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E0" w:rsidRPr="00F05D0B" w:rsidRDefault="00F05D0B" w:rsidP="00F05D0B">
      <w:pPr>
        <w:spacing w:before="100" w:beforeAutospacing="1" w:after="136"/>
        <w:ind w:left="0"/>
        <w:jc w:val="lef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F05D0B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Регистрация в ГИС ЖКХ</w:t>
      </w:r>
    </w:p>
    <w:p w:rsidR="00F05D0B" w:rsidRPr="00D462E0" w:rsidRDefault="00F05D0B" w:rsidP="00D462E0">
      <w:pPr>
        <w:shd w:val="clear" w:color="auto" w:fill="FFFFFF"/>
        <w:ind w:left="0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F05D0B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Уважаемый пользователь!</w:t>
      </w:r>
    </w:p>
    <w:p w:rsidR="00D462E0" w:rsidRDefault="00D462E0" w:rsidP="00F05D0B">
      <w:pPr>
        <w:shd w:val="clear" w:color="auto" w:fill="FFFFFF"/>
        <w:ind w:left="0"/>
        <w:jc w:val="lef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80D7C" w:rsidRPr="00380D7C" w:rsidRDefault="001A6DDD" w:rsidP="00380D7C">
      <w:pPr>
        <w:shd w:val="clear" w:color="auto" w:fill="FFFFFF"/>
        <w:spacing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1A6DDD"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  <w:t>ГИС ЖКХ</w:t>
      </w:r>
      <w:r w:rsidRPr="001A6DD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— информационный портал, созданный с целью сделать сферу ЖКХ для граждан проще, целостнее, удобнее и прозрачнее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  <w:r w:rsidR="00380D7C" w:rsidRPr="00380D7C">
        <w:t xml:space="preserve"> </w:t>
      </w:r>
      <w:r w:rsidR="00380D7C" w:rsidRPr="00380D7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Сегодня в разных регионах России существует множество разрозненных систем и сайтов, которые предлагают разные возможности для взаимодействия с управляющими компаниями, ТСЖ, органами власти. Официальный сайт ГИС ЖКХ </w:t>
      </w:r>
      <w:proofErr w:type="spellStart"/>
      <w:r w:rsidR="00380D7C" w:rsidRPr="00380D7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dom.gosuslugi.ru</w:t>
      </w:r>
      <w:proofErr w:type="spellEnd"/>
      <w:r w:rsidR="00380D7C" w:rsidRPr="00380D7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создан, чтобы исправить это.</w:t>
      </w:r>
    </w:p>
    <w:p w:rsidR="00B6661A" w:rsidRDefault="00B6661A" w:rsidP="00B6661A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</w:pPr>
    </w:p>
    <w:p w:rsidR="001A6DDD" w:rsidRDefault="001A6DDD" w:rsidP="00B6661A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1A6DDD"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  <w:t>ГИС ЖКХ</w:t>
      </w:r>
      <w:r w:rsidRPr="001A6DD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— это единый и полноценный ресурс, который позволяет получать гражданам целый спектр услуг в сфере ЖКХ:</w:t>
      </w:r>
    </w:p>
    <w:p w:rsidR="001A6DDD" w:rsidRDefault="001A6DDD" w:rsidP="00B6661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1A6DD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Оплата счетов за услуги ЖКХ;</w:t>
      </w:r>
    </w:p>
    <w:p w:rsidR="001A6DDD" w:rsidRDefault="001A6DDD" w:rsidP="00B6661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1A6DD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Ввод и проверка показаний приборов учета;</w:t>
      </w:r>
    </w:p>
    <w:p w:rsidR="001A6DDD" w:rsidRDefault="001A6DDD" w:rsidP="00B6661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1A6DD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proofErr w:type="gramStart"/>
      <w:r w:rsidRPr="001A6DD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Контроль за</w:t>
      </w:r>
      <w:proofErr w:type="gramEnd"/>
      <w:r w:rsidRPr="001A6DD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работами по дому, проводимыми управляющими компаниями;</w:t>
      </w:r>
    </w:p>
    <w:p w:rsidR="001A6DDD" w:rsidRDefault="001A6DDD" w:rsidP="00B6661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1A6DD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Направление обращений и жалоб в органы власти;</w:t>
      </w:r>
    </w:p>
    <w:p w:rsidR="001A6DDD" w:rsidRPr="001A6DDD" w:rsidRDefault="001A6DDD" w:rsidP="00B6661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1A6DD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Принятие участия в совместных электронных голосованиях и обсуждение вопросов и проблем с соседями на форуме.</w:t>
      </w:r>
    </w:p>
    <w:p w:rsidR="00F05D0B" w:rsidRPr="00F05D0B" w:rsidRDefault="00B6661A" w:rsidP="00B6661A">
      <w:pPr>
        <w:shd w:val="clear" w:color="auto" w:fill="FFFFFF"/>
        <w:ind w:left="0" w:firstLine="567"/>
        <w:jc w:val="left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B6661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Воспользоваться официальным сайтом ГИС ЖКХ могут все граждане Российской Федерации.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F05D0B" w:rsidRPr="00F05D0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После регистрации Вы можете получить дополнительные возможности:</w:t>
      </w:r>
    </w:p>
    <w:p w:rsidR="00F05D0B" w:rsidRPr="00F05D0B" w:rsidRDefault="00F05D0B" w:rsidP="00B6661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05D0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проверять правильность начислений за услуги ЖКХ и оплачивать их;</w:t>
      </w:r>
    </w:p>
    <w:p w:rsidR="00F05D0B" w:rsidRPr="00F05D0B" w:rsidRDefault="00F05D0B" w:rsidP="00B6661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05D0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передавать показания приборов учета в электронном виде;</w:t>
      </w:r>
    </w:p>
    <w:p w:rsidR="00F05D0B" w:rsidRPr="00F05D0B" w:rsidRDefault="00F05D0B" w:rsidP="00B6661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05D0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узнавать информацию о работах и услугах по дому и общаться с соседями;</w:t>
      </w:r>
    </w:p>
    <w:p w:rsidR="00F05D0B" w:rsidRPr="00F05D0B" w:rsidRDefault="00F05D0B" w:rsidP="00B6661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05D0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направлять жалобы и обращения в электронном виде.</w:t>
      </w:r>
    </w:p>
    <w:p w:rsidR="001A6DDD" w:rsidRDefault="001A6DDD" w:rsidP="001A6DD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462E0"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  <w:t>ГИС ЖКХ</w:t>
      </w:r>
      <w:r w:rsidRPr="00D462E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– </w:t>
      </w:r>
      <w:r w:rsidRPr="00D462E0">
        <w:rPr>
          <w:rFonts w:ascii="Times New Roman" w:eastAsia="Times New Roman" w:hAnsi="Times New Roman" w:cs="Times New Roman"/>
          <w:i/>
          <w:color w:val="262626"/>
          <w:sz w:val="26"/>
          <w:szCs w:val="26"/>
          <w:lang w:eastAsia="ru-RU"/>
        </w:rPr>
        <w:t>единая федеральная централизованная информационная система</w:t>
      </w:r>
      <w:r w:rsidRPr="00D462E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 которая функционирует на основе программных, технических средств и информационных технологий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  <w:r w:rsidRPr="00D462E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D462E0" w:rsidRPr="00D462E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На сегодня ГИС ЖКХ интегрирована с единым порталом государственных и муниципальных услуг (</w:t>
      </w:r>
      <w:proofErr w:type="spellStart"/>
      <w:r w:rsidR="00D462E0" w:rsidRPr="00D462E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www.gosuslugi.ru</w:t>
      </w:r>
      <w:proofErr w:type="spellEnd"/>
      <w:proofErr w:type="gramStart"/>
      <w:r w:rsidR="00D462E0" w:rsidRPr="00D462E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)</w:t>
      </w:r>
      <w:proofErr w:type="gramEnd"/>
      <w:r w:rsidR="00D462E0" w:rsidRPr="00D462E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 поэтому отдельная регистрация в системе не требуется — зайти можно через подтвержденную учетную запись «</w:t>
      </w:r>
      <w:proofErr w:type="spellStart"/>
      <w:r w:rsidR="00D462E0" w:rsidRPr="00D462E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Госуслуг</w:t>
      </w:r>
      <w:proofErr w:type="spellEnd"/>
      <w:r w:rsidR="00D462E0" w:rsidRPr="00D462E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». </w:t>
      </w:r>
    </w:p>
    <w:p w:rsidR="00D462E0" w:rsidRDefault="00D462E0" w:rsidP="001A6DD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D462E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Для удобства пользования системой создано специальное мобильное приложение для платформ </w:t>
      </w:r>
      <w:proofErr w:type="spellStart"/>
      <w:r w:rsidRPr="00D462E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iOS</w:t>
      </w:r>
      <w:proofErr w:type="spellEnd"/>
      <w:r w:rsidRPr="00D462E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и </w:t>
      </w:r>
      <w:proofErr w:type="spellStart"/>
      <w:r w:rsidRPr="00D462E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Android</w:t>
      </w:r>
      <w:proofErr w:type="spellEnd"/>
      <w:r w:rsidRPr="00D462E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</w:p>
    <w:p w:rsidR="00B6661A" w:rsidRDefault="00B6661A" w:rsidP="001A6DD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B6661A" w:rsidRDefault="00B6661A" w:rsidP="001A6DDD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</w:p>
    <w:p w:rsidR="00B6661A" w:rsidRDefault="00B6661A" w:rsidP="001A6DDD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</w:p>
    <w:p w:rsidR="00D342E0" w:rsidRDefault="00D342E0" w:rsidP="001A6DDD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</w:p>
    <w:p w:rsidR="00B6661A" w:rsidRDefault="00B6661A" w:rsidP="001A6DDD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</w:p>
    <w:p w:rsidR="00B6661A" w:rsidRDefault="00B6661A" w:rsidP="001A6DDD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</w:p>
    <w:p w:rsidR="00B6661A" w:rsidRDefault="00B6661A" w:rsidP="001A6DDD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</w:p>
    <w:p w:rsidR="00B6661A" w:rsidRDefault="00B6661A" w:rsidP="001A6DDD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</w:p>
    <w:p w:rsidR="00D342E0" w:rsidRDefault="00D342E0" w:rsidP="001A6DDD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</w:p>
    <w:p w:rsidR="00B6661A" w:rsidRDefault="00B6661A" w:rsidP="00B6661A">
      <w:pPr>
        <w:shd w:val="clear" w:color="auto" w:fill="FFFFFF"/>
        <w:ind w:left="0" w:firstLine="567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B6661A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lastRenderedPageBreak/>
        <w:t>Вход в личный кабинет ГИС ЖКХ</w:t>
      </w:r>
    </w:p>
    <w:p w:rsidR="00B6661A" w:rsidRDefault="00B6661A" w:rsidP="00B6661A">
      <w:pPr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B6661A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br/>
      </w:r>
      <w:r w:rsidRPr="00B6661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Для доступа ко всем функциям системы пользователям необходимо быть зарегистрированными и иметь подтвержденную учетную запись на портале государственных услуг </w:t>
      </w:r>
      <w:proofErr w:type="spellStart"/>
      <w:r w:rsidRPr="00B6661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gosuslugi.ru</w:t>
      </w:r>
      <w:proofErr w:type="spellEnd"/>
      <w:r w:rsidRPr="00B6661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 Если ваша учетная запись соответствует требованиям, перейдите на главную страницу системы ГИС ЖКХ по адресу </w:t>
      </w:r>
      <w:proofErr w:type="spellStart"/>
      <w:r w:rsidRPr="00B6661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dom.gosuslugi.ru</w:t>
      </w:r>
      <w:proofErr w:type="spellEnd"/>
      <w:r w:rsidRPr="00B6661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и нажмите в правом верхнем углу кнопку «Войти».</w:t>
      </w:r>
    </w:p>
    <w:p w:rsidR="003A66AF" w:rsidRPr="00B6661A" w:rsidRDefault="003A66AF" w:rsidP="00B6661A">
      <w:pPr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3A66AF" w:rsidRDefault="00B6661A" w:rsidP="00B6661A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B6661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drawing>
          <wp:inline distT="0" distB="0" distL="0" distR="0">
            <wp:extent cx="5941394" cy="1302588"/>
            <wp:effectExtent l="19050" t="0" r="2206" b="0"/>
            <wp:docPr id="1" name="Рисунок 1" descr="Вход в личный кабинет ГИС ЖК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ход в личный кабинет ГИС ЖК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42" cy="1304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661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</w:p>
    <w:p w:rsidR="00B6661A" w:rsidRPr="00B6661A" w:rsidRDefault="00B6661A" w:rsidP="00B6661A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B6661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Вход в личный кабинет ГИС ЖКХ для физических лиц будет осуществляться посредством логина и пароля, которые были выбраны при прохождении регистрации на портале </w:t>
      </w:r>
      <w:proofErr w:type="spellStart"/>
      <w:r w:rsidRPr="00B6661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госуслуг</w:t>
      </w:r>
      <w:proofErr w:type="spellEnd"/>
      <w:r w:rsidRPr="00B6661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 Введите их в соответствующие поля на открывшейся странице </w:t>
      </w:r>
      <w:hyperlink r:id="rId6" w:history="1">
        <w:r w:rsidRPr="00B6661A">
          <w:rPr>
            <w:rFonts w:ascii="Times New Roman" w:eastAsia="Times New Roman" w:hAnsi="Times New Roman" w:cs="Times New Roman"/>
            <w:color w:val="262626"/>
            <w:sz w:val="26"/>
            <w:szCs w:val="26"/>
            <w:lang w:eastAsia="ru-RU"/>
          </w:rPr>
          <w:t>https://esia.gosuslugi.ru</w:t>
        </w:r>
      </w:hyperlink>
      <w:r w:rsidRPr="00B6661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</w:p>
    <w:p w:rsidR="00B6661A" w:rsidRDefault="00B6661A" w:rsidP="00B6661A">
      <w:pPr>
        <w:shd w:val="clear" w:color="auto" w:fill="FFFFFF"/>
        <w:ind w:left="0"/>
        <w:rPr>
          <w:color w:val="333333"/>
          <w:sz w:val="25"/>
          <w:szCs w:val="25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429180" cy="2881222"/>
            <wp:effectExtent l="19050" t="0" r="9220" b="0"/>
            <wp:docPr id="4" name="Рисунок 4" descr="Вход в ГИС ЖКХ через Госусл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ход в ГИС ЖКХ через Госуслуг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56" cy="289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61A" w:rsidRPr="00B6661A" w:rsidRDefault="00B6661A" w:rsidP="00B6661A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color w:val="333333"/>
          <w:sz w:val="25"/>
          <w:szCs w:val="25"/>
          <w:shd w:val="clear" w:color="auto" w:fill="FFFFFF"/>
        </w:rPr>
        <w:t xml:space="preserve"> </w:t>
      </w:r>
      <w:r w:rsidRPr="00B6661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Перед первым входом в систему необходимо принять условия пользовательского соглашения от собственного имени и нажать кнопку «Войти». </w:t>
      </w:r>
    </w:p>
    <w:p w:rsidR="00B6661A" w:rsidRDefault="00B6661A" w:rsidP="00D342E0">
      <w:pPr>
        <w:shd w:val="clear" w:color="auto" w:fill="FFFFFF"/>
        <w:ind w:left="0"/>
        <w:rPr>
          <w:color w:val="333333"/>
          <w:sz w:val="25"/>
          <w:szCs w:val="25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174052" cy="2260120"/>
            <wp:effectExtent l="19050" t="0" r="7548" b="0"/>
            <wp:docPr id="7" name="Рисунок 7" descr="Принятие условий использования ГИС ЖК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инятие условий использования ГИС ЖК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999" cy="2262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61A" w:rsidRDefault="00B6661A" w:rsidP="00B6661A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B6661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lastRenderedPageBreak/>
        <w:t>После успешной авторизации (входа) вы будете переадресованы на главную страницу личного кабинета системы ГИС ЖКХ.</w:t>
      </w:r>
    </w:p>
    <w:p w:rsidR="009661E9" w:rsidRPr="00D342E0" w:rsidRDefault="00B6661A" w:rsidP="00D342E0">
      <w:pPr>
        <w:shd w:val="clear" w:color="auto" w:fill="FFFFFF"/>
        <w:ind w:left="0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67614" cy="1818212"/>
            <wp:effectExtent l="19050" t="0" r="8986" b="0"/>
            <wp:docPr id="10" name="Рисунок 10" descr="Главная страница ЛК ГИС ЖК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лавная страница ЛК ГИС ЖКХ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30" cy="18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661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br/>
      </w:r>
    </w:p>
    <w:sectPr w:rsidR="009661E9" w:rsidRPr="00D342E0" w:rsidSect="00D342E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409C9"/>
    <w:multiLevelType w:val="multilevel"/>
    <w:tmpl w:val="494A2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D41FDE"/>
    <w:multiLevelType w:val="multilevel"/>
    <w:tmpl w:val="7154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3030B3"/>
    <w:multiLevelType w:val="multilevel"/>
    <w:tmpl w:val="041E3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5D0B"/>
    <w:rsid w:val="00073BF9"/>
    <w:rsid w:val="000874CC"/>
    <w:rsid w:val="000D6256"/>
    <w:rsid w:val="000E5B41"/>
    <w:rsid w:val="00196B75"/>
    <w:rsid w:val="001A6DDD"/>
    <w:rsid w:val="00251DE5"/>
    <w:rsid w:val="00380D7C"/>
    <w:rsid w:val="003A66AF"/>
    <w:rsid w:val="00471F78"/>
    <w:rsid w:val="00586D06"/>
    <w:rsid w:val="0083422D"/>
    <w:rsid w:val="008B75A9"/>
    <w:rsid w:val="008D6DD8"/>
    <w:rsid w:val="00904F76"/>
    <w:rsid w:val="009661E9"/>
    <w:rsid w:val="00A05B50"/>
    <w:rsid w:val="00A17B36"/>
    <w:rsid w:val="00AB6010"/>
    <w:rsid w:val="00B3619B"/>
    <w:rsid w:val="00B6661A"/>
    <w:rsid w:val="00BD5253"/>
    <w:rsid w:val="00C24128"/>
    <w:rsid w:val="00C340F8"/>
    <w:rsid w:val="00C73ED0"/>
    <w:rsid w:val="00D342E0"/>
    <w:rsid w:val="00D36E47"/>
    <w:rsid w:val="00D462E0"/>
    <w:rsid w:val="00D52458"/>
    <w:rsid w:val="00D94A28"/>
    <w:rsid w:val="00EA1977"/>
    <w:rsid w:val="00F05D0B"/>
    <w:rsid w:val="00F1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7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E9"/>
  </w:style>
  <w:style w:type="paragraph" w:styleId="1">
    <w:name w:val="heading 1"/>
    <w:basedOn w:val="a"/>
    <w:link w:val="10"/>
    <w:uiPriority w:val="9"/>
    <w:qFormat/>
    <w:rsid w:val="00D462E0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2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462E0"/>
    <w:rPr>
      <w:b/>
      <w:bCs/>
    </w:rPr>
  </w:style>
  <w:style w:type="paragraph" w:styleId="a4">
    <w:name w:val="Normal (Web)"/>
    <w:basedOn w:val="a"/>
    <w:uiPriority w:val="99"/>
    <w:semiHidden/>
    <w:unhideWhenUsed/>
    <w:rsid w:val="00D462E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462E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66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5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8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2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5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ia.gosuslugi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4</cp:revision>
  <cp:lastPrinted>2022-01-18T12:34:00Z</cp:lastPrinted>
  <dcterms:created xsi:type="dcterms:W3CDTF">2022-01-18T10:52:00Z</dcterms:created>
  <dcterms:modified xsi:type="dcterms:W3CDTF">2022-01-18T13:20:00Z</dcterms:modified>
</cp:coreProperties>
</file>