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96" w:rsidRPr="008549E7" w:rsidRDefault="00412296" w:rsidP="001219A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 xml:space="preserve">                                                  </w:t>
      </w:r>
      <w:r w:rsidRPr="00B633AA">
        <w:rPr>
          <w:b/>
          <w:bCs/>
          <w:color w:val="00000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9.5pt" filled="t">
            <v:fill color2="black"/>
            <v:imagedata r:id="rId5" o:title="" grayscale="t"/>
          </v:shape>
        </w:pict>
      </w:r>
      <w:r>
        <w:rPr>
          <w:b/>
          <w:bCs/>
          <w:color w:val="000000"/>
          <w:sz w:val="38"/>
          <w:szCs w:val="38"/>
        </w:rPr>
        <w:t xml:space="preserve">                                    </w:t>
      </w:r>
      <w:r w:rsidRPr="00685109">
        <w:rPr>
          <w:b/>
          <w:bCs/>
          <w:color w:val="000000"/>
          <w:sz w:val="36"/>
          <w:szCs w:val="36"/>
        </w:rPr>
        <w:t>Проект</w:t>
      </w:r>
    </w:p>
    <w:p w:rsidR="00412296" w:rsidRPr="006A6A1C" w:rsidRDefault="00412296" w:rsidP="001219A3">
      <w:pPr>
        <w:pStyle w:val="Heading1"/>
        <w:rPr>
          <w:sz w:val="36"/>
          <w:szCs w:val="36"/>
        </w:rPr>
      </w:pPr>
      <w:r w:rsidRPr="006A6A1C">
        <w:rPr>
          <w:sz w:val="36"/>
          <w:szCs w:val="36"/>
        </w:rPr>
        <w:t>Администрация Красносадовского сельского поселения</w:t>
      </w:r>
    </w:p>
    <w:p w:rsidR="00412296" w:rsidRPr="006A6A1C" w:rsidRDefault="00412296" w:rsidP="001219A3">
      <w:pPr>
        <w:pStyle w:val="Heading1"/>
        <w:rPr>
          <w:sz w:val="36"/>
          <w:szCs w:val="36"/>
        </w:rPr>
      </w:pPr>
      <w:r w:rsidRPr="006A6A1C">
        <w:rPr>
          <w:sz w:val="36"/>
          <w:szCs w:val="36"/>
        </w:rPr>
        <w:t>Азовского района  Ростовской области</w:t>
      </w:r>
    </w:p>
    <w:p w:rsidR="00412296" w:rsidRPr="00685109" w:rsidRDefault="00412296" w:rsidP="001219A3">
      <w:pPr>
        <w:pStyle w:val="Heading1"/>
        <w:rPr>
          <w:b w:val="0"/>
          <w:sz w:val="36"/>
          <w:szCs w:val="36"/>
        </w:rPr>
      </w:pPr>
    </w:p>
    <w:p w:rsidR="00412296" w:rsidRPr="006A6A1C" w:rsidRDefault="00412296" w:rsidP="001219A3">
      <w:pPr>
        <w:pStyle w:val="Heading1"/>
        <w:rPr>
          <w:sz w:val="36"/>
          <w:szCs w:val="36"/>
        </w:rPr>
      </w:pPr>
      <w:r w:rsidRPr="006A6A1C">
        <w:rPr>
          <w:sz w:val="36"/>
          <w:szCs w:val="36"/>
        </w:rPr>
        <w:t>ПОСТАНОВЛЕНИЕ</w:t>
      </w:r>
    </w:p>
    <w:p w:rsidR="00412296" w:rsidRPr="008549E7" w:rsidRDefault="00412296" w:rsidP="001219A3"/>
    <w:p w:rsidR="00412296" w:rsidRDefault="00412296" w:rsidP="001219A3">
      <w:pPr>
        <w:jc w:val="left"/>
        <w:rPr>
          <w:b/>
          <w:szCs w:val="28"/>
        </w:rPr>
      </w:pPr>
      <w:r>
        <w:rPr>
          <w:b/>
          <w:szCs w:val="28"/>
        </w:rPr>
        <w:t xml:space="preserve">  </w:t>
      </w:r>
      <w:r w:rsidRPr="006A6A1C">
        <w:rPr>
          <w:b/>
          <w:szCs w:val="28"/>
        </w:rPr>
        <w:t xml:space="preserve">     </w:t>
      </w:r>
      <w:r>
        <w:rPr>
          <w:b/>
          <w:szCs w:val="28"/>
        </w:rPr>
        <w:t>2013</w:t>
      </w:r>
      <w:r w:rsidRPr="00A44D98">
        <w:rPr>
          <w:b/>
          <w:szCs w:val="28"/>
        </w:rPr>
        <w:t>г.</w:t>
      </w:r>
      <w:r>
        <w:rPr>
          <w:b/>
          <w:szCs w:val="28"/>
        </w:rPr>
        <w:t xml:space="preserve"> </w:t>
      </w:r>
      <w:r w:rsidRPr="00A44D98">
        <w:rPr>
          <w:b/>
          <w:szCs w:val="28"/>
        </w:rPr>
        <w:t xml:space="preserve">                                                       </w:t>
      </w:r>
      <w:r>
        <w:rPr>
          <w:b/>
          <w:szCs w:val="28"/>
        </w:rPr>
        <w:t xml:space="preserve">                         </w:t>
      </w:r>
      <w:r w:rsidRPr="00A44D98">
        <w:rPr>
          <w:b/>
          <w:szCs w:val="28"/>
        </w:rPr>
        <w:t xml:space="preserve"> </w:t>
      </w:r>
      <w:r>
        <w:rPr>
          <w:b/>
          <w:szCs w:val="28"/>
        </w:rPr>
        <w:t xml:space="preserve">            </w:t>
      </w:r>
      <w:r w:rsidRPr="00A44D98">
        <w:rPr>
          <w:b/>
          <w:szCs w:val="28"/>
        </w:rPr>
        <w:t xml:space="preserve">   </w:t>
      </w:r>
      <w:r>
        <w:rPr>
          <w:b/>
          <w:szCs w:val="28"/>
        </w:rPr>
        <w:t xml:space="preserve">  </w:t>
      </w:r>
      <w:r w:rsidRPr="00A44D98">
        <w:rPr>
          <w:b/>
          <w:szCs w:val="28"/>
        </w:rPr>
        <w:t>№</w:t>
      </w:r>
      <w:r>
        <w:rPr>
          <w:b/>
          <w:szCs w:val="28"/>
        </w:rPr>
        <w:t xml:space="preserve"> </w:t>
      </w:r>
    </w:p>
    <w:p w:rsidR="00412296" w:rsidRPr="001224B9" w:rsidRDefault="00412296" w:rsidP="001219A3">
      <w:pPr>
        <w:jc w:val="left"/>
        <w:rPr>
          <w:szCs w:val="28"/>
        </w:rPr>
      </w:pPr>
    </w:p>
    <w:p w:rsidR="00412296" w:rsidRPr="00416AB4" w:rsidRDefault="00412296" w:rsidP="00A22A50">
      <w:pPr>
        <w:pStyle w:val="ConsPlusTitle0"/>
        <w:widowControl/>
        <w:spacing w:before="0" w:beforeAutospacing="0" w:after="0" w:line="276" w:lineRule="auto"/>
        <w:ind w:right="5102"/>
        <w:rPr>
          <w:rFonts w:ascii="Times New Roman" w:hAnsi="Times New Roman" w:cs="Times New Roman"/>
          <w:b w:val="0"/>
          <w:sz w:val="28"/>
          <w:szCs w:val="28"/>
        </w:rPr>
      </w:pPr>
      <w:r w:rsidRPr="0024528F">
        <w:rPr>
          <w:rFonts w:cs="Times New Roman"/>
          <w:color w:val="3B2D36"/>
          <w:szCs w:val="28"/>
        </w:rPr>
        <w:t> 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Развитие сетей наружного освещения 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Красносадовского 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>поселения»</w:t>
      </w:r>
    </w:p>
    <w:p w:rsidR="00412296" w:rsidRPr="00416AB4" w:rsidRDefault="00412296" w:rsidP="00A22A50">
      <w:pPr>
        <w:pStyle w:val="ConsPlusTitle0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12296" w:rsidRPr="00416AB4" w:rsidRDefault="00412296" w:rsidP="00A22A50">
      <w:pPr>
        <w:shd w:val="clear" w:color="auto" w:fill="F4F4EC"/>
        <w:tabs>
          <w:tab w:val="left" w:pos="709"/>
        </w:tabs>
        <w:spacing w:line="276" w:lineRule="auto"/>
        <w:jc w:val="both"/>
        <w:rPr>
          <w:szCs w:val="28"/>
        </w:rPr>
      </w:pPr>
      <w:r w:rsidRPr="00416AB4">
        <w:rPr>
          <w:szCs w:val="28"/>
        </w:rPr>
        <w:tab/>
        <w:t>В соответствии с Федеральным законом от 06.10.2003 № 131-ФЗ «Об общих принципах организации местного самоуправления в Российской Федерации», руководствуясь Уставом муниципального образования «</w:t>
      </w:r>
      <w:r>
        <w:rPr>
          <w:szCs w:val="28"/>
        </w:rPr>
        <w:t>Красносадовское</w:t>
      </w:r>
      <w:r w:rsidRPr="00416AB4">
        <w:rPr>
          <w:szCs w:val="28"/>
        </w:rPr>
        <w:t xml:space="preserve"> сельское поселение» </w:t>
      </w:r>
    </w:p>
    <w:p w:rsidR="00412296" w:rsidRPr="00416AB4" w:rsidRDefault="00412296" w:rsidP="00A22A50">
      <w:pPr>
        <w:shd w:val="clear" w:color="auto" w:fill="F4F4EC"/>
        <w:tabs>
          <w:tab w:val="left" w:pos="709"/>
        </w:tabs>
        <w:spacing w:line="276" w:lineRule="auto"/>
        <w:jc w:val="center"/>
        <w:rPr>
          <w:szCs w:val="28"/>
        </w:rPr>
      </w:pPr>
      <w:r>
        <w:rPr>
          <w:szCs w:val="28"/>
        </w:rPr>
        <w:t>ПОСТАНОВЛЯЮ</w:t>
      </w:r>
      <w:r w:rsidRPr="00416AB4">
        <w:rPr>
          <w:szCs w:val="28"/>
        </w:rPr>
        <w:t>:</w:t>
      </w:r>
    </w:p>
    <w:p w:rsidR="00412296" w:rsidRPr="008A5710" w:rsidRDefault="00412296" w:rsidP="00A22A50">
      <w:pPr>
        <w:shd w:val="clear" w:color="auto" w:fill="F4F4EC"/>
        <w:tabs>
          <w:tab w:val="left" w:pos="709"/>
        </w:tabs>
        <w:spacing w:line="276" w:lineRule="auto"/>
        <w:jc w:val="center"/>
        <w:rPr>
          <w:szCs w:val="28"/>
        </w:rPr>
      </w:pPr>
    </w:p>
    <w:p w:rsidR="00412296" w:rsidRPr="008A5710" w:rsidRDefault="00412296" w:rsidP="00A22A50">
      <w:pPr>
        <w:pStyle w:val="ConsPlusTitle0"/>
        <w:widowControl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</w:t>
      </w:r>
      <w:r w:rsidRPr="008A5710">
        <w:rPr>
          <w:rFonts w:ascii="Times New Roman" w:hAnsi="Times New Roman" w:cs="Times New Roman"/>
          <w:b w:val="0"/>
          <w:sz w:val="28"/>
          <w:szCs w:val="28"/>
        </w:rPr>
        <w:t>. Утвердить муниципальную программу «</w:t>
      </w:r>
      <w:r>
        <w:rPr>
          <w:rFonts w:ascii="Times New Roman" w:hAnsi="Times New Roman" w:cs="Times New Roman"/>
          <w:b w:val="0"/>
          <w:sz w:val="28"/>
          <w:szCs w:val="28"/>
        </w:rPr>
        <w:t>Развитие</w:t>
      </w:r>
      <w:r w:rsidRPr="008A5710">
        <w:rPr>
          <w:rFonts w:ascii="Times New Roman" w:hAnsi="Times New Roman" w:cs="Times New Roman"/>
          <w:b w:val="0"/>
          <w:sz w:val="28"/>
          <w:szCs w:val="28"/>
        </w:rPr>
        <w:t xml:space="preserve"> сетей наружного освещения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Красносадовского</w:t>
      </w:r>
      <w:r w:rsidRPr="008A571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</w:p>
    <w:p w:rsidR="00412296" w:rsidRPr="00EC27A8" w:rsidRDefault="00412296" w:rsidP="00452096">
      <w:pPr>
        <w:ind w:left="360"/>
        <w:jc w:val="both"/>
        <w:rPr>
          <w:szCs w:val="28"/>
        </w:rPr>
      </w:pPr>
      <w:r>
        <w:rPr>
          <w:b/>
          <w:szCs w:val="28"/>
        </w:rPr>
        <w:t xml:space="preserve"> 2.</w:t>
      </w:r>
      <w:r>
        <w:rPr>
          <w:b/>
          <w:szCs w:val="28"/>
        </w:rPr>
        <w:tab/>
      </w:r>
      <w:r w:rsidRPr="00EC27A8">
        <w:rPr>
          <w:rStyle w:val="apple-style-span"/>
          <w:szCs w:val="28"/>
        </w:rPr>
        <w:t xml:space="preserve">Утвердить методику оценки эффективности реализации муниципальной программы </w:t>
      </w:r>
      <w:r>
        <w:rPr>
          <w:szCs w:val="28"/>
        </w:rPr>
        <w:t>«</w:t>
      </w:r>
      <w:r w:rsidRPr="00452096">
        <w:rPr>
          <w:szCs w:val="28"/>
        </w:rPr>
        <w:t>Развитие сетей наружного освещения Красносадовского сельского поселения</w:t>
      </w:r>
      <w:r w:rsidRPr="00EC27A8">
        <w:rPr>
          <w:szCs w:val="28"/>
        </w:rPr>
        <w:t xml:space="preserve">» </w:t>
      </w:r>
      <w:r w:rsidRPr="00EC27A8">
        <w:rPr>
          <w:rStyle w:val="apple-style-span"/>
          <w:szCs w:val="28"/>
        </w:rPr>
        <w:t>согласно</w:t>
      </w:r>
      <w:r w:rsidRPr="00EC27A8">
        <w:rPr>
          <w:rStyle w:val="apple-converted-space"/>
          <w:szCs w:val="28"/>
        </w:rPr>
        <w:t> </w:t>
      </w:r>
      <w:r w:rsidRPr="00452096">
        <w:rPr>
          <w:szCs w:val="28"/>
          <w:bdr w:val="none" w:sz="0" w:space="0" w:color="auto" w:frame="1"/>
        </w:rPr>
        <w:t>Приложению № 2</w:t>
      </w:r>
    </w:p>
    <w:p w:rsidR="00412296" w:rsidRPr="00EC27A8" w:rsidRDefault="00412296" w:rsidP="00452096">
      <w:pPr>
        <w:numPr>
          <w:ilvl w:val="0"/>
          <w:numId w:val="2"/>
        </w:numPr>
        <w:contextualSpacing/>
        <w:jc w:val="both"/>
        <w:rPr>
          <w:szCs w:val="28"/>
        </w:rPr>
      </w:pPr>
      <w:r w:rsidRPr="00EC27A8">
        <w:rPr>
          <w:szCs w:val="28"/>
        </w:rPr>
        <w:t xml:space="preserve">Сектору экономики и финансов Администрации Красносадовского сельского </w:t>
      </w:r>
      <w:r w:rsidRPr="00EC27A8">
        <w:rPr>
          <w:szCs w:val="28"/>
          <w:shd w:val="clear" w:color="auto" w:fill="FFFFFF"/>
        </w:rPr>
        <w:t xml:space="preserve">поселения при исполнении </w:t>
      </w:r>
      <w:r>
        <w:rPr>
          <w:szCs w:val="28"/>
          <w:shd w:val="clear" w:color="auto" w:fill="FFFFFF"/>
        </w:rPr>
        <w:t>бюджета поселения в 2014</w:t>
      </w:r>
      <w:r w:rsidRPr="00EC27A8">
        <w:rPr>
          <w:szCs w:val="28"/>
          <w:shd w:val="clear" w:color="auto" w:fill="FFFFFF"/>
        </w:rPr>
        <w:t xml:space="preserve"> году и среднесрочного финансового плана Красносадовс</w:t>
      </w:r>
      <w:r>
        <w:rPr>
          <w:szCs w:val="28"/>
          <w:shd w:val="clear" w:color="auto" w:fill="FFFFFF"/>
        </w:rPr>
        <w:t>кого сельского поселения на 2015-2016</w:t>
      </w:r>
      <w:r w:rsidRPr="00EC27A8">
        <w:rPr>
          <w:szCs w:val="28"/>
          <w:shd w:val="clear" w:color="auto" w:fill="FFFFFF"/>
        </w:rPr>
        <w:t xml:space="preserve"> годы предусматривать ассигнования</w:t>
      </w:r>
      <w:r w:rsidRPr="00EC27A8">
        <w:rPr>
          <w:szCs w:val="28"/>
        </w:rPr>
        <w:t xml:space="preserve"> на реализацию муниципальной программы «</w:t>
      </w:r>
      <w:r w:rsidRPr="00452096">
        <w:rPr>
          <w:szCs w:val="28"/>
        </w:rPr>
        <w:t>Развитие сетей наружного освещения Красносадовского сельского поселения</w:t>
      </w:r>
      <w:r w:rsidRPr="00EC27A8">
        <w:rPr>
          <w:szCs w:val="28"/>
        </w:rPr>
        <w:t xml:space="preserve">». </w:t>
      </w:r>
    </w:p>
    <w:p w:rsidR="00412296" w:rsidRPr="00EC27A8" w:rsidRDefault="00412296" w:rsidP="00452096">
      <w:pPr>
        <w:numPr>
          <w:ilvl w:val="0"/>
          <w:numId w:val="2"/>
        </w:numPr>
        <w:contextualSpacing/>
        <w:jc w:val="both"/>
        <w:rPr>
          <w:szCs w:val="28"/>
        </w:rPr>
      </w:pPr>
      <w:r w:rsidRPr="00EC27A8">
        <w:rPr>
          <w:szCs w:val="28"/>
        </w:rPr>
        <w:t>Установить, что в ходе реализации муниципальной программы «</w:t>
      </w:r>
      <w:r w:rsidRPr="00452096">
        <w:rPr>
          <w:szCs w:val="28"/>
        </w:rPr>
        <w:t>Развитие сетей наружного освещения Красносадовского сельского поселения</w:t>
      </w:r>
      <w:r w:rsidRPr="00EC27A8">
        <w:rPr>
          <w:szCs w:val="28"/>
        </w:rPr>
        <w:t>» мероприятия и объемы их финансирования подлежат ежегодной корректировке с учетом возможностей средств бюджета Красносадовского сельского поселения.</w:t>
      </w:r>
    </w:p>
    <w:p w:rsidR="00412296" w:rsidRDefault="00412296" w:rsidP="00452096">
      <w:pPr>
        <w:numPr>
          <w:ilvl w:val="0"/>
          <w:numId w:val="2"/>
        </w:numPr>
        <w:contextualSpacing/>
        <w:jc w:val="both"/>
        <w:rPr>
          <w:szCs w:val="28"/>
        </w:rPr>
      </w:pPr>
      <w:r w:rsidRPr="00EC27A8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 xml:space="preserve"> с 01 января 2014 года, </w:t>
      </w:r>
      <w:r w:rsidRPr="00EC27A8">
        <w:rPr>
          <w:szCs w:val="28"/>
        </w:rPr>
        <w:t xml:space="preserve">после его обнародования и </w:t>
      </w:r>
      <w:r>
        <w:rPr>
          <w:szCs w:val="28"/>
        </w:rPr>
        <w:t xml:space="preserve">подлежит </w:t>
      </w:r>
      <w:r w:rsidRPr="00EC27A8">
        <w:rPr>
          <w:szCs w:val="28"/>
        </w:rPr>
        <w:t>размещени</w:t>
      </w:r>
      <w:r>
        <w:rPr>
          <w:szCs w:val="28"/>
        </w:rPr>
        <w:t>ю</w:t>
      </w:r>
      <w:r w:rsidRPr="00EC27A8">
        <w:rPr>
          <w:szCs w:val="28"/>
        </w:rPr>
        <w:t xml:space="preserve"> на официальном сайте Красносадовского сельского поселения.</w:t>
      </w:r>
    </w:p>
    <w:p w:rsidR="00412296" w:rsidRDefault="00412296" w:rsidP="00452096">
      <w:pPr>
        <w:numPr>
          <w:ilvl w:val="0"/>
          <w:numId w:val="2"/>
        </w:numPr>
        <w:contextualSpacing/>
        <w:jc w:val="both"/>
        <w:rPr>
          <w:szCs w:val="28"/>
        </w:rPr>
      </w:pPr>
      <w:r w:rsidRPr="00EC27A8">
        <w:rPr>
          <w:szCs w:val="28"/>
        </w:rPr>
        <w:t xml:space="preserve">Контроль за выполнением настоящего постановления оставляю за собой. </w:t>
      </w:r>
    </w:p>
    <w:p w:rsidR="00412296" w:rsidRDefault="00412296" w:rsidP="00452096">
      <w:pPr>
        <w:ind w:left="720"/>
        <w:contextualSpacing/>
        <w:jc w:val="both"/>
        <w:rPr>
          <w:szCs w:val="28"/>
        </w:rPr>
      </w:pPr>
    </w:p>
    <w:p w:rsidR="00412296" w:rsidRPr="00EC27A8" w:rsidRDefault="00412296" w:rsidP="00452096">
      <w:pPr>
        <w:ind w:left="720"/>
        <w:contextualSpacing/>
        <w:jc w:val="both"/>
        <w:rPr>
          <w:szCs w:val="28"/>
        </w:rPr>
      </w:pPr>
    </w:p>
    <w:p w:rsidR="00412296" w:rsidRPr="006B561A" w:rsidRDefault="00412296" w:rsidP="00452096">
      <w:pPr>
        <w:contextualSpacing/>
        <w:jc w:val="both"/>
        <w:rPr>
          <w:szCs w:val="28"/>
        </w:rPr>
      </w:pPr>
      <w:r w:rsidRPr="006B561A">
        <w:rPr>
          <w:szCs w:val="28"/>
        </w:rPr>
        <w:t>Глава Красносадовского</w:t>
      </w:r>
    </w:p>
    <w:p w:rsidR="00412296" w:rsidRPr="006B561A" w:rsidRDefault="00412296" w:rsidP="001219A3">
      <w:pPr>
        <w:jc w:val="both"/>
        <w:rPr>
          <w:szCs w:val="28"/>
        </w:rPr>
      </w:pPr>
      <w:r w:rsidRPr="006B561A">
        <w:rPr>
          <w:szCs w:val="28"/>
        </w:rPr>
        <w:t>сельского поселения                                                                              Н. Л. Якубенко</w:t>
      </w:r>
    </w:p>
    <w:p w:rsidR="00412296" w:rsidRPr="006B561A" w:rsidRDefault="00412296" w:rsidP="00452096">
      <w:pPr>
        <w:tabs>
          <w:tab w:val="left" w:pos="7710"/>
          <w:tab w:val="right" w:pos="10065"/>
        </w:tabs>
        <w:rPr>
          <w:szCs w:val="28"/>
        </w:rPr>
      </w:pPr>
      <w:r w:rsidRPr="006B561A">
        <w:rPr>
          <w:szCs w:val="28"/>
        </w:rPr>
        <w:tab/>
      </w:r>
    </w:p>
    <w:p w:rsidR="00412296" w:rsidRPr="00FF2C00" w:rsidRDefault="00412296" w:rsidP="00452096">
      <w:pPr>
        <w:tabs>
          <w:tab w:val="num" w:pos="1000"/>
        </w:tabs>
        <w:jc w:val="both"/>
        <w:rPr>
          <w:szCs w:val="28"/>
        </w:rPr>
      </w:pPr>
      <w:r w:rsidRPr="00FF2C00">
        <w:rPr>
          <w:szCs w:val="28"/>
        </w:rPr>
        <w:t>Согласовано:</w:t>
      </w:r>
    </w:p>
    <w:p w:rsidR="00412296" w:rsidRPr="00FF2C00" w:rsidRDefault="00412296" w:rsidP="00452096">
      <w:pPr>
        <w:tabs>
          <w:tab w:val="num" w:pos="1000"/>
        </w:tabs>
        <w:jc w:val="both"/>
        <w:rPr>
          <w:szCs w:val="28"/>
        </w:rPr>
      </w:pPr>
      <w:r w:rsidRPr="00FF2C00">
        <w:rPr>
          <w:szCs w:val="28"/>
        </w:rPr>
        <w:t xml:space="preserve">И.о. ведущего специалиста                                               </w:t>
      </w:r>
      <w:r>
        <w:rPr>
          <w:szCs w:val="28"/>
        </w:rPr>
        <w:t xml:space="preserve">         </w:t>
      </w:r>
      <w:r w:rsidRPr="00FF2C00">
        <w:rPr>
          <w:szCs w:val="28"/>
        </w:rPr>
        <w:t xml:space="preserve">       О.А. Снытко</w:t>
      </w:r>
    </w:p>
    <w:p w:rsidR="00412296" w:rsidRDefault="00412296" w:rsidP="00452096">
      <w:pPr>
        <w:tabs>
          <w:tab w:val="num" w:pos="1000"/>
        </w:tabs>
        <w:jc w:val="both"/>
        <w:rPr>
          <w:szCs w:val="28"/>
        </w:rPr>
      </w:pPr>
    </w:p>
    <w:p w:rsidR="00412296" w:rsidRPr="00FF2C00" w:rsidRDefault="00412296" w:rsidP="00452096">
      <w:pPr>
        <w:tabs>
          <w:tab w:val="num" w:pos="1000"/>
        </w:tabs>
        <w:jc w:val="both"/>
        <w:rPr>
          <w:szCs w:val="28"/>
        </w:rPr>
      </w:pPr>
      <w:r w:rsidRPr="00FF2C00">
        <w:rPr>
          <w:szCs w:val="28"/>
        </w:rPr>
        <w:t>Проект вносит:</w:t>
      </w:r>
    </w:p>
    <w:p w:rsidR="00412296" w:rsidRPr="00FF2C00" w:rsidRDefault="00412296" w:rsidP="00452096">
      <w:pPr>
        <w:tabs>
          <w:tab w:val="num" w:pos="1000"/>
        </w:tabs>
        <w:jc w:val="both"/>
        <w:rPr>
          <w:szCs w:val="28"/>
        </w:rPr>
      </w:pPr>
      <w:r w:rsidRPr="00FF2C00">
        <w:rPr>
          <w:szCs w:val="28"/>
        </w:rPr>
        <w:t xml:space="preserve">Заведующий сектором </w:t>
      </w:r>
    </w:p>
    <w:p w:rsidR="00412296" w:rsidRPr="00FF2C00" w:rsidRDefault="00412296" w:rsidP="00452096">
      <w:pPr>
        <w:tabs>
          <w:tab w:val="num" w:pos="1000"/>
        </w:tabs>
        <w:jc w:val="both"/>
        <w:rPr>
          <w:szCs w:val="28"/>
        </w:rPr>
      </w:pPr>
      <w:r w:rsidRPr="00FF2C00">
        <w:rPr>
          <w:szCs w:val="28"/>
        </w:rPr>
        <w:t xml:space="preserve">экономики и финансов                                                              </w:t>
      </w:r>
      <w:r>
        <w:rPr>
          <w:szCs w:val="28"/>
        </w:rPr>
        <w:t xml:space="preserve">        </w:t>
      </w:r>
      <w:r w:rsidRPr="00FF2C00">
        <w:rPr>
          <w:szCs w:val="28"/>
        </w:rPr>
        <w:t>В.В. Буслаева</w:t>
      </w:r>
    </w:p>
    <w:p w:rsidR="00412296" w:rsidRDefault="00412296" w:rsidP="00A22A50">
      <w:pPr>
        <w:shd w:val="clear" w:color="auto" w:fill="F4F4EC"/>
        <w:spacing w:line="374" w:lineRule="atLeast"/>
        <w:ind w:left="6372"/>
        <w:jc w:val="both"/>
        <w:outlineLvl w:val="2"/>
        <w:rPr>
          <w:szCs w:val="28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Default="00412296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412296" w:rsidRPr="001219A3" w:rsidRDefault="00412296" w:rsidP="001219A3">
      <w:pPr>
        <w:shd w:val="clear" w:color="auto" w:fill="F4F4EC"/>
        <w:ind w:left="6372"/>
        <w:outlineLvl w:val="2"/>
        <w:rPr>
          <w:szCs w:val="28"/>
        </w:rPr>
      </w:pPr>
      <w:r w:rsidRPr="001219A3">
        <w:rPr>
          <w:szCs w:val="28"/>
        </w:rPr>
        <w:t>Приложение</w:t>
      </w:r>
    </w:p>
    <w:p w:rsidR="00412296" w:rsidRPr="001219A3" w:rsidRDefault="00412296" w:rsidP="001219A3">
      <w:pPr>
        <w:shd w:val="clear" w:color="auto" w:fill="F4F4EC"/>
        <w:ind w:left="6372"/>
        <w:outlineLvl w:val="2"/>
        <w:rPr>
          <w:szCs w:val="28"/>
        </w:rPr>
      </w:pPr>
      <w:r w:rsidRPr="001219A3">
        <w:rPr>
          <w:szCs w:val="28"/>
        </w:rPr>
        <w:t>к постановлению</w:t>
      </w:r>
    </w:p>
    <w:p w:rsidR="00412296" w:rsidRPr="001219A3" w:rsidRDefault="00412296" w:rsidP="001219A3">
      <w:pPr>
        <w:shd w:val="clear" w:color="auto" w:fill="F4F4EC"/>
        <w:ind w:left="6372"/>
        <w:outlineLvl w:val="2"/>
        <w:rPr>
          <w:szCs w:val="28"/>
        </w:rPr>
      </w:pPr>
      <w:r w:rsidRPr="001219A3">
        <w:rPr>
          <w:szCs w:val="28"/>
        </w:rPr>
        <w:t>от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.2013 г"/>
        </w:smartTagPr>
        <w:r w:rsidRPr="001219A3">
          <w:rPr>
            <w:szCs w:val="28"/>
          </w:rPr>
          <w:t>.2013 г</w:t>
        </w:r>
      </w:smartTag>
      <w:r w:rsidRPr="001219A3">
        <w:rPr>
          <w:szCs w:val="28"/>
        </w:rPr>
        <w:t>. №</w:t>
      </w:r>
    </w:p>
    <w:p w:rsidR="00412296" w:rsidRPr="001219A3" w:rsidRDefault="00412296" w:rsidP="001219A3">
      <w:pPr>
        <w:shd w:val="clear" w:color="auto" w:fill="F4F4EC"/>
        <w:spacing w:line="374" w:lineRule="atLeast"/>
        <w:ind w:left="6372"/>
        <w:outlineLvl w:val="2"/>
        <w:rPr>
          <w:szCs w:val="28"/>
        </w:rPr>
      </w:pPr>
    </w:p>
    <w:p w:rsidR="00412296" w:rsidRPr="003401C5" w:rsidRDefault="00412296" w:rsidP="00452096">
      <w:pPr>
        <w:jc w:val="center"/>
        <w:rPr>
          <w:b/>
          <w:szCs w:val="28"/>
        </w:rPr>
      </w:pPr>
      <w:r w:rsidRPr="003401C5">
        <w:rPr>
          <w:b/>
          <w:szCs w:val="28"/>
        </w:rPr>
        <w:t>МУНИЦИПАЛЬНАЯ ПРОГРАММА</w:t>
      </w:r>
    </w:p>
    <w:p w:rsidR="00412296" w:rsidRPr="003401C5" w:rsidRDefault="00412296" w:rsidP="00452096">
      <w:pPr>
        <w:jc w:val="center"/>
        <w:rPr>
          <w:szCs w:val="28"/>
        </w:rPr>
      </w:pPr>
      <w:r w:rsidRPr="003401C5">
        <w:rPr>
          <w:szCs w:val="28"/>
        </w:rPr>
        <w:t>«</w:t>
      </w:r>
      <w:r>
        <w:rPr>
          <w:szCs w:val="28"/>
        </w:rPr>
        <w:t>Развитие сетей наружного освещения Красносадовского сельского поселения</w:t>
      </w:r>
      <w:r w:rsidRPr="003401C5">
        <w:rPr>
          <w:szCs w:val="28"/>
        </w:rPr>
        <w:t>»</w:t>
      </w:r>
    </w:p>
    <w:p w:rsidR="00412296" w:rsidRDefault="00412296" w:rsidP="00452096">
      <w:pPr>
        <w:jc w:val="center"/>
        <w:rPr>
          <w:szCs w:val="28"/>
        </w:rPr>
      </w:pPr>
    </w:p>
    <w:p w:rsidR="00412296" w:rsidRPr="003401C5" w:rsidRDefault="00412296" w:rsidP="00452096">
      <w:pPr>
        <w:jc w:val="center"/>
        <w:rPr>
          <w:szCs w:val="28"/>
        </w:rPr>
      </w:pPr>
      <w:r w:rsidRPr="003401C5">
        <w:rPr>
          <w:szCs w:val="28"/>
        </w:rPr>
        <w:t>ПАСПОРТ</w:t>
      </w:r>
    </w:p>
    <w:p w:rsidR="00412296" w:rsidRPr="003401C5" w:rsidRDefault="00412296" w:rsidP="00452096">
      <w:pPr>
        <w:jc w:val="center"/>
        <w:rPr>
          <w:szCs w:val="28"/>
        </w:rPr>
      </w:pPr>
      <w:r w:rsidRPr="003401C5">
        <w:rPr>
          <w:szCs w:val="28"/>
        </w:rPr>
        <w:t>муниципальной программы</w:t>
      </w:r>
    </w:p>
    <w:p w:rsidR="00412296" w:rsidRPr="003401C5" w:rsidRDefault="00412296" w:rsidP="00452096">
      <w:pPr>
        <w:jc w:val="center"/>
        <w:rPr>
          <w:szCs w:val="28"/>
        </w:rPr>
      </w:pPr>
      <w:r w:rsidRPr="003401C5">
        <w:rPr>
          <w:szCs w:val="28"/>
        </w:rPr>
        <w:t>«</w:t>
      </w:r>
      <w:r>
        <w:rPr>
          <w:szCs w:val="28"/>
        </w:rPr>
        <w:t>Развитие сетей наружного освещения Красносадовского сельского поселения</w:t>
      </w:r>
      <w:r w:rsidRPr="003401C5">
        <w:rPr>
          <w:szCs w:val="28"/>
        </w:rPr>
        <w:t>»</w:t>
      </w:r>
    </w:p>
    <w:tbl>
      <w:tblPr>
        <w:tblW w:w="0" w:type="auto"/>
        <w:tblLook w:val="01E0"/>
      </w:tblPr>
      <w:tblGrid>
        <w:gridCol w:w="2794"/>
        <w:gridCol w:w="7237"/>
      </w:tblGrid>
      <w:tr w:rsidR="00412296" w:rsidRPr="006170A4" w:rsidTr="00BA5DCE">
        <w:tc>
          <w:tcPr>
            <w:tcW w:w="2794" w:type="dxa"/>
          </w:tcPr>
          <w:p w:rsidR="00412296" w:rsidRPr="006170A4" w:rsidRDefault="00412296" w:rsidP="00BA5DCE">
            <w:pPr>
              <w:rPr>
                <w:szCs w:val="28"/>
              </w:rPr>
            </w:pPr>
            <w:r w:rsidRPr="006170A4">
              <w:rPr>
                <w:szCs w:val="28"/>
              </w:rPr>
              <w:t>Наименование</w:t>
            </w:r>
          </w:p>
          <w:p w:rsidR="00412296" w:rsidRPr="006170A4" w:rsidRDefault="00412296" w:rsidP="00BA5DCE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  Программы</w:t>
            </w:r>
          </w:p>
        </w:tc>
        <w:tc>
          <w:tcPr>
            <w:tcW w:w="7237" w:type="dxa"/>
          </w:tcPr>
          <w:p w:rsidR="00412296" w:rsidRPr="006170A4" w:rsidRDefault="00412296" w:rsidP="00BA5DCE">
            <w:pPr>
              <w:jc w:val="both"/>
              <w:rPr>
                <w:b/>
                <w:szCs w:val="28"/>
              </w:rPr>
            </w:pPr>
            <w:r w:rsidRPr="006170A4">
              <w:rPr>
                <w:szCs w:val="28"/>
              </w:rPr>
              <w:t xml:space="preserve">Муниципальная программа «Развитие сетей наружного освещения  </w:t>
            </w:r>
            <w:r>
              <w:rPr>
                <w:szCs w:val="28"/>
              </w:rPr>
              <w:t xml:space="preserve">Красносадовского </w:t>
            </w:r>
            <w:r w:rsidRPr="006170A4">
              <w:rPr>
                <w:szCs w:val="28"/>
              </w:rPr>
              <w:t>с</w:t>
            </w:r>
            <w:r>
              <w:rPr>
                <w:szCs w:val="28"/>
              </w:rPr>
              <w:t>ельского поселения</w:t>
            </w:r>
            <w:r w:rsidRPr="006170A4">
              <w:rPr>
                <w:szCs w:val="28"/>
              </w:rPr>
              <w:t>»</w:t>
            </w:r>
          </w:p>
          <w:p w:rsidR="00412296" w:rsidRPr="006170A4" w:rsidRDefault="00412296" w:rsidP="00BA5DCE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 xml:space="preserve"> (далее – Программа).</w:t>
            </w:r>
          </w:p>
        </w:tc>
      </w:tr>
      <w:tr w:rsidR="00412296" w:rsidRPr="006170A4" w:rsidTr="00BA5DCE">
        <w:tc>
          <w:tcPr>
            <w:tcW w:w="2794" w:type="dxa"/>
          </w:tcPr>
          <w:p w:rsidR="00412296" w:rsidRPr="006170A4" w:rsidRDefault="00412296" w:rsidP="00BA5DCE">
            <w:pPr>
              <w:rPr>
                <w:szCs w:val="28"/>
              </w:rPr>
            </w:pPr>
            <w:r w:rsidRPr="006170A4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237" w:type="dxa"/>
          </w:tcPr>
          <w:p w:rsidR="00412296" w:rsidRPr="006170A4" w:rsidRDefault="00412296" w:rsidP="00BA5DCE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Красносадовского</w:t>
            </w:r>
            <w:r w:rsidRPr="006170A4">
              <w:rPr>
                <w:szCs w:val="28"/>
              </w:rPr>
              <w:t xml:space="preserve"> сельского поселения</w:t>
            </w:r>
          </w:p>
        </w:tc>
      </w:tr>
      <w:tr w:rsidR="00412296" w:rsidRPr="006170A4" w:rsidTr="00BA5DCE">
        <w:tc>
          <w:tcPr>
            <w:tcW w:w="2794" w:type="dxa"/>
          </w:tcPr>
          <w:p w:rsidR="00412296" w:rsidRPr="006170A4" w:rsidRDefault="00412296" w:rsidP="00BA5DCE">
            <w:pPr>
              <w:rPr>
                <w:szCs w:val="28"/>
              </w:rPr>
            </w:pPr>
            <w:r w:rsidRPr="006170A4">
              <w:rPr>
                <w:szCs w:val="28"/>
              </w:rPr>
              <w:t>Соисполнитель муниципальной программы</w:t>
            </w:r>
          </w:p>
        </w:tc>
        <w:tc>
          <w:tcPr>
            <w:tcW w:w="7237" w:type="dxa"/>
          </w:tcPr>
          <w:p w:rsidR="00412296" w:rsidRPr="006170A4" w:rsidRDefault="00412296" w:rsidP="00BA5DCE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отсутствует</w:t>
            </w:r>
          </w:p>
        </w:tc>
      </w:tr>
      <w:tr w:rsidR="00412296" w:rsidRPr="006170A4" w:rsidTr="00BA5DCE">
        <w:tc>
          <w:tcPr>
            <w:tcW w:w="2794" w:type="dxa"/>
          </w:tcPr>
          <w:p w:rsidR="00412296" w:rsidRPr="006170A4" w:rsidRDefault="00412296" w:rsidP="00BA5DCE">
            <w:pPr>
              <w:rPr>
                <w:szCs w:val="28"/>
              </w:rPr>
            </w:pPr>
            <w:r w:rsidRPr="006170A4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7237" w:type="dxa"/>
          </w:tcPr>
          <w:p w:rsidR="00412296" w:rsidRPr="006170A4" w:rsidRDefault="00412296" w:rsidP="00BA5DCE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отсутствуют</w:t>
            </w:r>
          </w:p>
        </w:tc>
      </w:tr>
      <w:tr w:rsidR="00412296" w:rsidRPr="006170A4" w:rsidTr="00BA5DCE">
        <w:tc>
          <w:tcPr>
            <w:tcW w:w="2794" w:type="dxa"/>
          </w:tcPr>
          <w:p w:rsidR="00412296" w:rsidRPr="006170A4" w:rsidRDefault="00412296" w:rsidP="00BA5DCE">
            <w:pPr>
              <w:rPr>
                <w:szCs w:val="28"/>
              </w:rPr>
            </w:pPr>
            <w:r w:rsidRPr="006170A4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7237" w:type="dxa"/>
          </w:tcPr>
          <w:p w:rsidR="00412296" w:rsidRPr="006170A4" w:rsidRDefault="00412296" w:rsidP="00BA5D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Подпрограмма « Развитие сетей наружного освещения»</w:t>
            </w:r>
          </w:p>
        </w:tc>
      </w:tr>
      <w:tr w:rsidR="00412296" w:rsidRPr="006170A4" w:rsidTr="00BA5DCE">
        <w:tc>
          <w:tcPr>
            <w:tcW w:w="2794" w:type="dxa"/>
          </w:tcPr>
          <w:p w:rsidR="00412296" w:rsidRPr="006170A4" w:rsidRDefault="00412296" w:rsidP="00BA5DCE">
            <w:pPr>
              <w:rPr>
                <w:szCs w:val="28"/>
              </w:rPr>
            </w:pPr>
            <w:r w:rsidRPr="006170A4">
              <w:rPr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237" w:type="dxa"/>
          </w:tcPr>
          <w:p w:rsidR="00412296" w:rsidRPr="006170A4" w:rsidRDefault="00412296" w:rsidP="00BA5DCE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отсутствуют</w:t>
            </w:r>
          </w:p>
        </w:tc>
      </w:tr>
      <w:tr w:rsidR="00412296" w:rsidRPr="006170A4" w:rsidTr="00BA5DCE">
        <w:tc>
          <w:tcPr>
            <w:tcW w:w="2794" w:type="dxa"/>
          </w:tcPr>
          <w:p w:rsidR="00412296" w:rsidRPr="006170A4" w:rsidRDefault="00412296" w:rsidP="00BA5DCE">
            <w:pPr>
              <w:rPr>
                <w:szCs w:val="28"/>
              </w:rPr>
            </w:pPr>
            <w:r w:rsidRPr="006170A4">
              <w:rPr>
                <w:szCs w:val="28"/>
              </w:rPr>
              <w:t>Цели муниципальной программы</w:t>
            </w:r>
          </w:p>
        </w:tc>
        <w:tc>
          <w:tcPr>
            <w:tcW w:w="7237" w:type="dxa"/>
          </w:tcPr>
          <w:p w:rsidR="00412296" w:rsidRPr="006170A4" w:rsidRDefault="00412296" w:rsidP="00BA5DCE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 xml:space="preserve">- приведение освещенности улиц </w:t>
            </w:r>
            <w:r>
              <w:rPr>
                <w:szCs w:val="28"/>
              </w:rPr>
              <w:t>Красносадовского</w:t>
            </w:r>
            <w:r w:rsidRPr="006170A4">
              <w:rPr>
                <w:szCs w:val="28"/>
              </w:rPr>
              <w:t xml:space="preserve"> сельского поселения в соответствие с требованиями, предъявляемыми к уровню наружного освещения мест общего пользования;</w:t>
            </w:r>
          </w:p>
          <w:p w:rsidR="00412296" w:rsidRPr="006170A4" w:rsidRDefault="00412296" w:rsidP="00BA5DCE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 xml:space="preserve">- создание эстетичного вида наружного освещения улиц </w:t>
            </w:r>
            <w:r>
              <w:rPr>
                <w:szCs w:val="28"/>
              </w:rPr>
              <w:t xml:space="preserve">Красносадовского </w:t>
            </w:r>
            <w:r w:rsidRPr="006170A4">
              <w:rPr>
                <w:szCs w:val="28"/>
              </w:rPr>
              <w:t>сельского поселения;</w:t>
            </w:r>
          </w:p>
          <w:p w:rsidR="00412296" w:rsidRPr="006170A4" w:rsidRDefault="00412296" w:rsidP="00BA5DCE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- обеспечение безопасности дорожного движения в ночное время суток;</w:t>
            </w:r>
          </w:p>
          <w:p w:rsidR="00412296" w:rsidRPr="006170A4" w:rsidRDefault="00412296" w:rsidP="00BA5DCE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- снижение криминогенной обстановки на улицах в ночное время суток.</w:t>
            </w:r>
          </w:p>
        </w:tc>
      </w:tr>
      <w:tr w:rsidR="00412296" w:rsidRPr="006170A4" w:rsidTr="00BA5DCE">
        <w:tc>
          <w:tcPr>
            <w:tcW w:w="2794" w:type="dxa"/>
          </w:tcPr>
          <w:p w:rsidR="00412296" w:rsidRPr="006170A4" w:rsidRDefault="00412296" w:rsidP="00BA5DCE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 Основные задачи </w:t>
            </w:r>
          </w:p>
          <w:p w:rsidR="00412296" w:rsidRPr="006170A4" w:rsidRDefault="00412296" w:rsidP="00BA5DCE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    Программы.</w:t>
            </w:r>
          </w:p>
        </w:tc>
        <w:tc>
          <w:tcPr>
            <w:tcW w:w="7237" w:type="dxa"/>
          </w:tcPr>
          <w:p w:rsidR="00412296" w:rsidRPr="006170A4" w:rsidRDefault="00412296" w:rsidP="00BA5DCE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- проведения мероприятий по энергосбережению уличного освещения;</w:t>
            </w:r>
          </w:p>
          <w:p w:rsidR="00412296" w:rsidRPr="006170A4" w:rsidRDefault="00412296" w:rsidP="00BA5DCE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- проведение ремонта и реконструкции имеющихся сетей наружного освещения;</w:t>
            </w:r>
          </w:p>
          <w:p w:rsidR="00412296" w:rsidRPr="006170A4" w:rsidRDefault="00412296" w:rsidP="00BA5DCE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- разработка проектно-сметной документации для строительства новых линий наружного освещения.</w:t>
            </w:r>
          </w:p>
        </w:tc>
      </w:tr>
      <w:tr w:rsidR="00412296" w:rsidRPr="006170A4" w:rsidTr="00BA5DCE">
        <w:tc>
          <w:tcPr>
            <w:tcW w:w="2794" w:type="dxa"/>
          </w:tcPr>
          <w:p w:rsidR="00412296" w:rsidRPr="006170A4" w:rsidRDefault="00412296" w:rsidP="00BA5DCE">
            <w:pPr>
              <w:rPr>
                <w:szCs w:val="28"/>
              </w:rPr>
            </w:pPr>
            <w:r w:rsidRPr="006170A4">
              <w:rPr>
                <w:szCs w:val="28"/>
              </w:rPr>
              <w:t>Целевые индикаторы и показатели программы</w:t>
            </w:r>
          </w:p>
        </w:tc>
        <w:tc>
          <w:tcPr>
            <w:tcW w:w="7237" w:type="dxa"/>
          </w:tcPr>
          <w:p w:rsidR="00412296" w:rsidRPr="006170A4" w:rsidRDefault="00412296" w:rsidP="005D5DE6">
            <w:pPr>
              <w:jc w:val="left"/>
              <w:rPr>
                <w:szCs w:val="28"/>
              </w:rPr>
            </w:pPr>
            <w:r w:rsidRPr="006170A4">
              <w:rPr>
                <w:szCs w:val="28"/>
              </w:rPr>
              <w:t>- доля неосвещенных населенных пунктов к общему числу населенных пунктов;</w:t>
            </w:r>
          </w:p>
          <w:p w:rsidR="00412296" w:rsidRPr="006170A4" w:rsidRDefault="00412296" w:rsidP="005D5DE6">
            <w:pPr>
              <w:jc w:val="left"/>
              <w:rPr>
                <w:szCs w:val="28"/>
              </w:rPr>
            </w:pPr>
          </w:p>
        </w:tc>
      </w:tr>
      <w:tr w:rsidR="00412296" w:rsidRPr="006170A4" w:rsidTr="00BA5DCE">
        <w:tc>
          <w:tcPr>
            <w:tcW w:w="2794" w:type="dxa"/>
          </w:tcPr>
          <w:p w:rsidR="00412296" w:rsidRPr="006170A4" w:rsidRDefault="00412296" w:rsidP="00BA5DCE">
            <w:pPr>
              <w:rPr>
                <w:szCs w:val="28"/>
              </w:rPr>
            </w:pPr>
            <w:r w:rsidRPr="006170A4"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7237" w:type="dxa"/>
          </w:tcPr>
          <w:p w:rsidR="00412296" w:rsidRPr="006170A4" w:rsidRDefault="00412296" w:rsidP="005D5DE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2014 - 20</w:t>
            </w:r>
            <w:r>
              <w:rPr>
                <w:szCs w:val="28"/>
                <w:lang w:val="en-US"/>
              </w:rPr>
              <w:t>20</w:t>
            </w:r>
            <w:r w:rsidRPr="006170A4">
              <w:rPr>
                <w:szCs w:val="28"/>
              </w:rPr>
              <w:t xml:space="preserve"> годы.</w:t>
            </w:r>
          </w:p>
          <w:p w:rsidR="00412296" w:rsidRPr="006170A4" w:rsidRDefault="00412296" w:rsidP="005D5DE6">
            <w:pPr>
              <w:tabs>
                <w:tab w:val="left" w:pos="1870"/>
              </w:tabs>
              <w:jc w:val="left"/>
              <w:rPr>
                <w:szCs w:val="28"/>
              </w:rPr>
            </w:pPr>
          </w:p>
        </w:tc>
      </w:tr>
      <w:tr w:rsidR="00412296" w:rsidRPr="006170A4" w:rsidTr="00BA5DCE">
        <w:tc>
          <w:tcPr>
            <w:tcW w:w="2794" w:type="dxa"/>
          </w:tcPr>
          <w:p w:rsidR="00412296" w:rsidRPr="006170A4" w:rsidRDefault="00412296" w:rsidP="00BA5DCE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 Ресурсное обеспечение</w:t>
            </w:r>
          </w:p>
          <w:p w:rsidR="00412296" w:rsidRPr="006170A4" w:rsidRDefault="00412296" w:rsidP="00BA5DCE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 Программы</w:t>
            </w:r>
          </w:p>
        </w:tc>
        <w:tc>
          <w:tcPr>
            <w:tcW w:w="7237" w:type="dxa"/>
          </w:tcPr>
          <w:p w:rsidR="00412296" w:rsidRPr="006170A4" w:rsidRDefault="00412296" w:rsidP="005D5DE6">
            <w:pPr>
              <w:jc w:val="left"/>
              <w:rPr>
                <w:szCs w:val="28"/>
              </w:rPr>
            </w:pPr>
            <w:r w:rsidRPr="006170A4">
              <w:rPr>
                <w:szCs w:val="28"/>
              </w:rPr>
              <w:t xml:space="preserve"> Общий объём финансирования Программы – </w:t>
            </w:r>
            <w:r w:rsidRPr="00241C73">
              <w:rPr>
                <w:szCs w:val="28"/>
              </w:rPr>
              <w:t>1</w:t>
            </w:r>
            <w:r>
              <w:rPr>
                <w:szCs w:val="28"/>
              </w:rPr>
              <w:t>87</w:t>
            </w:r>
            <w:r w:rsidRPr="006170A4">
              <w:rPr>
                <w:szCs w:val="28"/>
              </w:rPr>
              <w:t>,</w:t>
            </w:r>
            <w:r w:rsidRPr="00452096">
              <w:rPr>
                <w:szCs w:val="28"/>
              </w:rPr>
              <w:t>7</w:t>
            </w:r>
            <w:r w:rsidRPr="006170A4">
              <w:rPr>
                <w:szCs w:val="28"/>
              </w:rPr>
              <w:t xml:space="preserve"> тыс. рублей, в том числе по годам реализации Программы:</w:t>
            </w:r>
          </w:p>
          <w:p w:rsidR="00412296" w:rsidRPr="006170A4" w:rsidRDefault="00412296" w:rsidP="005D5DE6">
            <w:pPr>
              <w:jc w:val="left"/>
              <w:rPr>
                <w:szCs w:val="28"/>
              </w:rPr>
            </w:pPr>
            <w:r w:rsidRPr="006170A4">
              <w:rPr>
                <w:szCs w:val="28"/>
              </w:rPr>
              <w:t xml:space="preserve">2014 год – </w:t>
            </w:r>
            <w:r w:rsidRPr="000B1CFB">
              <w:rPr>
                <w:szCs w:val="28"/>
              </w:rPr>
              <w:t>140</w:t>
            </w:r>
            <w:r w:rsidRPr="006170A4">
              <w:rPr>
                <w:szCs w:val="28"/>
              </w:rPr>
              <w:t>,</w:t>
            </w:r>
            <w:r w:rsidRPr="000B1CFB">
              <w:rPr>
                <w:szCs w:val="28"/>
              </w:rPr>
              <w:t xml:space="preserve">3 </w:t>
            </w:r>
            <w:r w:rsidRPr="006170A4">
              <w:rPr>
                <w:szCs w:val="28"/>
              </w:rPr>
              <w:t>тыс. рублей;</w:t>
            </w:r>
          </w:p>
          <w:p w:rsidR="00412296" w:rsidRPr="006170A4" w:rsidRDefault="00412296" w:rsidP="005D5DE6">
            <w:pPr>
              <w:jc w:val="left"/>
              <w:rPr>
                <w:szCs w:val="28"/>
              </w:rPr>
            </w:pPr>
            <w:r w:rsidRPr="006170A4">
              <w:rPr>
                <w:szCs w:val="28"/>
              </w:rPr>
              <w:t xml:space="preserve">2015 год –  </w:t>
            </w:r>
            <w:r w:rsidRPr="000B1CFB">
              <w:rPr>
                <w:szCs w:val="28"/>
              </w:rPr>
              <w:t>7</w:t>
            </w:r>
            <w:r w:rsidRPr="006170A4">
              <w:rPr>
                <w:szCs w:val="28"/>
              </w:rPr>
              <w:t>,</w:t>
            </w:r>
            <w:r w:rsidRPr="000B1CFB">
              <w:rPr>
                <w:szCs w:val="28"/>
              </w:rPr>
              <w:t>9</w:t>
            </w:r>
            <w:r w:rsidRPr="006170A4">
              <w:rPr>
                <w:b/>
                <w:szCs w:val="28"/>
              </w:rPr>
              <w:t xml:space="preserve"> </w:t>
            </w:r>
            <w:r w:rsidRPr="006170A4">
              <w:rPr>
                <w:szCs w:val="28"/>
              </w:rPr>
              <w:t>тыс. рублей;</w:t>
            </w:r>
          </w:p>
          <w:p w:rsidR="00412296" w:rsidRPr="005A0FEF" w:rsidRDefault="00412296" w:rsidP="005D5DE6">
            <w:pPr>
              <w:jc w:val="left"/>
              <w:rPr>
                <w:szCs w:val="28"/>
              </w:rPr>
            </w:pPr>
            <w:r w:rsidRPr="006170A4">
              <w:rPr>
                <w:szCs w:val="28"/>
              </w:rPr>
              <w:t xml:space="preserve">2016 год –  </w:t>
            </w:r>
            <w:r w:rsidRPr="000B1CFB">
              <w:rPr>
                <w:szCs w:val="28"/>
              </w:rPr>
              <w:t>7</w:t>
            </w:r>
            <w:r w:rsidRPr="006170A4">
              <w:rPr>
                <w:szCs w:val="28"/>
              </w:rPr>
              <w:t>,</w:t>
            </w:r>
            <w:r w:rsidRPr="000B1CFB">
              <w:rPr>
                <w:szCs w:val="28"/>
              </w:rPr>
              <w:t>9</w:t>
            </w:r>
            <w:r w:rsidRPr="006170A4">
              <w:rPr>
                <w:b/>
                <w:szCs w:val="28"/>
              </w:rPr>
              <w:t xml:space="preserve"> </w:t>
            </w:r>
            <w:r w:rsidRPr="006170A4">
              <w:rPr>
                <w:szCs w:val="28"/>
              </w:rPr>
              <w:t>тыс. рублей;</w:t>
            </w:r>
          </w:p>
          <w:p w:rsidR="00412296" w:rsidRPr="00ED4645" w:rsidRDefault="00412296" w:rsidP="005D5DE6">
            <w:pPr>
              <w:jc w:val="left"/>
              <w:rPr>
                <w:szCs w:val="28"/>
              </w:rPr>
            </w:pPr>
            <w:r w:rsidRPr="00ED4645">
              <w:rPr>
                <w:szCs w:val="28"/>
              </w:rPr>
              <w:t>2017</w:t>
            </w:r>
            <w:r w:rsidRPr="006170A4">
              <w:rPr>
                <w:szCs w:val="28"/>
              </w:rPr>
              <w:t xml:space="preserve"> год –  </w:t>
            </w:r>
            <w:r>
              <w:rPr>
                <w:szCs w:val="28"/>
              </w:rPr>
              <w:t>7</w:t>
            </w:r>
            <w:r w:rsidRPr="00452096">
              <w:rPr>
                <w:szCs w:val="28"/>
              </w:rPr>
              <w:t>,9</w:t>
            </w:r>
            <w:r w:rsidRPr="006170A4">
              <w:rPr>
                <w:b/>
                <w:szCs w:val="28"/>
              </w:rPr>
              <w:t xml:space="preserve"> </w:t>
            </w:r>
            <w:r w:rsidRPr="006170A4">
              <w:rPr>
                <w:szCs w:val="28"/>
              </w:rPr>
              <w:t>тыс. рублей;</w:t>
            </w:r>
          </w:p>
          <w:p w:rsidR="00412296" w:rsidRPr="006A32F8" w:rsidRDefault="00412296" w:rsidP="005D5DE6">
            <w:pPr>
              <w:jc w:val="left"/>
              <w:rPr>
                <w:szCs w:val="28"/>
              </w:rPr>
            </w:pPr>
            <w:r w:rsidRPr="00ED4645">
              <w:rPr>
                <w:szCs w:val="28"/>
              </w:rPr>
              <w:t>2018</w:t>
            </w:r>
            <w:r w:rsidRPr="006170A4">
              <w:rPr>
                <w:szCs w:val="28"/>
              </w:rPr>
              <w:t xml:space="preserve"> год –  </w:t>
            </w:r>
            <w:r w:rsidRPr="000B1CFB">
              <w:rPr>
                <w:szCs w:val="28"/>
              </w:rPr>
              <w:t>7</w:t>
            </w:r>
            <w:r w:rsidRPr="006170A4">
              <w:rPr>
                <w:szCs w:val="28"/>
              </w:rPr>
              <w:t>,</w:t>
            </w:r>
            <w:r w:rsidRPr="000B1CFB">
              <w:rPr>
                <w:szCs w:val="28"/>
              </w:rPr>
              <w:t>9</w:t>
            </w:r>
            <w:r w:rsidRPr="006170A4">
              <w:rPr>
                <w:b/>
                <w:szCs w:val="28"/>
              </w:rPr>
              <w:t xml:space="preserve"> </w:t>
            </w:r>
            <w:r w:rsidRPr="006170A4">
              <w:rPr>
                <w:szCs w:val="28"/>
              </w:rPr>
              <w:t>тыс. рублей;</w:t>
            </w:r>
          </w:p>
          <w:p w:rsidR="00412296" w:rsidRPr="005A0FEF" w:rsidRDefault="00412296" w:rsidP="005D5DE6">
            <w:pPr>
              <w:jc w:val="left"/>
              <w:rPr>
                <w:szCs w:val="28"/>
              </w:rPr>
            </w:pPr>
            <w:r w:rsidRPr="005A0FEF">
              <w:rPr>
                <w:szCs w:val="28"/>
              </w:rPr>
              <w:t>2019</w:t>
            </w:r>
            <w:r w:rsidRPr="006170A4">
              <w:rPr>
                <w:szCs w:val="28"/>
              </w:rPr>
              <w:t xml:space="preserve"> год –  </w:t>
            </w:r>
            <w:r w:rsidRPr="000B1CFB">
              <w:rPr>
                <w:szCs w:val="28"/>
              </w:rPr>
              <w:t>7</w:t>
            </w:r>
            <w:r w:rsidRPr="006170A4">
              <w:rPr>
                <w:szCs w:val="28"/>
              </w:rPr>
              <w:t>,</w:t>
            </w:r>
            <w:r w:rsidRPr="000B1CFB">
              <w:rPr>
                <w:szCs w:val="28"/>
              </w:rPr>
              <w:t>9</w:t>
            </w:r>
            <w:r w:rsidRPr="006170A4">
              <w:rPr>
                <w:b/>
                <w:szCs w:val="28"/>
              </w:rPr>
              <w:t xml:space="preserve"> </w:t>
            </w:r>
            <w:r w:rsidRPr="006170A4">
              <w:rPr>
                <w:szCs w:val="28"/>
              </w:rPr>
              <w:t>тыс. рублей;</w:t>
            </w:r>
          </w:p>
          <w:p w:rsidR="00412296" w:rsidRPr="006170A4" w:rsidRDefault="00412296" w:rsidP="005D5DE6">
            <w:pPr>
              <w:jc w:val="left"/>
              <w:rPr>
                <w:szCs w:val="28"/>
              </w:rPr>
            </w:pPr>
            <w:r w:rsidRPr="00ED4645">
              <w:rPr>
                <w:szCs w:val="28"/>
              </w:rPr>
              <w:t>20</w:t>
            </w:r>
            <w:r w:rsidRPr="005A0FEF">
              <w:rPr>
                <w:szCs w:val="28"/>
              </w:rPr>
              <w:t>20</w:t>
            </w:r>
            <w:r w:rsidRPr="006170A4">
              <w:rPr>
                <w:szCs w:val="28"/>
              </w:rPr>
              <w:t xml:space="preserve"> год –  </w:t>
            </w:r>
            <w:r w:rsidRPr="000B1CFB">
              <w:rPr>
                <w:szCs w:val="28"/>
              </w:rPr>
              <w:t>7</w:t>
            </w:r>
            <w:r w:rsidRPr="006170A4">
              <w:rPr>
                <w:szCs w:val="28"/>
              </w:rPr>
              <w:t>,</w:t>
            </w:r>
            <w:r w:rsidRPr="000B1CFB">
              <w:rPr>
                <w:szCs w:val="28"/>
              </w:rPr>
              <w:t>9</w:t>
            </w:r>
            <w:r w:rsidRPr="006170A4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  <w:r w:rsidRPr="006170A4">
              <w:rPr>
                <w:szCs w:val="28"/>
              </w:rPr>
              <w:t xml:space="preserve">. </w:t>
            </w:r>
          </w:p>
        </w:tc>
      </w:tr>
      <w:tr w:rsidR="00412296" w:rsidRPr="006170A4" w:rsidTr="00BA5DCE">
        <w:tc>
          <w:tcPr>
            <w:tcW w:w="2794" w:type="dxa"/>
          </w:tcPr>
          <w:p w:rsidR="00412296" w:rsidRPr="006170A4" w:rsidRDefault="00412296" w:rsidP="00BA5DCE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Ожидаемые </w:t>
            </w:r>
          </w:p>
          <w:p w:rsidR="00412296" w:rsidRPr="006170A4" w:rsidRDefault="00412296" w:rsidP="00BA5DCE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 конечные результаты реализации Программы.</w:t>
            </w:r>
          </w:p>
        </w:tc>
        <w:tc>
          <w:tcPr>
            <w:tcW w:w="7237" w:type="dxa"/>
          </w:tcPr>
          <w:p w:rsidR="00412296" w:rsidRPr="006170A4" w:rsidRDefault="00412296" w:rsidP="00BA5DCE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- снижение  потребления электроэнергии.</w:t>
            </w:r>
          </w:p>
          <w:p w:rsidR="00412296" w:rsidRPr="006170A4" w:rsidRDefault="00412296" w:rsidP="00BA5DCE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 xml:space="preserve">- снижение уровня износа сети уличного освещения </w:t>
            </w:r>
          </w:p>
        </w:tc>
      </w:tr>
    </w:tbl>
    <w:p w:rsidR="00412296" w:rsidRDefault="00412296" w:rsidP="00A22A50">
      <w:pPr>
        <w:jc w:val="center"/>
        <w:rPr>
          <w:rFonts w:ascii="Arial" w:hAnsi="Arial" w:cs="Arial"/>
          <w:sz w:val="24"/>
          <w:szCs w:val="24"/>
        </w:rPr>
      </w:pPr>
    </w:p>
    <w:p w:rsidR="00412296" w:rsidRDefault="00412296" w:rsidP="0041464D">
      <w:pPr>
        <w:spacing w:line="276" w:lineRule="auto"/>
        <w:jc w:val="center"/>
        <w:rPr>
          <w:b/>
          <w:sz w:val="26"/>
          <w:szCs w:val="26"/>
        </w:rPr>
      </w:pPr>
    </w:p>
    <w:p w:rsidR="00412296" w:rsidRPr="0041464D" w:rsidRDefault="00412296" w:rsidP="0041464D">
      <w:pPr>
        <w:spacing w:line="276" w:lineRule="auto"/>
        <w:jc w:val="center"/>
        <w:rPr>
          <w:b/>
          <w:sz w:val="26"/>
          <w:szCs w:val="26"/>
        </w:rPr>
      </w:pPr>
      <w:r w:rsidRPr="0041464D">
        <w:rPr>
          <w:b/>
          <w:sz w:val="26"/>
          <w:szCs w:val="26"/>
        </w:rPr>
        <w:t>1. Цели и задачи Программы</w:t>
      </w:r>
    </w:p>
    <w:p w:rsidR="00412296" w:rsidRPr="0041464D" w:rsidRDefault="00412296" w:rsidP="0041464D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412296" w:rsidRPr="001219A3" w:rsidRDefault="00412296" w:rsidP="0041464D">
      <w:pPr>
        <w:spacing w:line="276" w:lineRule="auto"/>
        <w:ind w:firstLine="708"/>
        <w:jc w:val="both"/>
        <w:rPr>
          <w:szCs w:val="28"/>
        </w:rPr>
      </w:pPr>
      <w:r w:rsidRPr="001219A3">
        <w:rPr>
          <w:szCs w:val="28"/>
        </w:rPr>
        <w:t>Основные цели Программы могут быть определены следующими пунктами:</w:t>
      </w:r>
    </w:p>
    <w:p w:rsidR="00412296" w:rsidRPr="001219A3" w:rsidRDefault="00412296" w:rsidP="0041464D">
      <w:pPr>
        <w:spacing w:line="276" w:lineRule="auto"/>
        <w:jc w:val="both"/>
        <w:rPr>
          <w:szCs w:val="28"/>
        </w:rPr>
      </w:pPr>
      <w:r w:rsidRPr="001219A3">
        <w:rPr>
          <w:szCs w:val="28"/>
        </w:rPr>
        <w:t xml:space="preserve"> </w:t>
      </w:r>
      <w:r w:rsidRPr="001219A3">
        <w:rPr>
          <w:szCs w:val="28"/>
        </w:rPr>
        <w:tab/>
        <w:t>- проведение мероприятий по энергосбережению одиночно установленных светильников на территории поселения. Установка необходимого оборудования для учетного потребления электрической энергии линий наружного освещения, не имеющих учета;</w:t>
      </w:r>
    </w:p>
    <w:p w:rsidR="00412296" w:rsidRPr="001219A3" w:rsidRDefault="00412296" w:rsidP="0041464D">
      <w:pPr>
        <w:spacing w:line="276" w:lineRule="auto"/>
        <w:jc w:val="both"/>
        <w:rPr>
          <w:szCs w:val="28"/>
        </w:rPr>
      </w:pPr>
      <w:r w:rsidRPr="001219A3">
        <w:rPr>
          <w:szCs w:val="28"/>
        </w:rPr>
        <w:t xml:space="preserve"> </w:t>
      </w:r>
      <w:r w:rsidRPr="001219A3">
        <w:rPr>
          <w:szCs w:val="28"/>
        </w:rPr>
        <w:tab/>
        <w:t>- приведение линий наружного освещения в соответствие с требованиями, предъявляемыми к уровню наружного освещения мест общего пользования. Указанные требования содержаться в СНиП 23-05-95 «Естественное и искусственное освещение», СНиП 2.07.01-89 "Градостроительство. Планировка и застройка городских и сельских поселений";</w:t>
      </w:r>
    </w:p>
    <w:p w:rsidR="00412296" w:rsidRPr="001219A3" w:rsidRDefault="00412296" w:rsidP="0041464D">
      <w:pPr>
        <w:spacing w:line="276" w:lineRule="auto"/>
        <w:jc w:val="both"/>
        <w:rPr>
          <w:szCs w:val="28"/>
        </w:rPr>
      </w:pPr>
      <w:r w:rsidRPr="001219A3">
        <w:rPr>
          <w:szCs w:val="28"/>
        </w:rPr>
        <w:t xml:space="preserve"> </w:t>
      </w:r>
      <w:r w:rsidRPr="001219A3">
        <w:rPr>
          <w:szCs w:val="28"/>
        </w:rPr>
        <w:tab/>
        <w:t>- повышение эстетичного вида наружного освещения улиц;</w:t>
      </w:r>
    </w:p>
    <w:p w:rsidR="00412296" w:rsidRPr="001219A3" w:rsidRDefault="00412296" w:rsidP="0041464D">
      <w:pPr>
        <w:spacing w:line="276" w:lineRule="auto"/>
        <w:jc w:val="both"/>
        <w:rPr>
          <w:szCs w:val="28"/>
        </w:rPr>
      </w:pPr>
      <w:r w:rsidRPr="001219A3">
        <w:rPr>
          <w:szCs w:val="28"/>
        </w:rPr>
        <w:t xml:space="preserve"> </w:t>
      </w:r>
      <w:r w:rsidRPr="001219A3">
        <w:rPr>
          <w:szCs w:val="28"/>
        </w:rPr>
        <w:tab/>
        <w:t>- обеспечение безопасности дорожного движения в ночное время суток;</w:t>
      </w:r>
    </w:p>
    <w:p w:rsidR="00412296" w:rsidRPr="001219A3" w:rsidRDefault="00412296" w:rsidP="0041464D">
      <w:pPr>
        <w:spacing w:line="276" w:lineRule="auto"/>
        <w:jc w:val="both"/>
        <w:rPr>
          <w:szCs w:val="28"/>
        </w:rPr>
      </w:pPr>
      <w:r w:rsidRPr="001219A3">
        <w:rPr>
          <w:szCs w:val="28"/>
        </w:rPr>
        <w:t xml:space="preserve"> </w:t>
      </w:r>
      <w:r w:rsidRPr="001219A3">
        <w:rPr>
          <w:szCs w:val="28"/>
        </w:rPr>
        <w:tab/>
        <w:t>- снижение криминогенной обстановки на улицах в темное время суток;</w:t>
      </w:r>
    </w:p>
    <w:p w:rsidR="00412296" w:rsidRPr="001219A3" w:rsidRDefault="00412296" w:rsidP="0041464D">
      <w:pPr>
        <w:spacing w:line="276" w:lineRule="auto"/>
        <w:jc w:val="both"/>
        <w:rPr>
          <w:szCs w:val="28"/>
        </w:rPr>
      </w:pPr>
      <w:r w:rsidRPr="001219A3">
        <w:rPr>
          <w:szCs w:val="28"/>
        </w:rPr>
        <w:t xml:space="preserve"> </w:t>
      </w:r>
      <w:r w:rsidRPr="001219A3">
        <w:rPr>
          <w:szCs w:val="28"/>
        </w:rPr>
        <w:tab/>
        <w:t>- разработка проектно-сметной документации для строительства новых линий наружного освещения на территории поселения.</w:t>
      </w:r>
    </w:p>
    <w:p w:rsidR="00412296" w:rsidRPr="001219A3" w:rsidRDefault="00412296" w:rsidP="0041464D">
      <w:pPr>
        <w:spacing w:line="276" w:lineRule="auto"/>
        <w:jc w:val="both"/>
        <w:rPr>
          <w:szCs w:val="28"/>
        </w:rPr>
      </w:pPr>
      <w:r w:rsidRPr="001219A3">
        <w:rPr>
          <w:szCs w:val="28"/>
        </w:rPr>
        <w:t xml:space="preserve"> </w:t>
      </w:r>
      <w:r w:rsidRPr="001219A3">
        <w:rPr>
          <w:szCs w:val="28"/>
        </w:rPr>
        <w:tab/>
        <w:t>Для реализации определенных выше целей необходимо выполнить следующие задачи Программы:</w:t>
      </w:r>
    </w:p>
    <w:p w:rsidR="00412296" w:rsidRPr="001219A3" w:rsidRDefault="00412296" w:rsidP="0041464D">
      <w:pPr>
        <w:spacing w:line="276" w:lineRule="auto"/>
        <w:jc w:val="both"/>
        <w:rPr>
          <w:szCs w:val="28"/>
        </w:rPr>
      </w:pPr>
      <w:r w:rsidRPr="001219A3">
        <w:rPr>
          <w:szCs w:val="28"/>
        </w:rPr>
        <w:t xml:space="preserve"> </w:t>
      </w:r>
      <w:r w:rsidRPr="001219A3">
        <w:rPr>
          <w:szCs w:val="28"/>
        </w:rPr>
        <w:tab/>
        <w:t>- установка щитов управления с приборами учета электрической энергии на безучетные линии наружного освещения;</w:t>
      </w:r>
    </w:p>
    <w:p w:rsidR="00412296" w:rsidRPr="001219A3" w:rsidRDefault="00412296" w:rsidP="0041464D">
      <w:pPr>
        <w:spacing w:line="276" w:lineRule="auto"/>
        <w:jc w:val="both"/>
        <w:rPr>
          <w:szCs w:val="28"/>
        </w:rPr>
      </w:pPr>
      <w:r w:rsidRPr="001219A3">
        <w:rPr>
          <w:szCs w:val="28"/>
        </w:rPr>
        <w:t xml:space="preserve"> </w:t>
      </w:r>
      <w:r w:rsidRPr="001219A3">
        <w:rPr>
          <w:szCs w:val="28"/>
        </w:rPr>
        <w:tab/>
        <w:t xml:space="preserve">- проведение ремонта и реконструкции имеющихся сетей наружного освещения на улицах города. Замена неизолированного провода типа АС на изолированный типа СИП. </w:t>
      </w:r>
    </w:p>
    <w:p w:rsidR="00412296" w:rsidRPr="001219A3" w:rsidRDefault="00412296" w:rsidP="0041464D">
      <w:pPr>
        <w:spacing w:line="276" w:lineRule="auto"/>
        <w:jc w:val="center"/>
        <w:rPr>
          <w:b/>
          <w:szCs w:val="28"/>
        </w:rPr>
      </w:pPr>
      <w:r w:rsidRPr="001219A3">
        <w:rPr>
          <w:b/>
          <w:szCs w:val="28"/>
        </w:rPr>
        <w:t>2. Целевые индикаторы и показатели программы</w:t>
      </w:r>
    </w:p>
    <w:p w:rsidR="00412296" w:rsidRPr="001219A3" w:rsidRDefault="00412296" w:rsidP="0041464D">
      <w:pPr>
        <w:spacing w:line="276" w:lineRule="auto"/>
        <w:jc w:val="center"/>
        <w:rPr>
          <w:szCs w:val="28"/>
        </w:rPr>
      </w:pPr>
    </w:p>
    <w:p w:rsidR="00412296" w:rsidRPr="001219A3" w:rsidRDefault="00412296" w:rsidP="0041464D">
      <w:pPr>
        <w:spacing w:line="276" w:lineRule="auto"/>
        <w:jc w:val="both"/>
        <w:rPr>
          <w:szCs w:val="28"/>
        </w:rPr>
      </w:pPr>
      <w:r w:rsidRPr="001219A3">
        <w:rPr>
          <w:szCs w:val="28"/>
        </w:rPr>
        <w:tab/>
        <w:t>В рамках реализации Программы необходимо обеспечить 100% учет электроэнергии на сетях наружного обеспечения по приборам учета.</w:t>
      </w:r>
    </w:p>
    <w:p w:rsidR="00412296" w:rsidRPr="001219A3" w:rsidRDefault="00412296" w:rsidP="0041464D">
      <w:pPr>
        <w:spacing w:line="276" w:lineRule="auto"/>
        <w:jc w:val="both"/>
        <w:rPr>
          <w:szCs w:val="28"/>
        </w:rPr>
      </w:pPr>
      <w:r w:rsidRPr="001219A3">
        <w:rPr>
          <w:szCs w:val="28"/>
        </w:rPr>
        <w:tab/>
        <w:t>Для обеспечения безопасности передвижения в ночное время суток планируется увеличить количество светильников на неосвещенных улицах  на 20%.</w:t>
      </w:r>
    </w:p>
    <w:p w:rsidR="00412296" w:rsidRPr="001219A3" w:rsidRDefault="00412296" w:rsidP="0041464D">
      <w:pPr>
        <w:spacing w:line="276" w:lineRule="auto"/>
        <w:jc w:val="both"/>
        <w:rPr>
          <w:szCs w:val="28"/>
        </w:rPr>
      </w:pPr>
    </w:p>
    <w:p w:rsidR="00412296" w:rsidRPr="001219A3" w:rsidRDefault="00412296" w:rsidP="0041464D">
      <w:pPr>
        <w:spacing w:line="276" w:lineRule="auto"/>
        <w:jc w:val="center"/>
        <w:rPr>
          <w:b/>
          <w:szCs w:val="28"/>
        </w:rPr>
      </w:pPr>
      <w:r w:rsidRPr="001219A3">
        <w:rPr>
          <w:b/>
          <w:szCs w:val="28"/>
        </w:rPr>
        <w:t>3. Этапы и сроки реализации Программы</w:t>
      </w:r>
    </w:p>
    <w:p w:rsidR="00412296" w:rsidRPr="001219A3" w:rsidRDefault="00412296" w:rsidP="0041464D">
      <w:pPr>
        <w:spacing w:line="276" w:lineRule="auto"/>
        <w:jc w:val="center"/>
        <w:rPr>
          <w:szCs w:val="28"/>
        </w:rPr>
      </w:pPr>
    </w:p>
    <w:p w:rsidR="00412296" w:rsidRPr="001219A3" w:rsidRDefault="00412296" w:rsidP="0041464D">
      <w:pPr>
        <w:spacing w:line="276" w:lineRule="auto"/>
        <w:ind w:firstLine="708"/>
        <w:jc w:val="both"/>
        <w:rPr>
          <w:szCs w:val="28"/>
          <w:lang w:eastAsia="ru-RU"/>
        </w:rPr>
      </w:pPr>
      <w:r w:rsidRPr="001219A3">
        <w:rPr>
          <w:szCs w:val="28"/>
          <w:lang w:eastAsia="ru-RU"/>
        </w:rPr>
        <w:t>Срок реализации Программы – 2014-2020 годы.</w:t>
      </w:r>
    </w:p>
    <w:p w:rsidR="00412296" w:rsidRPr="001219A3" w:rsidRDefault="00412296" w:rsidP="0041464D">
      <w:pPr>
        <w:spacing w:line="276" w:lineRule="auto"/>
        <w:jc w:val="both"/>
        <w:rPr>
          <w:szCs w:val="28"/>
        </w:rPr>
      </w:pPr>
    </w:p>
    <w:p w:rsidR="00412296" w:rsidRPr="001219A3" w:rsidRDefault="00412296" w:rsidP="0041464D">
      <w:pPr>
        <w:spacing w:line="276" w:lineRule="auto"/>
        <w:ind w:firstLine="708"/>
        <w:jc w:val="center"/>
        <w:rPr>
          <w:b/>
          <w:szCs w:val="28"/>
          <w:lang w:eastAsia="ru-RU"/>
        </w:rPr>
      </w:pPr>
      <w:r w:rsidRPr="001219A3">
        <w:rPr>
          <w:b/>
          <w:szCs w:val="28"/>
          <w:lang w:eastAsia="ru-RU"/>
        </w:rPr>
        <w:t>4. Ресурсное обеспечение муниципальной программы</w:t>
      </w:r>
    </w:p>
    <w:p w:rsidR="00412296" w:rsidRPr="001219A3" w:rsidRDefault="00412296" w:rsidP="0041464D">
      <w:pPr>
        <w:spacing w:line="276" w:lineRule="auto"/>
        <w:ind w:firstLine="708"/>
        <w:jc w:val="center"/>
        <w:rPr>
          <w:szCs w:val="28"/>
          <w:lang w:eastAsia="ru-RU"/>
        </w:rPr>
      </w:pPr>
    </w:p>
    <w:p w:rsidR="00412296" w:rsidRPr="001219A3" w:rsidRDefault="00412296" w:rsidP="0041464D">
      <w:pPr>
        <w:spacing w:line="276" w:lineRule="auto"/>
        <w:ind w:firstLine="708"/>
        <w:jc w:val="both"/>
        <w:rPr>
          <w:szCs w:val="28"/>
          <w:lang w:eastAsia="ru-RU"/>
        </w:rPr>
      </w:pPr>
      <w:r w:rsidRPr="001219A3">
        <w:rPr>
          <w:szCs w:val="28"/>
          <w:lang w:eastAsia="ru-RU"/>
        </w:rPr>
        <w:t>Источниками финансового обеспечения муниципальной программы "Развитие сетей наружного освещения Красносадовского сельского поселения" являются средства местного бюджета поселения.</w:t>
      </w:r>
    </w:p>
    <w:p w:rsidR="00412296" w:rsidRPr="001219A3" w:rsidRDefault="00412296" w:rsidP="0041464D">
      <w:pPr>
        <w:spacing w:after="100" w:afterAutospacing="1" w:line="276" w:lineRule="auto"/>
        <w:ind w:firstLine="708"/>
        <w:jc w:val="both"/>
        <w:rPr>
          <w:szCs w:val="28"/>
          <w:lang w:eastAsia="ru-RU"/>
        </w:rPr>
      </w:pPr>
      <w:r w:rsidRPr="001219A3">
        <w:rPr>
          <w:szCs w:val="28"/>
          <w:lang w:eastAsia="ru-RU"/>
        </w:rPr>
        <w:t>Объем средств, необходимых на реализацию Программы, указан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1956"/>
        <w:gridCol w:w="2291"/>
        <w:gridCol w:w="852"/>
        <w:gridCol w:w="792"/>
        <w:gridCol w:w="792"/>
        <w:gridCol w:w="792"/>
        <w:gridCol w:w="792"/>
        <w:gridCol w:w="792"/>
        <w:gridCol w:w="774"/>
      </w:tblGrid>
      <w:tr w:rsidR="00412296" w:rsidRPr="001219A3" w:rsidTr="00BD696D">
        <w:tc>
          <w:tcPr>
            <w:tcW w:w="554" w:type="dxa"/>
            <w:vMerge w:val="restart"/>
          </w:tcPr>
          <w:p w:rsidR="00412296" w:rsidRPr="001219A3" w:rsidRDefault="00412296" w:rsidP="00C43564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№ п/п</w:t>
            </w:r>
          </w:p>
        </w:tc>
        <w:tc>
          <w:tcPr>
            <w:tcW w:w="1789" w:type="dxa"/>
            <w:vMerge w:val="restart"/>
          </w:tcPr>
          <w:p w:rsidR="00412296" w:rsidRPr="001219A3" w:rsidRDefault="00412296" w:rsidP="00C43564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091" w:type="dxa"/>
            <w:vMerge w:val="restart"/>
          </w:tcPr>
          <w:p w:rsidR="00412296" w:rsidRPr="001219A3" w:rsidRDefault="00412296" w:rsidP="00C43564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5987" w:type="dxa"/>
            <w:gridSpan w:val="7"/>
          </w:tcPr>
          <w:p w:rsidR="00412296" w:rsidRPr="001219A3" w:rsidRDefault="00412296" w:rsidP="00C43564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в том числе по годам:</w:t>
            </w:r>
          </w:p>
        </w:tc>
      </w:tr>
      <w:tr w:rsidR="00412296" w:rsidRPr="001219A3" w:rsidTr="00BD696D">
        <w:tc>
          <w:tcPr>
            <w:tcW w:w="554" w:type="dxa"/>
            <w:vMerge/>
          </w:tcPr>
          <w:p w:rsidR="00412296" w:rsidRPr="001219A3" w:rsidRDefault="00412296" w:rsidP="00C43564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89" w:type="dxa"/>
            <w:vMerge/>
          </w:tcPr>
          <w:p w:rsidR="00412296" w:rsidRPr="001219A3" w:rsidRDefault="00412296" w:rsidP="00C43564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412296" w:rsidRPr="001219A3" w:rsidRDefault="00412296" w:rsidP="00C43564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61" w:type="dxa"/>
          </w:tcPr>
          <w:p w:rsidR="00412296" w:rsidRPr="001219A3" w:rsidRDefault="00412296" w:rsidP="000E6554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2014</w:t>
            </w:r>
          </w:p>
        </w:tc>
        <w:tc>
          <w:tcPr>
            <w:tcW w:w="861" w:type="dxa"/>
          </w:tcPr>
          <w:p w:rsidR="00412296" w:rsidRPr="001219A3" w:rsidRDefault="00412296" w:rsidP="000E6554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2015</w:t>
            </w:r>
          </w:p>
        </w:tc>
        <w:tc>
          <w:tcPr>
            <w:tcW w:w="861" w:type="dxa"/>
          </w:tcPr>
          <w:p w:rsidR="00412296" w:rsidRPr="001219A3" w:rsidRDefault="00412296" w:rsidP="000E6554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2016</w:t>
            </w:r>
          </w:p>
        </w:tc>
        <w:tc>
          <w:tcPr>
            <w:tcW w:w="861" w:type="dxa"/>
          </w:tcPr>
          <w:p w:rsidR="00412296" w:rsidRPr="001219A3" w:rsidRDefault="00412296" w:rsidP="000E6554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2017</w:t>
            </w:r>
          </w:p>
        </w:tc>
        <w:tc>
          <w:tcPr>
            <w:tcW w:w="861" w:type="dxa"/>
          </w:tcPr>
          <w:p w:rsidR="00412296" w:rsidRPr="001219A3" w:rsidRDefault="00412296" w:rsidP="000E6554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2018</w:t>
            </w:r>
          </w:p>
        </w:tc>
        <w:tc>
          <w:tcPr>
            <w:tcW w:w="861" w:type="dxa"/>
          </w:tcPr>
          <w:p w:rsidR="00412296" w:rsidRPr="001219A3" w:rsidRDefault="00412296" w:rsidP="000E6554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2019</w:t>
            </w:r>
          </w:p>
        </w:tc>
        <w:tc>
          <w:tcPr>
            <w:tcW w:w="821" w:type="dxa"/>
          </w:tcPr>
          <w:p w:rsidR="00412296" w:rsidRPr="001219A3" w:rsidRDefault="00412296" w:rsidP="000E6554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2020</w:t>
            </w:r>
          </w:p>
        </w:tc>
      </w:tr>
      <w:tr w:rsidR="00412296" w:rsidRPr="001219A3" w:rsidTr="00BD696D">
        <w:tc>
          <w:tcPr>
            <w:tcW w:w="554" w:type="dxa"/>
          </w:tcPr>
          <w:p w:rsidR="00412296" w:rsidRPr="001219A3" w:rsidRDefault="00412296" w:rsidP="00C43564">
            <w:pPr>
              <w:tabs>
                <w:tab w:val="left" w:pos="243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789" w:type="dxa"/>
          </w:tcPr>
          <w:p w:rsidR="00412296" w:rsidRPr="001219A3" w:rsidRDefault="00412296" w:rsidP="00C43564">
            <w:pPr>
              <w:tabs>
                <w:tab w:val="left" w:pos="243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Коммунальные расходы на уличное освещение</w:t>
            </w:r>
          </w:p>
        </w:tc>
        <w:tc>
          <w:tcPr>
            <w:tcW w:w="2091" w:type="dxa"/>
          </w:tcPr>
          <w:p w:rsidR="00412296" w:rsidRPr="001219A3" w:rsidRDefault="00412296" w:rsidP="0041464D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187,7</w:t>
            </w:r>
          </w:p>
        </w:tc>
        <w:tc>
          <w:tcPr>
            <w:tcW w:w="861" w:type="dxa"/>
          </w:tcPr>
          <w:p w:rsidR="00412296" w:rsidRPr="001219A3" w:rsidRDefault="00412296" w:rsidP="0041464D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140,3</w:t>
            </w:r>
          </w:p>
        </w:tc>
        <w:tc>
          <w:tcPr>
            <w:tcW w:w="861" w:type="dxa"/>
          </w:tcPr>
          <w:p w:rsidR="00412296" w:rsidRPr="001219A3" w:rsidRDefault="00412296" w:rsidP="0041464D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7,9</w:t>
            </w:r>
          </w:p>
        </w:tc>
        <w:tc>
          <w:tcPr>
            <w:tcW w:w="861" w:type="dxa"/>
          </w:tcPr>
          <w:p w:rsidR="00412296" w:rsidRPr="001219A3" w:rsidRDefault="00412296" w:rsidP="0041464D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7,9</w:t>
            </w:r>
          </w:p>
        </w:tc>
        <w:tc>
          <w:tcPr>
            <w:tcW w:w="861" w:type="dxa"/>
          </w:tcPr>
          <w:p w:rsidR="00412296" w:rsidRPr="001219A3" w:rsidRDefault="00412296" w:rsidP="00D30BCE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7,9</w:t>
            </w:r>
          </w:p>
        </w:tc>
        <w:tc>
          <w:tcPr>
            <w:tcW w:w="861" w:type="dxa"/>
          </w:tcPr>
          <w:p w:rsidR="00412296" w:rsidRPr="001219A3" w:rsidRDefault="00412296" w:rsidP="00D30BCE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7,9</w:t>
            </w:r>
          </w:p>
        </w:tc>
        <w:tc>
          <w:tcPr>
            <w:tcW w:w="861" w:type="dxa"/>
          </w:tcPr>
          <w:p w:rsidR="00412296" w:rsidRPr="001219A3" w:rsidRDefault="00412296" w:rsidP="00D30BCE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7,9</w:t>
            </w:r>
          </w:p>
        </w:tc>
        <w:tc>
          <w:tcPr>
            <w:tcW w:w="821" w:type="dxa"/>
          </w:tcPr>
          <w:p w:rsidR="00412296" w:rsidRPr="001219A3" w:rsidRDefault="00412296" w:rsidP="00D30BCE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7,9</w:t>
            </w:r>
          </w:p>
        </w:tc>
      </w:tr>
      <w:tr w:rsidR="00412296" w:rsidRPr="001219A3" w:rsidTr="00BD696D">
        <w:tc>
          <w:tcPr>
            <w:tcW w:w="554" w:type="dxa"/>
          </w:tcPr>
          <w:p w:rsidR="00412296" w:rsidRPr="001219A3" w:rsidRDefault="00412296" w:rsidP="00C43564">
            <w:pPr>
              <w:tabs>
                <w:tab w:val="left" w:pos="243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789" w:type="dxa"/>
          </w:tcPr>
          <w:p w:rsidR="00412296" w:rsidRPr="001219A3" w:rsidRDefault="00412296" w:rsidP="00C43564">
            <w:pPr>
              <w:tabs>
                <w:tab w:val="left" w:pos="243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Обслуживание сетей уличного освещения</w:t>
            </w:r>
          </w:p>
        </w:tc>
        <w:tc>
          <w:tcPr>
            <w:tcW w:w="2091" w:type="dxa"/>
          </w:tcPr>
          <w:p w:rsidR="00412296" w:rsidRPr="001219A3" w:rsidRDefault="00412296" w:rsidP="0041464D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861" w:type="dxa"/>
          </w:tcPr>
          <w:p w:rsidR="00412296" w:rsidRPr="001219A3" w:rsidRDefault="00412296" w:rsidP="0041464D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861" w:type="dxa"/>
          </w:tcPr>
          <w:p w:rsidR="00412296" w:rsidRPr="001219A3" w:rsidRDefault="00412296" w:rsidP="0041464D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861" w:type="dxa"/>
          </w:tcPr>
          <w:p w:rsidR="00412296" w:rsidRPr="001219A3" w:rsidRDefault="00412296" w:rsidP="0041464D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861" w:type="dxa"/>
          </w:tcPr>
          <w:p w:rsidR="00412296" w:rsidRPr="001219A3" w:rsidRDefault="00412296" w:rsidP="00D30BCE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861" w:type="dxa"/>
          </w:tcPr>
          <w:p w:rsidR="00412296" w:rsidRPr="001219A3" w:rsidRDefault="00412296" w:rsidP="00D30BCE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861" w:type="dxa"/>
          </w:tcPr>
          <w:p w:rsidR="00412296" w:rsidRPr="001219A3" w:rsidRDefault="00412296" w:rsidP="00D30BCE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821" w:type="dxa"/>
          </w:tcPr>
          <w:p w:rsidR="00412296" w:rsidRPr="001219A3" w:rsidRDefault="00412296" w:rsidP="00D30BCE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0</w:t>
            </w:r>
          </w:p>
        </w:tc>
      </w:tr>
      <w:tr w:rsidR="00412296" w:rsidRPr="001219A3" w:rsidTr="00BD696D">
        <w:tc>
          <w:tcPr>
            <w:tcW w:w="554" w:type="dxa"/>
          </w:tcPr>
          <w:p w:rsidR="00412296" w:rsidRPr="001219A3" w:rsidRDefault="00412296" w:rsidP="00C43564">
            <w:pPr>
              <w:tabs>
                <w:tab w:val="left" w:pos="2430"/>
              </w:tabs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1789" w:type="dxa"/>
          </w:tcPr>
          <w:p w:rsidR="00412296" w:rsidRPr="001219A3" w:rsidRDefault="00412296" w:rsidP="00C43564">
            <w:pPr>
              <w:tabs>
                <w:tab w:val="left" w:pos="2430"/>
              </w:tabs>
              <w:rPr>
                <w:b/>
                <w:szCs w:val="28"/>
                <w:shd w:val="clear" w:color="auto" w:fill="FFFFFF"/>
              </w:rPr>
            </w:pPr>
            <w:r w:rsidRPr="001219A3">
              <w:rPr>
                <w:b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2091" w:type="dxa"/>
          </w:tcPr>
          <w:p w:rsidR="00412296" w:rsidRPr="001219A3" w:rsidRDefault="00412296" w:rsidP="00C43564">
            <w:pPr>
              <w:tabs>
                <w:tab w:val="left" w:pos="2430"/>
              </w:tabs>
              <w:jc w:val="center"/>
              <w:rPr>
                <w:b/>
                <w:szCs w:val="28"/>
                <w:shd w:val="clear" w:color="auto" w:fill="FFFFFF"/>
              </w:rPr>
            </w:pPr>
            <w:r w:rsidRPr="001219A3">
              <w:rPr>
                <w:b/>
                <w:szCs w:val="28"/>
                <w:shd w:val="clear" w:color="auto" w:fill="FFFFFF"/>
              </w:rPr>
              <w:t>187,7</w:t>
            </w:r>
          </w:p>
        </w:tc>
        <w:tc>
          <w:tcPr>
            <w:tcW w:w="861" w:type="dxa"/>
          </w:tcPr>
          <w:p w:rsidR="00412296" w:rsidRPr="001219A3" w:rsidRDefault="00412296" w:rsidP="00BA5DCE">
            <w:pPr>
              <w:tabs>
                <w:tab w:val="left" w:pos="2430"/>
              </w:tabs>
              <w:jc w:val="center"/>
              <w:rPr>
                <w:szCs w:val="28"/>
                <w:shd w:val="clear" w:color="auto" w:fill="FFFFFF"/>
              </w:rPr>
            </w:pPr>
            <w:r w:rsidRPr="001219A3">
              <w:rPr>
                <w:szCs w:val="28"/>
                <w:shd w:val="clear" w:color="auto" w:fill="FFFFFF"/>
              </w:rPr>
              <w:t>140,3</w:t>
            </w:r>
          </w:p>
        </w:tc>
        <w:tc>
          <w:tcPr>
            <w:tcW w:w="861" w:type="dxa"/>
          </w:tcPr>
          <w:p w:rsidR="00412296" w:rsidRPr="001219A3" w:rsidRDefault="00412296" w:rsidP="00BA5DCE">
            <w:pPr>
              <w:tabs>
                <w:tab w:val="left" w:pos="2430"/>
              </w:tabs>
              <w:jc w:val="center"/>
              <w:rPr>
                <w:szCs w:val="28"/>
                <w:shd w:val="clear" w:color="auto" w:fill="FFFFFF"/>
              </w:rPr>
            </w:pPr>
            <w:r w:rsidRPr="001219A3">
              <w:rPr>
                <w:szCs w:val="28"/>
                <w:shd w:val="clear" w:color="auto" w:fill="FFFFFF"/>
              </w:rPr>
              <w:t>7,9</w:t>
            </w:r>
          </w:p>
        </w:tc>
        <w:tc>
          <w:tcPr>
            <w:tcW w:w="861" w:type="dxa"/>
          </w:tcPr>
          <w:p w:rsidR="00412296" w:rsidRPr="001219A3" w:rsidRDefault="00412296" w:rsidP="00BA5DCE">
            <w:pPr>
              <w:tabs>
                <w:tab w:val="left" w:pos="2430"/>
              </w:tabs>
              <w:jc w:val="center"/>
              <w:rPr>
                <w:szCs w:val="28"/>
                <w:shd w:val="clear" w:color="auto" w:fill="FFFFFF"/>
              </w:rPr>
            </w:pPr>
            <w:r w:rsidRPr="001219A3">
              <w:rPr>
                <w:szCs w:val="28"/>
                <w:shd w:val="clear" w:color="auto" w:fill="FFFFFF"/>
              </w:rPr>
              <w:t>7,9</w:t>
            </w:r>
          </w:p>
        </w:tc>
        <w:tc>
          <w:tcPr>
            <w:tcW w:w="861" w:type="dxa"/>
          </w:tcPr>
          <w:p w:rsidR="00412296" w:rsidRPr="001219A3" w:rsidRDefault="00412296" w:rsidP="00BA5DCE">
            <w:pPr>
              <w:tabs>
                <w:tab w:val="left" w:pos="2430"/>
              </w:tabs>
              <w:jc w:val="center"/>
              <w:rPr>
                <w:szCs w:val="28"/>
                <w:shd w:val="clear" w:color="auto" w:fill="FFFFFF"/>
              </w:rPr>
            </w:pPr>
            <w:r w:rsidRPr="001219A3">
              <w:rPr>
                <w:szCs w:val="28"/>
                <w:shd w:val="clear" w:color="auto" w:fill="FFFFFF"/>
              </w:rPr>
              <w:t>7,9</w:t>
            </w:r>
          </w:p>
        </w:tc>
        <w:tc>
          <w:tcPr>
            <w:tcW w:w="861" w:type="dxa"/>
          </w:tcPr>
          <w:p w:rsidR="00412296" w:rsidRPr="001219A3" w:rsidRDefault="00412296" w:rsidP="00BA5DCE">
            <w:pPr>
              <w:tabs>
                <w:tab w:val="left" w:pos="2430"/>
              </w:tabs>
              <w:jc w:val="center"/>
              <w:rPr>
                <w:szCs w:val="28"/>
                <w:shd w:val="clear" w:color="auto" w:fill="FFFFFF"/>
              </w:rPr>
            </w:pPr>
            <w:r w:rsidRPr="001219A3">
              <w:rPr>
                <w:szCs w:val="28"/>
                <w:shd w:val="clear" w:color="auto" w:fill="FFFFFF"/>
              </w:rPr>
              <w:t>7,9</w:t>
            </w:r>
          </w:p>
        </w:tc>
        <w:tc>
          <w:tcPr>
            <w:tcW w:w="861" w:type="dxa"/>
          </w:tcPr>
          <w:p w:rsidR="00412296" w:rsidRPr="001219A3" w:rsidRDefault="00412296" w:rsidP="00BA5DCE">
            <w:pPr>
              <w:tabs>
                <w:tab w:val="left" w:pos="2430"/>
              </w:tabs>
              <w:jc w:val="center"/>
              <w:rPr>
                <w:szCs w:val="28"/>
                <w:shd w:val="clear" w:color="auto" w:fill="FFFFFF"/>
              </w:rPr>
            </w:pPr>
            <w:r w:rsidRPr="001219A3">
              <w:rPr>
                <w:szCs w:val="28"/>
                <w:shd w:val="clear" w:color="auto" w:fill="FFFFFF"/>
              </w:rPr>
              <w:t>7,9</w:t>
            </w:r>
          </w:p>
        </w:tc>
        <w:tc>
          <w:tcPr>
            <w:tcW w:w="821" w:type="dxa"/>
          </w:tcPr>
          <w:p w:rsidR="00412296" w:rsidRPr="001219A3" w:rsidRDefault="00412296" w:rsidP="00BA5DCE">
            <w:pPr>
              <w:tabs>
                <w:tab w:val="left" w:pos="2430"/>
              </w:tabs>
              <w:jc w:val="center"/>
              <w:rPr>
                <w:szCs w:val="28"/>
                <w:shd w:val="clear" w:color="auto" w:fill="FFFFFF"/>
              </w:rPr>
            </w:pPr>
            <w:r w:rsidRPr="001219A3">
              <w:rPr>
                <w:szCs w:val="28"/>
                <w:shd w:val="clear" w:color="auto" w:fill="FFFFFF"/>
              </w:rPr>
              <w:t>7,9</w:t>
            </w:r>
          </w:p>
        </w:tc>
      </w:tr>
    </w:tbl>
    <w:p w:rsidR="00412296" w:rsidRPr="001219A3" w:rsidRDefault="00412296" w:rsidP="000E6554">
      <w:pPr>
        <w:ind w:firstLine="708"/>
        <w:jc w:val="both"/>
        <w:rPr>
          <w:szCs w:val="28"/>
          <w:lang w:eastAsia="ru-RU"/>
        </w:rPr>
      </w:pPr>
    </w:p>
    <w:p w:rsidR="00412296" w:rsidRDefault="00412296" w:rsidP="00A22A50">
      <w:pPr>
        <w:jc w:val="center"/>
        <w:rPr>
          <w:rFonts w:ascii="Arial" w:hAnsi="Arial" w:cs="Arial"/>
          <w:sz w:val="24"/>
          <w:szCs w:val="24"/>
        </w:rPr>
      </w:pPr>
    </w:p>
    <w:p w:rsidR="00412296" w:rsidRPr="0041464D" w:rsidRDefault="00412296" w:rsidP="0041464D">
      <w:pPr>
        <w:spacing w:line="276" w:lineRule="auto"/>
        <w:jc w:val="center"/>
        <w:rPr>
          <w:b/>
          <w:sz w:val="26"/>
          <w:szCs w:val="26"/>
        </w:rPr>
      </w:pPr>
      <w:r w:rsidRPr="0041464D">
        <w:rPr>
          <w:b/>
          <w:sz w:val="26"/>
          <w:szCs w:val="26"/>
        </w:rPr>
        <w:t>5. Ожидаемые конечные результаты реализации Программы</w:t>
      </w:r>
    </w:p>
    <w:p w:rsidR="00412296" w:rsidRPr="0041464D" w:rsidRDefault="00412296" w:rsidP="0041464D">
      <w:pPr>
        <w:spacing w:line="276" w:lineRule="auto"/>
        <w:jc w:val="center"/>
        <w:rPr>
          <w:sz w:val="26"/>
          <w:szCs w:val="26"/>
        </w:rPr>
      </w:pPr>
    </w:p>
    <w:p w:rsidR="00412296" w:rsidRPr="001219A3" w:rsidRDefault="00412296" w:rsidP="0041464D">
      <w:pPr>
        <w:spacing w:line="276" w:lineRule="auto"/>
        <w:jc w:val="both"/>
        <w:rPr>
          <w:szCs w:val="28"/>
        </w:rPr>
      </w:pPr>
      <w:r w:rsidRPr="0041464D">
        <w:rPr>
          <w:sz w:val="26"/>
          <w:szCs w:val="26"/>
        </w:rPr>
        <w:tab/>
      </w:r>
      <w:r w:rsidRPr="001219A3">
        <w:rPr>
          <w:szCs w:val="28"/>
        </w:rPr>
        <w:t>По окончанию реализации Программы планируется достичь следующих результатов:</w:t>
      </w:r>
    </w:p>
    <w:p w:rsidR="00412296" w:rsidRPr="001219A3" w:rsidRDefault="00412296" w:rsidP="0041464D">
      <w:pPr>
        <w:spacing w:line="276" w:lineRule="auto"/>
        <w:ind w:firstLine="708"/>
        <w:jc w:val="both"/>
        <w:rPr>
          <w:szCs w:val="28"/>
        </w:rPr>
      </w:pPr>
      <w:r w:rsidRPr="001219A3">
        <w:rPr>
          <w:szCs w:val="28"/>
        </w:rPr>
        <w:t>- снижение  уровня потребления электроэнергии;</w:t>
      </w:r>
    </w:p>
    <w:p w:rsidR="00412296" w:rsidRPr="001219A3" w:rsidRDefault="00412296" w:rsidP="0041464D">
      <w:pPr>
        <w:spacing w:line="276" w:lineRule="auto"/>
        <w:ind w:firstLine="708"/>
        <w:jc w:val="both"/>
        <w:rPr>
          <w:szCs w:val="28"/>
        </w:rPr>
      </w:pPr>
      <w:r w:rsidRPr="001219A3">
        <w:rPr>
          <w:szCs w:val="28"/>
        </w:rPr>
        <w:t>- снижение уровня износа сети уличного освещения;</w:t>
      </w:r>
    </w:p>
    <w:p w:rsidR="00412296" w:rsidRPr="001219A3" w:rsidRDefault="00412296" w:rsidP="0041464D">
      <w:pPr>
        <w:spacing w:line="276" w:lineRule="auto"/>
        <w:ind w:firstLine="708"/>
        <w:jc w:val="both"/>
        <w:rPr>
          <w:szCs w:val="28"/>
        </w:rPr>
      </w:pPr>
      <w:r w:rsidRPr="001219A3">
        <w:rPr>
          <w:szCs w:val="28"/>
        </w:rPr>
        <w:t>- увеличение количества освещенных населенных пунктов;</w:t>
      </w:r>
    </w:p>
    <w:p w:rsidR="00412296" w:rsidRPr="001219A3" w:rsidRDefault="00412296" w:rsidP="0041464D">
      <w:pPr>
        <w:spacing w:line="276" w:lineRule="auto"/>
        <w:ind w:firstLine="708"/>
        <w:jc w:val="both"/>
        <w:rPr>
          <w:szCs w:val="28"/>
        </w:rPr>
      </w:pPr>
      <w:r w:rsidRPr="001219A3">
        <w:rPr>
          <w:szCs w:val="28"/>
        </w:rPr>
        <w:t xml:space="preserve">- обеспечение безопасного передвижения в ночное время суток. </w:t>
      </w:r>
    </w:p>
    <w:p w:rsidR="00412296" w:rsidRDefault="00412296" w:rsidP="00BA5DCE">
      <w:pPr>
        <w:spacing w:line="276" w:lineRule="auto"/>
        <w:ind w:firstLine="708"/>
        <w:jc w:val="both"/>
        <w:rPr>
          <w:sz w:val="26"/>
          <w:szCs w:val="26"/>
        </w:rPr>
      </w:pPr>
    </w:p>
    <w:p w:rsidR="00412296" w:rsidRDefault="00412296" w:rsidP="00BA5DCE">
      <w:pPr>
        <w:spacing w:line="276" w:lineRule="auto"/>
        <w:ind w:firstLine="708"/>
        <w:jc w:val="both"/>
        <w:rPr>
          <w:sz w:val="26"/>
          <w:szCs w:val="26"/>
        </w:rPr>
      </w:pPr>
    </w:p>
    <w:p w:rsidR="00412296" w:rsidRDefault="00412296" w:rsidP="00BA5DCE">
      <w:pPr>
        <w:spacing w:line="276" w:lineRule="auto"/>
        <w:ind w:firstLine="708"/>
        <w:jc w:val="both"/>
        <w:rPr>
          <w:sz w:val="26"/>
          <w:szCs w:val="26"/>
        </w:rPr>
      </w:pPr>
    </w:p>
    <w:p w:rsidR="00412296" w:rsidRDefault="00412296" w:rsidP="001219A3">
      <w:pPr>
        <w:spacing w:line="276" w:lineRule="auto"/>
        <w:ind w:firstLine="708"/>
        <w:jc w:val="center"/>
        <w:rPr>
          <w:b/>
          <w:szCs w:val="28"/>
        </w:rPr>
      </w:pPr>
      <w:r w:rsidRPr="00BB5C47">
        <w:rPr>
          <w:b/>
          <w:szCs w:val="28"/>
        </w:rPr>
        <w:t>Подпрограмма «Развитие сетей наружного освещения»</w:t>
      </w:r>
    </w:p>
    <w:p w:rsidR="00412296" w:rsidRPr="00BB5C47" w:rsidRDefault="00412296" w:rsidP="001219A3">
      <w:pPr>
        <w:spacing w:line="276" w:lineRule="auto"/>
        <w:ind w:firstLine="708"/>
        <w:jc w:val="center"/>
        <w:rPr>
          <w:b/>
          <w:szCs w:val="28"/>
        </w:rPr>
      </w:pPr>
      <w:r w:rsidRPr="00BB5C47">
        <w:rPr>
          <w:b/>
          <w:szCs w:val="28"/>
        </w:rPr>
        <w:t>(далее – Подпрограмма)</w:t>
      </w:r>
    </w:p>
    <w:p w:rsidR="00412296" w:rsidRPr="00BA5DCE" w:rsidRDefault="00412296" w:rsidP="00BA5DCE">
      <w:pPr>
        <w:spacing w:line="276" w:lineRule="auto"/>
        <w:ind w:firstLine="708"/>
        <w:jc w:val="both"/>
        <w:rPr>
          <w:sz w:val="26"/>
          <w:szCs w:val="26"/>
        </w:rPr>
      </w:pPr>
    </w:p>
    <w:p w:rsidR="00412296" w:rsidRPr="00BA5DCE" w:rsidRDefault="00412296" w:rsidP="00BA5DCE">
      <w:pPr>
        <w:spacing w:line="276" w:lineRule="auto"/>
        <w:ind w:firstLine="708"/>
        <w:jc w:val="both"/>
        <w:rPr>
          <w:sz w:val="26"/>
          <w:szCs w:val="26"/>
        </w:rPr>
      </w:pPr>
    </w:p>
    <w:p w:rsidR="00412296" w:rsidRPr="00BA5DCE" w:rsidRDefault="00412296" w:rsidP="00BA5DCE">
      <w:pPr>
        <w:spacing w:line="276" w:lineRule="auto"/>
        <w:ind w:firstLine="708"/>
        <w:jc w:val="both"/>
        <w:rPr>
          <w:sz w:val="26"/>
          <w:szCs w:val="26"/>
        </w:rPr>
      </w:pPr>
    </w:p>
    <w:p w:rsidR="00412296" w:rsidRPr="003401C5" w:rsidRDefault="00412296" w:rsidP="00BB5C47">
      <w:pPr>
        <w:jc w:val="center"/>
        <w:rPr>
          <w:szCs w:val="28"/>
        </w:rPr>
      </w:pPr>
      <w:r w:rsidRPr="00BB5C47">
        <w:rPr>
          <w:szCs w:val="28"/>
        </w:rPr>
        <w:t xml:space="preserve"> </w:t>
      </w:r>
      <w:r w:rsidRPr="003401C5">
        <w:rPr>
          <w:szCs w:val="28"/>
        </w:rPr>
        <w:t>ПАСПОРТ</w:t>
      </w:r>
      <w:r>
        <w:rPr>
          <w:szCs w:val="28"/>
        </w:rPr>
        <w:t xml:space="preserve"> ПОДПРОГРАММЫ</w:t>
      </w:r>
    </w:p>
    <w:p w:rsidR="00412296" w:rsidRPr="003401C5" w:rsidRDefault="00412296" w:rsidP="00BB5C47">
      <w:pPr>
        <w:jc w:val="center"/>
        <w:rPr>
          <w:szCs w:val="28"/>
        </w:rPr>
      </w:pPr>
      <w:r w:rsidRPr="003401C5">
        <w:rPr>
          <w:szCs w:val="28"/>
        </w:rPr>
        <w:t xml:space="preserve"> «</w:t>
      </w:r>
      <w:r>
        <w:rPr>
          <w:szCs w:val="28"/>
        </w:rPr>
        <w:t>Развитие сетей наружного освещения</w:t>
      </w:r>
      <w:r w:rsidRPr="003401C5">
        <w:rPr>
          <w:szCs w:val="28"/>
        </w:rPr>
        <w:t>»</w:t>
      </w:r>
    </w:p>
    <w:tbl>
      <w:tblPr>
        <w:tblW w:w="0" w:type="auto"/>
        <w:tblLook w:val="01E0"/>
      </w:tblPr>
      <w:tblGrid>
        <w:gridCol w:w="2794"/>
        <w:gridCol w:w="7237"/>
      </w:tblGrid>
      <w:tr w:rsidR="00412296" w:rsidRPr="006170A4" w:rsidTr="007226DC">
        <w:tc>
          <w:tcPr>
            <w:tcW w:w="2794" w:type="dxa"/>
          </w:tcPr>
          <w:p w:rsidR="00412296" w:rsidRPr="006170A4" w:rsidRDefault="00412296" w:rsidP="007226DC">
            <w:pPr>
              <w:rPr>
                <w:szCs w:val="28"/>
              </w:rPr>
            </w:pPr>
            <w:r w:rsidRPr="006170A4">
              <w:rPr>
                <w:szCs w:val="28"/>
              </w:rPr>
              <w:t>Наименование</w:t>
            </w:r>
          </w:p>
          <w:p w:rsidR="00412296" w:rsidRPr="006170A4" w:rsidRDefault="00412296" w:rsidP="007226DC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  </w:t>
            </w:r>
            <w:r>
              <w:rPr>
                <w:szCs w:val="28"/>
              </w:rPr>
              <w:t>Подп</w:t>
            </w:r>
            <w:r w:rsidRPr="006170A4">
              <w:rPr>
                <w:szCs w:val="28"/>
              </w:rPr>
              <w:t>рограммы</w:t>
            </w:r>
          </w:p>
        </w:tc>
        <w:tc>
          <w:tcPr>
            <w:tcW w:w="7237" w:type="dxa"/>
          </w:tcPr>
          <w:p w:rsidR="00412296" w:rsidRPr="006170A4" w:rsidRDefault="00412296" w:rsidP="007226DC">
            <w:pPr>
              <w:jc w:val="both"/>
              <w:rPr>
                <w:b/>
                <w:szCs w:val="28"/>
              </w:rPr>
            </w:pPr>
            <w:r w:rsidRPr="006170A4">
              <w:rPr>
                <w:szCs w:val="28"/>
              </w:rPr>
              <w:t xml:space="preserve"> «Разв</w:t>
            </w:r>
            <w:r>
              <w:rPr>
                <w:szCs w:val="28"/>
              </w:rPr>
              <w:t>итие сетей наружного освещения</w:t>
            </w:r>
            <w:r w:rsidRPr="006170A4">
              <w:rPr>
                <w:szCs w:val="28"/>
              </w:rPr>
              <w:t>»</w:t>
            </w:r>
          </w:p>
          <w:p w:rsidR="00412296" w:rsidRPr="006170A4" w:rsidRDefault="00412296" w:rsidP="007226DC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 xml:space="preserve"> (далее – </w:t>
            </w:r>
            <w:r>
              <w:rPr>
                <w:szCs w:val="28"/>
              </w:rPr>
              <w:t>Подп</w:t>
            </w:r>
            <w:r w:rsidRPr="006170A4">
              <w:rPr>
                <w:szCs w:val="28"/>
              </w:rPr>
              <w:t>рограмма).</w:t>
            </w:r>
          </w:p>
        </w:tc>
      </w:tr>
      <w:tr w:rsidR="00412296" w:rsidRPr="006170A4" w:rsidTr="007226DC">
        <w:tc>
          <w:tcPr>
            <w:tcW w:w="2794" w:type="dxa"/>
          </w:tcPr>
          <w:p w:rsidR="00412296" w:rsidRPr="006170A4" w:rsidRDefault="00412296" w:rsidP="007226DC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Ответственный исполнитель </w:t>
            </w:r>
            <w:r>
              <w:rPr>
                <w:szCs w:val="28"/>
              </w:rPr>
              <w:t>под</w:t>
            </w:r>
            <w:r w:rsidRPr="006170A4">
              <w:rPr>
                <w:szCs w:val="28"/>
              </w:rPr>
              <w:t>программы</w:t>
            </w:r>
          </w:p>
        </w:tc>
        <w:tc>
          <w:tcPr>
            <w:tcW w:w="7237" w:type="dxa"/>
          </w:tcPr>
          <w:p w:rsidR="00412296" w:rsidRPr="006170A4" w:rsidRDefault="00412296" w:rsidP="007226DC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Красносадовского</w:t>
            </w:r>
            <w:r w:rsidRPr="006170A4">
              <w:rPr>
                <w:szCs w:val="28"/>
              </w:rPr>
              <w:t xml:space="preserve"> сельского поселения</w:t>
            </w:r>
          </w:p>
        </w:tc>
      </w:tr>
      <w:tr w:rsidR="00412296" w:rsidRPr="006170A4" w:rsidTr="007226DC">
        <w:tc>
          <w:tcPr>
            <w:tcW w:w="2794" w:type="dxa"/>
          </w:tcPr>
          <w:p w:rsidR="00412296" w:rsidRPr="006170A4" w:rsidRDefault="00412296" w:rsidP="007226DC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Соисполнитель </w:t>
            </w:r>
            <w:r>
              <w:rPr>
                <w:szCs w:val="28"/>
              </w:rPr>
              <w:t>под</w:t>
            </w:r>
            <w:r w:rsidRPr="006170A4">
              <w:rPr>
                <w:szCs w:val="28"/>
              </w:rPr>
              <w:t>программы</w:t>
            </w:r>
          </w:p>
        </w:tc>
        <w:tc>
          <w:tcPr>
            <w:tcW w:w="7237" w:type="dxa"/>
          </w:tcPr>
          <w:p w:rsidR="00412296" w:rsidRPr="006170A4" w:rsidRDefault="00412296" w:rsidP="007226DC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отсутствует</w:t>
            </w:r>
          </w:p>
        </w:tc>
      </w:tr>
      <w:tr w:rsidR="00412296" w:rsidRPr="006170A4" w:rsidTr="007226DC">
        <w:tc>
          <w:tcPr>
            <w:tcW w:w="2794" w:type="dxa"/>
          </w:tcPr>
          <w:p w:rsidR="00412296" w:rsidRPr="006170A4" w:rsidRDefault="00412296" w:rsidP="007226DC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Участники </w:t>
            </w:r>
            <w:r>
              <w:rPr>
                <w:szCs w:val="28"/>
              </w:rPr>
              <w:t>под</w:t>
            </w:r>
            <w:r w:rsidRPr="006170A4">
              <w:rPr>
                <w:szCs w:val="28"/>
              </w:rPr>
              <w:t>программы</w:t>
            </w:r>
          </w:p>
        </w:tc>
        <w:tc>
          <w:tcPr>
            <w:tcW w:w="7237" w:type="dxa"/>
          </w:tcPr>
          <w:p w:rsidR="00412296" w:rsidRPr="006170A4" w:rsidRDefault="00412296" w:rsidP="007226DC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отсутствуют</w:t>
            </w:r>
          </w:p>
        </w:tc>
      </w:tr>
      <w:tr w:rsidR="00412296" w:rsidRPr="006170A4" w:rsidTr="007226DC">
        <w:tc>
          <w:tcPr>
            <w:tcW w:w="2794" w:type="dxa"/>
          </w:tcPr>
          <w:p w:rsidR="00412296" w:rsidRPr="006170A4" w:rsidRDefault="00412296" w:rsidP="007226DC">
            <w:pPr>
              <w:rPr>
                <w:szCs w:val="28"/>
              </w:rPr>
            </w:pPr>
          </w:p>
        </w:tc>
        <w:tc>
          <w:tcPr>
            <w:tcW w:w="7237" w:type="dxa"/>
          </w:tcPr>
          <w:p w:rsidR="00412296" w:rsidRPr="006170A4" w:rsidRDefault="00412296" w:rsidP="007226DC">
            <w:pPr>
              <w:jc w:val="both"/>
              <w:rPr>
                <w:szCs w:val="28"/>
              </w:rPr>
            </w:pPr>
          </w:p>
        </w:tc>
      </w:tr>
      <w:tr w:rsidR="00412296" w:rsidRPr="006170A4" w:rsidTr="007226DC">
        <w:tc>
          <w:tcPr>
            <w:tcW w:w="2794" w:type="dxa"/>
          </w:tcPr>
          <w:p w:rsidR="00412296" w:rsidRPr="006170A4" w:rsidRDefault="00412296" w:rsidP="007226DC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Программно-целевые инструменты </w:t>
            </w:r>
            <w:r>
              <w:rPr>
                <w:szCs w:val="28"/>
              </w:rPr>
              <w:t>под</w:t>
            </w:r>
            <w:r w:rsidRPr="006170A4">
              <w:rPr>
                <w:szCs w:val="28"/>
              </w:rPr>
              <w:t>программы</w:t>
            </w:r>
          </w:p>
        </w:tc>
        <w:tc>
          <w:tcPr>
            <w:tcW w:w="7237" w:type="dxa"/>
          </w:tcPr>
          <w:p w:rsidR="00412296" w:rsidRPr="006170A4" w:rsidRDefault="00412296" w:rsidP="007226DC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отсутствуют</w:t>
            </w:r>
          </w:p>
        </w:tc>
      </w:tr>
      <w:tr w:rsidR="00412296" w:rsidRPr="006170A4" w:rsidTr="007226DC">
        <w:tc>
          <w:tcPr>
            <w:tcW w:w="2794" w:type="dxa"/>
          </w:tcPr>
          <w:p w:rsidR="00412296" w:rsidRDefault="00412296" w:rsidP="007226DC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Цели </w:t>
            </w:r>
          </w:p>
          <w:p w:rsidR="00412296" w:rsidRPr="006170A4" w:rsidRDefault="00412296" w:rsidP="007226DC">
            <w:pPr>
              <w:rPr>
                <w:szCs w:val="28"/>
              </w:rPr>
            </w:pPr>
            <w:r>
              <w:rPr>
                <w:szCs w:val="28"/>
              </w:rPr>
              <w:t>под</w:t>
            </w:r>
            <w:r w:rsidRPr="006170A4">
              <w:rPr>
                <w:szCs w:val="28"/>
              </w:rPr>
              <w:t>программы</w:t>
            </w:r>
          </w:p>
        </w:tc>
        <w:tc>
          <w:tcPr>
            <w:tcW w:w="7237" w:type="dxa"/>
          </w:tcPr>
          <w:p w:rsidR="00412296" w:rsidRPr="006170A4" w:rsidRDefault="00412296" w:rsidP="007226DC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 xml:space="preserve">- приведение освещенности улиц </w:t>
            </w:r>
            <w:r>
              <w:rPr>
                <w:szCs w:val="28"/>
              </w:rPr>
              <w:t>Красносадовского</w:t>
            </w:r>
            <w:r w:rsidRPr="006170A4">
              <w:rPr>
                <w:szCs w:val="28"/>
              </w:rPr>
              <w:t xml:space="preserve"> сельского поселения в соответствие с требованиями, предъявляемыми к уровню наружного освещения мест общего пользования;</w:t>
            </w:r>
          </w:p>
          <w:p w:rsidR="00412296" w:rsidRPr="006170A4" w:rsidRDefault="00412296" w:rsidP="007226DC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 xml:space="preserve">- создание эстетичного вида наружного освещения улиц </w:t>
            </w:r>
            <w:r>
              <w:rPr>
                <w:szCs w:val="28"/>
              </w:rPr>
              <w:t xml:space="preserve">Красносадовского </w:t>
            </w:r>
            <w:r w:rsidRPr="006170A4">
              <w:rPr>
                <w:szCs w:val="28"/>
              </w:rPr>
              <w:t>сельского поселения;</w:t>
            </w:r>
          </w:p>
          <w:p w:rsidR="00412296" w:rsidRPr="006170A4" w:rsidRDefault="00412296" w:rsidP="007226DC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- обеспечение безопасности дорожного движения в ночное время суток;</w:t>
            </w:r>
          </w:p>
          <w:p w:rsidR="00412296" w:rsidRPr="006170A4" w:rsidRDefault="00412296" w:rsidP="007226DC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- снижение криминогенной обстановки на улицах в ночное время суток.</w:t>
            </w:r>
          </w:p>
        </w:tc>
      </w:tr>
      <w:tr w:rsidR="00412296" w:rsidRPr="006170A4" w:rsidTr="007226DC">
        <w:tc>
          <w:tcPr>
            <w:tcW w:w="2794" w:type="dxa"/>
          </w:tcPr>
          <w:p w:rsidR="00412296" w:rsidRPr="006170A4" w:rsidRDefault="00412296" w:rsidP="007226DC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 Основные задачи </w:t>
            </w:r>
          </w:p>
          <w:p w:rsidR="00412296" w:rsidRPr="006170A4" w:rsidRDefault="00412296" w:rsidP="007226DC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    П</w:t>
            </w:r>
            <w:r>
              <w:rPr>
                <w:szCs w:val="28"/>
              </w:rPr>
              <w:t>одп</w:t>
            </w:r>
            <w:r w:rsidRPr="006170A4">
              <w:rPr>
                <w:szCs w:val="28"/>
              </w:rPr>
              <w:t>рограммы.</w:t>
            </w:r>
          </w:p>
        </w:tc>
        <w:tc>
          <w:tcPr>
            <w:tcW w:w="7237" w:type="dxa"/>
          </w:tcPr>
          <w:p w:rsidR="00412296" w:rsidRPr="006170A4" w:rsidRDefault="00412296" w:rsidP="007226DC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- проведения мероприятий по энергосбережению уличного освещения;</w:t>
            </w:r>
          </w:p>
          <w:p w:rsidR="00412296" w:rsidRPr="006170A4" w:rsidRDefault="00412296" w:rsidP="007226DC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- проведение ремонта и реконструкции имеющихся сетей наружного освещения;</w:t>
            </w:r>
          </w:p>
          <w:p w:rsidR="00412296" w:rsidRPr="006170A4" w:rsidRDefault="00412296" w:rsidP="007226DC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- разработка проектно-сметной документации для строительства новых линий наружного освещения.</w:t>
            </w:r>
          </w:p>
        </w:tc>
      </w:tr>
      <w:tr w:rsidR="00412296" w:rsidRPr="006170A4" w:rsidTr="007226DC">
        <w:tc>
          <w:tcPr>
            <w:tcW w:w="2794" w:type="dxa"/>
          </w:tcPr>
          <w:p w:rsidR="00412296" w:rsidRPr="006170A4" w:rsidRDefault="00412296" w:rsidP="007226DC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Целевые индикаторы и показатели </w:t>
            </w:r>
            <w:r>
              <w:rPr>
                <w:szCs w:val="28"/>
              </w:rPr>
              <w:t>под</w:t>
            </w:r>
            <w:r w:rsidRPr="006170A4">
              <w:rPr>
                <w:szCs w:val="28"/>
              </w:rPr>
              <w:t>программы</w:t>
            </w:r>
          </w:p>
        </w:tc>
        <w:tc>
          <w:tcPr>
            <w:tcW w:w="7237" w:type="dxa"/>
          </w:tcPr>
          <w:p w:rsidR="00412296" w:rsidRPr="006170A4" w:rsidRDefault="00412296" w:rsidP="007226DC">
            <w:pPr>
              <w:jc w:val="left"/>
              <w:rPr>
                <w:szCs w:val="28"/>
              </w:rPr>
            </w:pPr>
            <w:r w:rsidRPr="006170A4">
              <w:rPr>
                <w:szCs w:val="28"/>
              </w:rPr>
              <w:t>- доля неосвещенных населенных пунктов к общему числу населенных пунктов;</w:t>
            </w:r>
          </w:p>
          <w:p w:rsidR="00412296" w:rsidRPr="006170A4" w:rsidRDefault="00412296" w:rsidP="007226DC">
            <w:pPr>
              <w:jc w:val="left"/>
              <w:rPr>
                <w:szCs w:val="28"/>
              </w:rPr>
            </w:pPr>
          </w:p>
        </w:tc>
      </w:tr>
      <w:tr w:rsidR="00412296" w:rsidRPr="006170A4" w:rsidTr="007226DC">
        <w:tc>
          <w:tcPr>
            <w:tcW w:w="2794" w:type="dxa"/>
          </w:tcPr>
          <w:p w:rsidR="00412296" w:rsidRPr="006170A4" w:rsidRDefault="00412296" w:rsidP="007226DC">
            <w:pPr>
              <w:rPr>
                <w:szCs w:val="28"/>
              </w:rPr>
            </w:pPr>
            <w:r w:rsidRPr="006170A4">
              <w:rPr>
                <w:szCs w:val="28"/>
              </w:rPr>
              <w:t>Этапы и сроки реализации П</w:t>
            </w:r>
            <w:r>
              <w:rPr>
                <w:szCs w:val="28"/>
              </w:rPr>
              <w:t>одп</w:t>
            </w:r>
            <w:r w:rsidRPr="006170A4">
              <w:rPr>
                <w:szCs w:val="28"/>
              </w:rPr>
              <w:t>рограммы</w:t>
            </w:r>
          </w:p>
        </w:tc>
        <w:tc>
          <w:tcPr>
            <w:tcW w:w="7237" w:type="dxa"/>
          </w:tcPr>
          <w:p w:rsidR="00412296" w:rsidRPr="006170A4" w:rsidRDefault="00412296" w:rsidP="007226D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2014 - 20</w:t>
            </w:r>
            <w:r>
              <w:rPr>
                <w:szCs w:val="28"/>
                <w:lang w:val="en-US"/>
              </w:rPr>
              <w:t>20</w:t>
            </w:r>
            <w:r w:rsidRPr="006170A4">
              <w:rPr>
                <w:szCs w:val="28"/>
              </w:rPr>
              <w:t xml:space="preserve"> годы.</w:t>
            </w:r>
          </w:p>
          <w:p w:rsidR="00412296" w:rsidRPr="006170A4" w:rsidRDefault="00412296" w:rsidP="007226DC">
            <w:pPr>
              <w:tabs>
                <w:tab w:val="left" w:pos="1870"/>
              </w:tabs>
              <w:jc w:val="left"/>
              <w:rPr>
                <w:szCs w:val="28"/>
              </w:rPr>
            </w:pPr>
          </w:p>
        </w:tc>
      </w:tr>
      <w:tr w:rsidR="00412296" w:rsidRPr="006170A4" w:rsidTr="007226DC">
        <w:tc>
          <w:tcPr>
            <w:tcW w:w="2794" w:type="dxa"/>
          </w:tcPr>
          <w:p w:rsidR="00412296" w:rsidRPr="006170A4" w:rsidRDefault="00412296" w:rsidP="007226DC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 Ресурсное обеспечение</w:t>
            </w:r>
          </w:p>
          <w:p w:rsidR="00412296" w:rsidRPr="006170A4" w:rsidRDefault="00412296" w:rsidP="007226DC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 П</w:t>
            </w:r>
            <w:r>
              <w:rPr>
                <w:szCs w:val="28"/>
              </w:rPr>
              <w:t>одп</w:t>
            </w:r>
            <w:r w:rsidRPr="006170A4">
              <w:rPr>
                <w:szCs w:val="28"/>
              </w:rPr>
              <w:t>рограммы</w:t>
            </w:r>
          </w:p>
        </w:tc>
        <w:tc>
          <w:tcPr>
            <w:tcW w:w="7237" w:type="dxa"/>
          </w:tcPr>
          <w:p w:rsidR="00412296" w:rsidRPr="006170A4" w:rsidRDefault="00412296" w:rsidP="007226DC">
            <w:pPr>
              <w:jc w:val="left"/>
              <w:rPr>
                <w:szCs w:val="28"/>
              </w:rPr>
            </w:pPr>
            <w:r w:rsidRPr="006170A4">
              <w:rPr>
                <w:szCs w:val="28"/>
              </w:rPr>
              <w:t xml:space="preserve"> Общий объём финансирования П</w:t>
            </w:r>
            <w:r>
              <w:rPr>
                <w:szCs w:val="28"/>
              </w:rPr>
              <w:t>одп</w:t>
            </w:r>
            <w:r w:rsidRPr="006170A4">
              <w:rPr>
                <w:szCs w:val="28"/>
              </w:rPr>
              <w:t xml:space="preserve">рограммы – </w:t>
            </w:r>
            <w:r w:rsidRPr="00241C73">
              <w:rPr>
                <w:szCs w:val="28"/>
              </w:rPr>
              <w:t>1</w:t>
            </w:r>
            <w:r>
              <w:rPr>
                <w:szCs w:val="28"/>
              </w:rPr>
              <w:t>87</w:t>
            </w:r>
            <w:r w:rsidRPr="006170A4">
              <w:rPr>
                <w:szCs w:val="28"/>
              </w:rPr>
              <w:t>,</w:t>
            </w:r>
            <w:r w:rsidRPr="00452096">
              <w:rPr>
                <w:szCs w:val="28"/>
              </w:rPr>
              <w:t>7</w:t>
            </w:r>
            <w:r w:rsidRPr="006170A4">
              <w:rPr>
                <w:szCs w:val="28"/>
              </w:rPr>
              <w:t xml:space="preserve"> тыс. рублей, в том числе по годам реализации П</w:t>
            </w:r>
            <w:r>
              <w:rPr>
                <w:szCs w:val="28"/>
              </w:rPr>
              <w:t>одп</w:t>
            </w:r>
            <w:r w:rsidRPr="006170A4">
              <w:rPr>
                <w:szCs w:val="28"/>
              </w:rPr>
              <w:t>рограммы:</w:t>
            </w:r>
          </w:p>
          <w:p w:rsidR="00412296" w:rsidRPr="006170A4" w:rsidRDefault="00412296" w:rsidP="007226DC">
            <w:pPr>
              <w:jc w:val="left"/>
              <w:rPr>
                <w:szCs w:val="28"/>
              </w:rPr>
            </w:pPr>
            <w:r w:rsidRPr="006170A4">
              <w:rPr>
                <w:szCs w:val="28"/>
              </w:rPr>
              <w:t xml:space="preserve">2014 год – </w:t>
            </w:r>
            <w:r w:rsidRPr="000B1CFB">
              <w:rPr>
                <w:szCs w:val="28"/>
              </w:rPr>
              <w:t>140</w:t>
            </w:r>
            <w:r w:rsidRPr="006170A4">
              <w:rPr>
                <w:szCs w:val="28"/>
              </w:rPr>
              <w:t>,</w:t>
            </w:r>
            <w:r w:rsidRPr="000B1CFB">
              <w:rPr>
                <w:szCs w:val="28"/>
              </w:rPr>
              <w:t xml:space="preserve">3 </w:t>
            </w:r>
            <w:r w:rsidRPr="006170A4">
              <w:rPr>
                <w:szCs w:val="28"/>
              </w:rPr>
              <w:t>тыс. рублей;</w:t>
            </w:r>
          </w:p>
          <w:p w:rsidR="00412296" w:rsidRPr="006170A4" w:rsidRDefault="00412296" w:rsidP="007226DC">
            <w:pPr>
              <w:jc w:val="left"/>
              <w:rPr>
                <w:szCs w:val="28"/>
              </w:rPr>
            </w:pPr>
            <w:r w:rsidRPr="006170A4">
              <w:rPr>
                <w:szCs w:val="28"/>
              </w:rPr>
              <w:t xml:space="preserve">2015 год –  </w:t>
            </w:r>
            <w:r w:rsidRPr="000B1CFB">
              <w:rPr>
                <w:szCs w:val="28"/>
              </w:rPr>
              <w:t>7</w:t>
            </w:r>
            <w:r w:rsidRPr="006170A4">
              <w:rPr>
                <w:szCs w:val="28"/>
              </w:rPr>
              <w:t>,</w:t>
            </w:r>
            <w:r w:rsidRPr="000B1CFB">
              <w:rPr>
                <w:szCs w:val="28"/>
              </w:rPr>
              <w:t>9</w:t>
            </w:r>
            <w:r w:rsidRPr="006170A4">
              <w:rPr>
                <w:b/>
                <w:szCs w:val="28"/>
              </w:rPr>
              <w:t xml:space="preserve"> </w:t>
            </w:r>
            <w:r w:rsidRPr="006170A4">
              <w:rPr>
                <w:szCs w:val="28"/>
              </w:rPr>
              <w:t>тыс. рублей;</w:t>
            </w:r>
          </w:p>
          <w:p w:rsidR="00412296" w:rsidRPr="005A0FEF" w:rsidRDefault="00412296" w:rsidP="007226DC">
            <w:pPr>
              <w:jc w:val="left"/>
              <w:rPr>
                <w:szCs w:val="28"/>
              </w:rPr>
            </w:pPr>
            <w:r w:rsidRPr="006170A4">
              <w:rPr>
                <w:szCs w:val="28"/>
              </w:rPr>
              <w:t xml:space="preserve">2016 год –  </w:t>
            </w:r>
            <w:r w:rsidRPr="000B1CFB">
              <w:rPr>
                <w:szCs w:val="28"/>
              </w:rPr>
              <w:t>7</w:t>
            </w:r>
            <w:r w:rsidRPr="006170A4">
              <w:rPr>
                <w:szCs w:val="28"/>
              </w:rPr>
              <w:t>,</w:t>
            </w:r>
            <w:r w:rsidRPr="000B1CFB">
              <w:rPr>
                <w:szCs w:val="28"/>
              </w:rPr>
              <w:t>9</w:t>
            </w:r>
            <w:r w:rsidRPr="006170A4">
              <w:rPr>
                <w:b/>
                <w:szCs w:val="28"/>
              </w:rPr>
              <w:t xml:space="preserve"> </w:t>
            </w:r>
            <w:r w:rsidRPr="006170A4">
              <w:rPr>
                <w:szCs w:val="28"/>
              </w:rPr>
              <w:t>тыс. рублей;</w:t>
            </w:r>
          </w:p>
          <w:p w:rsidR="00412296" w:rsidRPr="00ED4645" w:rsidRDefault="00412296" w:rsidP="007226DC">
            <w:pPr>
              <w:jc w:val="left"/>
              <w:rPr>
                <w:szCs w:val="28"/>
              </w:rPr>
            </w:pPr>
            <w:r w:rsidRPr="00ED4645">
              <w:rPr>
                <w:szCs w:val="28"/>
              </w:rPr>
              <w:t>2017</w:t>
            </w:r>
            <w:r w:rsidRPr="006170A4">
              <w:rPr>
                <w:szCs w:val="28"/>
              </w:rPr>
              <w:t xml:space="preserve"> год –  </w:t>
            </w:r>
            <w:r>
              <w:rPr>
                <w:szCs w:val="28"/>
              </w:rPr>
              <w:t>7</w:t>
            </w:r>
            <w:r w:rsidRPr="00452096">
              <w:rPr>
                <w:szCs w:val="28"/>
              </w:rPr>
              <w:t>,9</w:t>
            </w:r>
            <w:r w:rsidRPr="006170A4">
              <w:rPr>
                <w:b/>
                <w:szCs w:val="28"/>
              </w:rPr>
              <w:t xml:space="preserve"> </w:t>
            </w:r>
            <w:r w:rsidRPr="006170A4">
              <w:rPr>
                <w:szCs w:val="28"/>
              </w:rPr>
              <w:t>тыс. рублей;</w:t>
            </w:r>
          </w:p>
          <w:p w:rsidR="00412296" w:rsidRPr="006A32F8" w:rsidRDefault="00412296" w:rsidP="007226DC">
            <w:pPr>
              <w:jc w:val="left"/>
              <w:rPr>
                <w:szCs w:val="28"/>
              </w:rPr>
            </w:pPr>
            <w:r w:rsidRPr="00ED4645">
              <w:rPr>
                <w:szCs w:val="28"/>
              </w:rPr>
              <w:t>2018</w:t>
            </w:r>
            <w:r w:rsidRPr="006170A4">
              <w:rPr>
                <w:szCs w:val="28"/>
              </w:rPr>
              <w:t xml:space="preserve"> год –  </w:t>
            </w:r>
            <w:r w:rsidRPr="000B1CFB">
              <w:rPr>
                <w:szCs w:val="28"/>
              </w:rPr>
              <w:t>7</w:t>
            </w:r>
            <w:r w:rsidRPr="006170A4">
              <w:rPr>
                <w:szCs w:val="28"/>
              </w:rPr>
              <w:t>,</w:t>
            </w:r>
            <w:r w:rsidRPr="000B1CFB">
              <w:rPr>
                <w:szCs w:val="28"/>
              </w:rPr>
              <w:t>9</w:t>
            </w:r>
            <w:r w:rsidRPr="006170A4">
              <w:rPr>
                <w:b/>
                <w:szCs w:val="28"/>
              </w:rPr>
              <w:t xml:space="preserve"> </w:t>
            </w:r>
            <w:r w:rsidRPr="006170A4">
              <w:rPr>
                <w:szCs w:val="28"/>
              </w:rPr>
              <w:t>тыс. рублей;</w:t>
            </w:r>
          </w:p>
          <w:p w:rsidR="00412296" w:rsidRPr="005A0FEF" w:rsidRDefault="00412296" w:rsidP="007226DC">
            <w:pPr>
              <w:jc w:val="left"/>
              <w:rPr>
                <w:szCs w:val="28"/>
              </w:rPr>
            </w:pPr>
            <w:r w:rsidRPr="005A0FEF">
              <w:rPr>
                <w:szCs w:val="28"/>
              </w:rPr>
              <w:t>2019</w:t>
            </w:r>
            <w:r w:rsidRPr="006170A4">
              <w:rPr>
                <w:szCs w:val="28"/>
              </w:rPr>
              <w:t xml:space="preserve"> год –  </w:t>
            </w:r>
            <w:r w:rsidRPr="000B1CFB">
              <w:rPr>
                <w:szCs w:val="28"/>
              </w:rPr>
              <w:t>7</w:t>
            </w:r>
            <w:r w:rsidRPr="006170A4">
              <w:rPr>
                <w:szCs w:val="28"/>
              </w:rPr>
              <w:t>,</w:t>
            </w:r>
            <w:r w:rsidRPr="000B1CFB">
              <w:rPr>
                <w:szCs w:val="28"/>
              </w:rPr>
              <w:t>9</w:t>
            </w:r>
            <w:r w:rsidRPr="006170A4">
              <w:rPr>
                <w:b/>
                <w:szCs w:val="28"/>
              </w:rPr>
              <w:t xml:space="preserve"> </w:t>
            </w:r>
            <w:r w:rsidRPr="006170A4">
              <w:rPr>
                <w:szCs w:val="28"/>
              </w:rPr>
              <w:t>тыс. рублей;</w:t>
            </w:r>
          </w:p>
          <w:p w:rsidR="00412296" w:rsidRPr="006170A4" w:rsidRDefault="00412296" w:rsidP="007226DC">
            <w:pPr>
              <w:jc w:val="left"/>
              <w:rPr>
                <w:szCs w:val="28"/>
              </w:rPr>
            </w:pPr>
            <w:r w:rsidRPr="00ED4645">
              <w:rPr>
                <w:szCs w:val="28"/>
              </w:rPr>
              <w:t>20</w:t>
            </w:r>
            <w:r w:rsidRPr="005A0FEF">
              <w:rPr>
                <w:szCs w:val="28"/>
              </w:rPr>
              <w:t>20</w:t>
            </w:r>
            <w:r w:rsidRPr="006170A4">
              <w:rPr>
                <w:szCs w:val="28"/>
              </w:rPr>
              <w:t xml:space="preserve"> год –  </w:t>
            </w:r>
            <w:r w:rsidRPr="000B1CFB">
              <w:rPr>
                <w:szCs w:val="28"/>
              </w:rPr>
              <w:t>7</w:t>
            </w:r>
            <w:r w:rsidRPr="006170A4">
              <w:rPr>
                <w:szCs w:val="28"/>
              </w:rPr>
              <w:t>,</w:t>
            </w:r>
            <w:r w:rsidRPr="000B1CFB">
              <w:rPr>
                <w:szCs w:val="28"/>
              </w:rPr>
              <w:t>9</w:t>
            </w:r>
            <w:r w:rsidRPr="006170A4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  <w:r w:rsidRPr="006170A4">
              <w:rPr>
                <w:szCs w:val="28"/>
              </w:rPr>
              <w:t xml:space="preserve">. </w:t>
            </w:r>
          </w:p>
        </w:tc>
      </w:tr>
      <w:tr w:rsidR="00412296" w:rsidRPr="006170A4" w:rsidTr="007226DC">
        <w:tc>
          <w:tcPr>
            <w:tcW w:w="2794" w:type="dxa"/>
          </w:tcPr>
          <w:p w:rsidR="00412296" w:rsidRPr="006170A4" w:rsidRDefault="00412296" w:rsidP="007226DC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Ожидаемые </w:t>
            </w:r>
          </w:p>
          <w:p w:rsidR="00412296" w:rsidRPr="006170A4" w:rsidRDefault="00412296" w:rsidP="007226DC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 конечные результаты реализации П</w:t>
            </w:r>
            <w:r>
              <w:rPr>
                <w:szCs w:val="28"/>
              </w:rPr>
              <w:t>одп</w:t>
            </w:r>
            <w:r w:rsidRPr="006170A4">
              <w:rPr>
                <w:szCs w:val="28"/>
              </w:rPr>
              <w:t>рограммы.</w:t>
            </w:r>
          </w:p>
        </w:tc>
        <w:tc>
          <w:tcPr>
            <w:tcW w:w="7237" w:type="dxa"/>
          </w:tcPr>
          <w:p w:rsidR="00412296" w:rsidRPr="006170A4" w:rsidRDefault="00412296" w:rsidP="007226DC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- снижение  потребления электроэнергии.</w:t>
            </w:r>
          </w:p>
          <w:p w:rsidR="00412296" w:rsidRPr="006170A4" w:rsidRDefault="00412296" w:rsidP="007226DC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 xml:space="preserve">- снижение уровня износа сети уличного освещения </w:t>
            </w:r>
          </w:p>
        </w:tc>
      </w:tr>
    </w:tbl>
    <w:p w:rsidR="00412296" w:rsidRPr="00BA5DCE" w:rsidRDefault="00412296" w:rsidP="00BA5DCE">
      <w:pPr>
        <w:spacing w:line="276" w:lineRule="auto"/>
        <w:ind w:firstLine="708"/>
        <w:jc w:val="both"/>
        <w:rPr>
          <w:sz w:val="26"/>
          <w:szCs w:val="26"/>
        </w:rPr>
      </w:pPr>
    </w:p>
    <w:p w:rsidR="00412296" w:rsidRPr="00BA5DCE" w:rsidRDefault="00412296" w:rsidP="00BA5DCE">
      <w:pPr>
        <w:spacing w:line="276" w:lineRule="auto"/>
        <w:ind w:firstLine="708"/>
        <w:jc w:val="both"/>
        <w:rPr>
          <w:sz w:val="26"/>
          <w:szCs w:val="26"/>
        </w:rPr>
      </w:pPr>
    </w:p>
    <w:p w:rsidR="00412296" w:rsidRPr="00BB5C47" w:rsidRDefault="00412296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>Сроки выполнения целевой подпрограммы</w:t>
      </w:r>
      <w:r w:rsidRPr="00BB5C47">
        <w:rPr>
          <w:szCs w:val="28"/>
        </w:rPr>
        <w:tab/>
      </w:r>
    </w:p>
    <w:p w:rsidR="00412296" w:rsidRPr="00BB5C47" w:rsidRDefault="00412296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>2014 - 2020 гг.</w:t>
      </w:r>
    </w:p>
    <w:p w:rsidR="00412296" w:rsidRPr="00BB5C47" w:rsidRDefault="00412296" w:rsidP="00BA5DCE">
      <w:pPr>
        <w:spacing w:line="276" w:lineRule="auto"/>
        <w:ind w:firstLine="708"/>
        <w:jc w:val="both"/>
        <w:rPr>
          <w:szCs w:val="28"/>
        </w:rPr>
      </w:pPr>
    </w:p>
    <w:p w:rsidR="00412296" w:rsidRPr="00BB5C47" w:rsidRDefault="00412296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 xml:space="preserve">Перечень основных мероприятий </w:t>
      </w:r>
      <w:r w:rsidRPr="00BB5C47">
        <w:rPr>
          <w:szCs w:val="28"/>
        </w:rPr>
        <w:tab/>
      </w:r>
    </w:p>
    <w:p w:rsidR="00412296" w:rsidRPr="00BB5C47" w:rsidRDefault="00412296" w:rsidP="00BB5C47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 xml:space="preserve">Строительство и реконструкция сетей наружного освещения, в том числе разработка проектно-сметной документации, осуществление контроля за выполнением мероприятий программы </w:t>
      </w:r>
    </w:p>
    <w:p w:rsidR="00412296" w:rsidRPr="00BB5C47" w:rsidRDefault="00412296" w:rsidP="00BA5DCE">
      <w:pPr>
        <w:spacing w:line="276" w:lineRule="auto"/>
        <w:ind w:firstLine="708"/>
        <w:jc w:val="both"/>
        <w:rPr>
          <w:szCs w:val="28"/>
        </w:rPr>
      </w:pPr>
    </w:p>
    <w:p w:rsidR="00412296" w:rsidRPr="00BB5C47" w:rsidRDefault="00412296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 xml:space="preserve">Объёмы и источники финансирования целевой подпрограммы (с разбивкой по годам) </w:t>
      </w:r>
      <w:r w:rsidRPr="00BB5C47">
        <w:rPr>
          <w:szCs w:val="28"/>
        </w:rPr>
        <w:tab/>
      </w:r>
    </w:p>
    <w:p w:rsidR="00412296" w:rsidRPr="00BB5C47" w:rsidRDefault="00412296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 xml:space="preserve">Всего </w:t>
      </w:r>
      <w:r>
        <w:rPr>
          <w:szCs w:val="28"/>
        </w:rPr>
        <w:t>187,7</w:t>
      </w:r>
      <w:r w:rsidRPr="00BB5C47">
        <w:rPr>
          <w:szCs w:val="28"/>
        </w:rPr>
        <w:t xml:space="preserve"> тыс. руб., в том числе: </w:t>
      </w:r>
    </w:p>
    <w:p w:rsidR="00412296" w:rsidRPr="006170A4" w:rsidRDefault="00412296" w:rsidP="00BB5C47">
      <w:pPr>
        <w:jc w:val="left"/>
        <w:rPr>
          <w:szCs w:val="28"/>
        </w:rPr>
      </w:pPr>
      <w:r w:rsidRPr="006170A4">
        <w:rPr>
          <w:szCs w:val="28"/>
        </w:rPr>
        <w:t xml:space="preserve">2014 год – </w:t>
      </w:r>
      <w:r w:rsidRPr="000B1CFB">
        <w:rPr>
          <w:szCs w:val="28"/>
        </w:rPr>
        <w:t>140</w:t>
      </w:r>
      <w:r w:rsidRPr="006170A4">
        <w:rPr>
          <w:szCs w:val="28"/>
        </w:rPr>
        <w:t>,</w:t>
      </w:r>
      <w:r w:rsidRPr="000B1CFB">
        <w:rPr>
          <w:szCs w:val="28"/>
        </w:rPr>
        <w:t xml:space="preserve">3 </w:t>
      </w:r>
      <w:r w:rsidRPr="006170A4">
        <w:rPr>
          <w:szCs w:val="28"/>
        </w:rPr>
        <w:t>тыс. рублей;</w:t>
      </w:r>
    </w:p>
    <w:p w:rsidR="00412296" w:rsidRPr="006170A4" w:rsidRDefault="00412296" w:rsidP="00BB5C47">
      <w:pPr>
        <w:jc w:val="left"/>
        <w:rPr>
          <w:szCs w:val="28"/>
        </w:rPr>
      </w:pPr>
      <w:r w:rsidRPr="006170A4">
        <w:rPr>
          <w:szCs w:val="28"/>
        </w:rPr>
        <w:t xml:space="preserve">2015 год –  </w:t>
      </w:r>
      <w:r w:rsidRPr="000B1CFB">
        <w:rPr>
          <w:szCs w:val="28"/>
        </w:rPr>
        <w:t>7</w:t>
      </w:r>
      <w:r w:rsidRPr="006170A4">
        <w:rPr>
          <w:szCs w:val="28"/>
        </w:rPr>
        <w:t>,</w:t>
      </w:r>
      <w:r w:rsidRPr="000B1CFB">
        <w:rPr>
          <w:szCs w:val="28"/>
        </w:rPr>
        <w:t>9</w:t>
      </w:r>
      <w:r w:rsidRPr="006170A4">
        <w:rPr>
          <w:b/>
          <w:szCs w:val="28"/>
        </w:rPr>
        <w:t xml:space="preserve"> </w:t>
      </w:r>
      <w:r w:rsidRPr="006170A4">
        <w:rPr>
          <w:szCs w:val="28"/>
        </w:rPr>
        <w:t>тыс. рублей;</w:t>
      </w:r>
    </w:p>
    <w:p w:rsidR="00412296" w:rsidRPr="005A0FEF" w:rsidRDefault="00412296" w:rsidP="00BB5C47">
      <w:pPr>
        <w:jc w:val="left"/>
        <w:rPr>
          <w:szCs w:val="28"/>
        </w:rPr>
      </w:pPr>
      <w:r w:rsidRPr="006170A4">
        <w:rPr>
          <w:szCs w:val="28"/>
        </w:rPr>
        <w:t xml:space="preserve">2016 год –  </w:t>
      </w:r>
      <w:r w:rsidRPr="000B1CFB">
        <w:rPr>
          <w:szCs w:val="28"/>
        </w:rPr>
        <w:t>7</w:t>
      </w:r>
      <w:r w:rsidRPr="006170A4">
        <w:rPr>
          <w:szCs w:val="28"/>
        </w:rPr>
        <w:t>,</w:t>
      </w:r>
      <w:r w:rsidRPr="000B1CFB">
        <w:rPr>
          <w:szCs w:val="28"/>
        </w:rPr>
        <w:t>9</w:t>
      </w:r>
      <w:r w:rsidRPr="006170A4">
        <w:rPr>
          <w:b/>
          <w:szCs w:val="28"/>
        </w:rPr>
        <w:t xml:space="preserve"> </w:t>
      </w:r>
      <w:r w:rsidRPr="006170A4">
        <w:rPr>
          <w:szCs w:val="28"/>
        </w:rPr>
        <w:t>тыс. рублей;</w:t>
      </w:r>
    </w:p>
    <w:p w:rsidR="00412296" w:rsidRPr="00ED4645" w:rsidRDefault="00412296" w:rsidP="00BB5C47">
      <w:pPr>
        <w:jc w:val="left"/>
        <w:rPr>
          <w:szCs w:val="28"/>
        </w:rPr>
      </w:pPr>
      <w:r w:rsidRPr="00ED4645">
        <w:rPr>
          <w:szCs w:val="28"/>
        </w:rPr>
        <w:t>2017</w:t>
      </w:r>
      <w:r w:rsidRPr="006170A4">
        <w:rPr>
          <w:szCs w:val="28"/>
        </w:rPr>
        <w:t xml:space="preserve"> год –  </w:t>
      </w:r>
      <w:r>
        <w:rPr>
          <w:szCs w:val="28"/>
        </w:rPr>
        <w:t>7</w:t>
      </w:r>
      <w:r w:rsidRPr="00452096">
        <w:rPr>
          <w:szCs w:val="28"/>
        </w:rPr>
        <w:t>,9</w:t>
      </w:r>
      <w:r w:rsidRPr="006170A4">
        <w:rPr>
          <w:b/>
          <w:szCs w:val="28"/>
        </w:rPr>
        <w:t xml:space="preserve"> </w:t>
      </w:r>
      <w:r w:rsidRPr="006170A4">
        <w:rPr>
          <w:szCs w:val="28"/>
        </w:rPr>
        <w:t>тыс. рублей;</w:t>
      </w:r>
    </w:p>
    <w:p w:rsidR="00412296" w:rsidRPr="006A32F8" w:rsidRDefault="00412296" w:rsidP="00BB5C47">
      <w:pPr>
        <w:jc w:val="left"/>
        <w:rPr>
          <w:szCs w:val="28"/>
        </w:rPr>
      </w:pPr>
      <w:r w:rsidRPr="00ED4645">
        <w:rPr>
          <w:szCs w:val="28"/>
        </w:rPr>
        <w:t>2018</w:t>
      </w:r>
      <w:r w:rsidRPr="006170A4">
        <w:rPr>
          <w:szCs w:val="28"/>
        </w:rPr>
        <w:t xml:space="preserve"> год –  </w:t>
      </w:r>
      <w:r w:rsidRPr="000B1CFB">
        <w:rPr>
          <w:szCs w:val="28"/>
        </w:rPr>
        <w:t>7</w:t>
      </w:r>
      <w:r w:rsidRPr="006170A4">
        <w:rPr>
          <w:szCs w:val="28"/>
        </w:rPr>
        <w:t>,</w:t>
      </w:r>
      <w:r w:rsidRPr="000B1CFB">
        <w:rPr>
          <w:szCs w:val="28"/>
        </w:rPr>
        <w:t>9</w:t>
      </w:r>
      <w:r w:rsidRPr="006170A4">
        <w:rPr>
          <w:b/>
          <w:szCs w:val="28"/>
        </w:rPr>
        <w:t xml:space="preserve"> </w:t>
      </w:r>
      <w:r w:rsidRPr="006170A4">
        <w:rPr>
          <w:szCs w:val="28"/>
        </w:rPr>
        <w:t>тыс. рублей;</w:t>
      </w:r>
    </w:p>
    <w:p w:rsidR="00412296" w:rsidRPr="005A0FEF" w:rsidRDefault="00412296" w:rsidP="00BB5C47">
      <w:pPr>
        <w:jc w:val="left"/>
        <w:rPr>
          <w:szCs w:val="28"/>
        </w:rPr>
      </w:pPr>
      <w:r w:rsidRPr="005A0FEF">
        <w:rPr>
          <w:szCs w:val="28"/>
        </w:rPr>
        <w:t>2019</w:t>
      </w:r>
      <w:r w:rsidRPr="006170A4">
        <w:rPr>
          <w:szCs w:val="28"/>
        </w:rPr>
        <w:t xml:space="preserve"> год –  </w:t>
      </w:r>
      <w:r w:rsidRPr="000B1CFB">
        <w:rPr>
          <w:szCs w:val="28"/>
        </w:rPr>
        <w:t>7</w:t>
      </w:r>
      <w:r w:rsidRPr="006170A4">
        <w:rPr>
          <w:szCs w:val="28"/>
        </w:rPr>
        <w:t>,</w:t>
      </w:r>
      <w:r w:rsidRPr="000B1CFB">
        <w:rPr>
          <w:szCs w:val="28"/>
        </w:rPr>
        <w:t>9</w:t>
      </w:r>
      <w:r w:rsidRPr="006170A4">
        <w:rPr>
          <w:b/>
          <w:szCs w:val="28"/>
        </w:rPr>
        <w:t xml:space="preserve"> </w:t>
      </w:r>
      <w:r w:rsidRPr="006170A4">
        <w:rPr>
          <w:szCs w:val="28"/>
        </w:rPr>
        <w:t>тыс. рублей;</w:t>
      </w:r>
    </w:p>
    <w:p w:rsidR="00412296" w:rsidRPr="00BB5C47" w:rsidRDefault="00412296" w:rsidP="00BB5C47">
      <w:pPr>
        <w:spacing w:line="276" w:lineRule="auto"/>
        <w:jc w:val="both"/>
        <w:rPr>
          <w:szCs w:val="28"/>
        </w:rPr>
      </w:pPr>
      <w:r w:rsidRPr="00ED4645">
        <w:rPr>
          <w:szCs w:val="28"/>
        </w:rPr>
        <w:t>20</w:t>
      </w:r>
      <w:r w:rsidRPr="005A0FEF">
        <w:rPr>
          <w:szCs w:val="28"/>
        </w:rPr>
        <w:t>20</w:t>
      </w:r>
      <w:r w:rsidRPr="006170A4">
        <w:rPr>
          <w:szCs w:val="28"/>
        </w:rPr>
        <w:t xml:space="preserve"> год –  </w:t>
      </w:r>
      <w:r w:rsidRPr="000B1CFB">
        <w:rPr>
          <w:szCs w:val="28"/>
        </w:rPr>
        <w:t>7</w:t>
      </w:r>
      <w:r w:rsidRPr="006170A4">
        <w:rPr>
          <w:szCs w:val="28"/>
        </w:rPr>
        <w:t>,</w:t>
      </w:r>
      <w:r w:rsidRPr="000B1CFB">
        <w:rPr>
          <w:szCs w:val="28"/>
        </w:rPr>
        <w:t>9</w:t>
      </w:r>
      <w:r w:rsidRPr="006170A4">
        <w:rPr>
          <w:b/>
          <w:szCs w:val="28"/>
        </w:rPr>
        <w:t xml:space="preserve"> </w:t>
      </w:r>
      <w:r>
        <w:rPr>
          <w:szCs w:val="28"/>
        </w:rPr>
        <w:t>тыс. рублей</w:t>
      </w:r>
      <w:r w:rsidRPr="006170A4">
        <w:rPr>
          <w:szCs w:val="28"/>
        </w:rPr>
        <w:t>.</w:t>
      </w:r>
    </w:p>
    <w:p w:rsidR="00412296" w:rsidRPr="00BB5C47" w:rsidRDefault="00412296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>Источники финансирования:</w:t>
      </w:r>
    </w:p>
    <w:p w:rsidR="00412296" w:rsidRPr="00BB5C47" w:rsidRDefault="00412296" w:rsidP="00BA5DCE">
      <w:pPr>
        <w:spacing w:line="276" w:lineRule="auto"/>
        <w:ind w:firstLine="708"/>
        <w:jc w:val="both"/>
        <w:rPr>
          <w:szCs w:val="28"/>
        </w:rPr>
      </w:pPr>
    </w:p>
    <w:p w:rsidR="00412296" w:rsidRPr="00BB5C47" w:rsidRDefault="00412296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 xml:space="preserve">- </w:t>
      </w:r>
      <w:r>
        <w:rPr>
          <w:szCs w:val="28"/>
        </w:rPr>
        <w:t>187,7</w:t>
      </w:r>
      <w:r w:rsidRPr="00BB5C47">
        <w:rPr>
          <w:szCs w:val="28"/>
        </w:rPr>
        <w:t xml:space="preserve"> тыс. рублей - средства бюджета </w:t>
      </w:r>
      <w:r>
        <w:rPr>
          <w:szCs w:val="28"/>
        </w:rPr>
        <w:t>Красносадовского сельского поселения</w:t>
      </w:r>
      <w:r w:rsidRPr="00BB5C47">
        <w:rPr>
          <w:szCs w:val="28"/>
        </w:rPr>
        <w:t>; из них по годам:</w:t>
      </w:r>
    </w:p>
    <w:p w:rsidR="00412296" w:rsidRPr="00BB5C47" w:rsidRDefault="00412296" w:rsidP="00BA5DCE">
      <w:pPr>
        <w:spacing w:line="276" w:lineRule="auto"/>
        <w:ind w:firstLine="708"/>
        <w:jc w:val="both"/>
        <w:rPr>
          <w:szCs w:val="28"/>
        </w:rPr>
      </w:pPr>
    </w:p>
    <w:p w:rsidR="00412296" w:rsidRPr="006170A4" w:rsidRDefault="00412296" w:rsidP="00BB5C47">
      <w:pPr>
        <w:jc w:val="left"/>
        <w:rPr>
          <w:szCs w:val="28"/>
        </w:rPr>
      </w:pPr>
      <w:r w:rsidRPr="00BB5C47">
        <w:rPr>
          <w:szCs w:val="28"/>
        </w:rPr>
        <w:t xml:space="preserve"> </w:t>
      </w:r>
      <w:r w:rsidRPr="006170A4">
        <w:rPr>
          <w:szCs w:val="28"/>
        </w:rPr>
        <w:t xml:space="preserve">2014 год – </w:t>
      </w:r>
      <w:r w:rsidRPr="000B1CFB">
        <w:rPr>
          <w:szCs w:val="28"/>
        </w:rPr>
        <w:t>140</w:t>
      </w:r>
      <w:r w:rsidRPr="006170A4">
        <w:rPr>
          <w:szCs w:val="28"/>
        </w:rPr>
        <w:t>,</w:t>
      </w:r>
      <w:r w:rsidRPr="000B1CFB">
        <w:rPr>
          <w:szCs w:val="28"/>
        </w:rPr>
        <w:t xml:space="preserve">3 </w:t>
      </w:r>
      <w:r w:rsidRPr="006170A4">
        <w:rPr>
          <w:szCs w:val="28"/>
        </w:rPr>
        <w:t>тыс. рублей;</w:t>
      </w:r>
    </w:p>
    <w:p w:rsidR="00412296" w:rsidRPr="006170A4" w:rsidRDefault="00412296" w:rsidP="00BB5C47">
      <w:pPr>
        <w:jc w:val="left"/>
        <w:rPr>
          <w:szCs w:val="28"/>
        </w:rPr>
      </w:pPr>
      <w:r w:rsidRPr="006170A4">
        <w:rPr>
          <w:szCs w:val="28"/>
        </w:rPr>
        <w:t xml:space="preserve">2015 год –  </w:t>
      </w:r>
      <w:r w:rsidRPr="000B1CFB">
        <w:rPr>
          <w:szCs w:val="28"/>
        </w:rPr>
        <w:t>7</w:t>
      </w:r>
      <w:r w:rsidRPr="006170A4">
        <w:rPr>
          <w:szCs w:val="28"/>
        </w:rPr>
        <w:t>,</w:t>
      </w:r>
      <w:r w:rsidRPr="000B1CFB">
        <w:rPr>
          <w:szCs w:val="28"/>
        </w:rPr>
        <w:t>9</w:t>
      </w:r>
      <w:r w:rsidRPr="006170A4">
        <w:rPr>
          <w:b/>
          <w:szCs w:val="28"/>
        </w:rPr>
        <w:t xml:space="preserve"> </w:t>
      </w:r>
      <w:r w:rsidRPr="006170A4">
        <w:rPr>
          <w:szCs w:val="28"/>
        </w:rPr>
        <w:t>тыс. рублей;</w:t>
      </w:r>
    </w:p>
    <w:p w:rsidR="00412296" w:rsidRPr="005A0FEF" w:rsidRDefault="00412296" w:rsidP="00BB5C47">
      <w:pPr>
        <w:jc w:val="left"/>
        <w:rPr>
          <w:szCs w:val="28"/>
        </w:rPr>
      </w:pPr>
      <w:r w:rsidRPr="006170A4">
        <w:rPr>
          <w:szCs w:val="28"/>
        </w:rPr>
        <w:t xml:space="preserve">2016 год –  </w:t>
      </w:r>
      <w:r w:rsidRPr="000B1CFB">
        <w:rPr>
          <w:szCs w:val="28"/>
        </w:rPr>
        <w:t>7</w:t>
      </w:r>
      <w:r w:rsidRPr="006170A4">
        <w:rPr>
          <w:szCs w:val="28"/>
        </w:rPr>
        <w:t>,</w:t>
      </w:r>
      <w:r w:rsidRPr="000B1CFB">
        <w:rPr>
          <w:szCs w:val="28"/>
        </w:rPr>
        <w:t>9</w:t>
      </w:r>
      <w:r w:rsidRPr="006170A4">
        <w:rPr>
          <w:b/>
          <w:szCs w:val="28"/>
        </w:rPr>
        <w:t xml:space="preserve"> </w:t>
      </w:r>
      <w:r w:rsidRPr="006170A4">
        <w:rPr>
          <w:szCs w:val="28"/>
        </w:rPr>
        <w:t>тыс. рублей;</w:t>
      </w:r>
    </w:p>
    <w:p w:rsidR="00412296" w:rsidRPr="00ED4645" w:rsidRDefault="00412296" w:rsidP="00BB5C47">
      <w:pPr>
        <w:jc w:val="left"/>
        <w:rPr>
          <w:szCs w:val="28"/>
        </w:rPr>
      </w:pPr>
      <w:r w:rsidRPr="00ED4645">
        <w:rPr>
          <w:szCs w:val="28"/>
        </w:rPr>
        <w:t>2017</w:t>
      </w:r>
      <w:r w:rsidRPr="006170A4">
        <w:rPr>
          <w:szCs w:val="28"/>
        </w:rPr>
        <w:t xml:space="preserve"> год –  </w:t>
      </w:r>
      <w:r>
        <w:rPr>
          <w:szCs w:val="28"/>
        </w:rPr>
        <w:t>7</w:t>
      </w:r>
      <w:r w:rsidRPr="00452096">
        <w:rPr>
          <w:szCs w:val="28"/>
        </w:rPr>
        <w:t>,9</w:t>
      </w:r>
      <w:r w:rsidRPr="006170A4">
        <w:rPr>
          <w:b/>
          <w:szCs w:val="28"/>
        </w:rPr>
        <w:t xml:space="preserve"> </w:t>
      </w:r>
      <w:r w:rsidRPr="006170A4">
        <w:rPr>
          <w:szCs w:val="28"/>
        </w:rPr>
        <w:t>тыс. рублей;</w:t>
      </w:r>
    </w:p>
    <w:p w:rsidR="00412296" w:rsidRPr="006A32F8" w:rsidRDefault="00412296" w:rsidP="00BB5C47">
      <w:pPr>
        <w:jc w:val="left"/>
        <w:rPr>
          <w:szCs w:val="28"/>
        </w:rPr>
      </w:pPr>
      <w:r w:rsidRPr="00ED4645">
        <w:rPr>
          <w:szCs w:val="28"/>
        </w:rPr>
        <w:t>2018</w:t>
      </w:r>
      <w:r w:rsidRPr="006170A4">
        <w:rPr>
          <w:szCs w:val="28"/>
        </w:rPr>
        <w:t xml:space="preserve"> год –  </w:t>
      </w:r>
      <w:r w:rsidRPr="000B1CFB">
        <w:rPr>
          <w:szCs w:val="28"/>
        </w:rPr>
        <w:t>7</w:t>
      </w:r>
      <w:r w:rsidRPr="006170A4">
        <w:rPr>
          <w:szCs w:val="28"/>
        </w:rPr>
        <w:t>,</w:t>
      </w:r>
      <w:r w:rsidRPr="000B1CFB">
        <w:rPr>
          <w:szCs w:val="28"/>
        </w:rPr>
        <w:t>9</w:t>
      </w:r>
      <w:r w:rsidRPr="006170A4">
        <w:rPr>
          <w:b/>
          <w:szCs w:val="28"/>
        </w:rPr>
        <w:t xml:space="preserve"> </w:t>
      </w:r>
      <w:r w:rsidRPr="006170A4">
        <w:rPr>
          <w:szCs w:val="28"/>
        </w:rPr>
        <w:t>тыс. рублей;</w:t>
      </w:r>
    </w:p>
    <w:p w:rsidR="00412296" w:rsidRPr="005A0FEF" w:rsidRDefault="00412296" w:rsidP="00BB5C47">
      <w:pPr>
        <w:jc w:val="left"/>
        <w:rPr>
          <w:szCs w:val="28"/>
        </w:rPr>
      </w:pPr>
      <w:r w:rsidRPr="005A0FEF">
        <w:rPr>
          <w:szCs w:val="28"/>
        </w:rPr>
        <w:t>2019</w:t>
      </w:r>
      <w:r w:rsidRPr="006170A4">
        <w:rPr>
          <w:szCs w:val="28"/>
        </w:rPr>
        <w:t xml:space="preserve"> год –  </w:t>
      </w:r>
      <w:r w:rsidRPr="000B1CFB">
        <w:rPr>
          <w:szCs w:val="28"/>
        </w:rPr>
        <w:t>7</w:t>
      </w:r>
      <w:r w:rsidRPr="006170A4">
        <w:rPr>
          <w:szCs w:val="28"/>
        </w:rPr>
        <w:t>,</w:t>
      </w:r>
      <w:r w:rsidRPr="000B1CFB">
        <w:rPr>
          <w:szCs w:val="28"/>
        </w:rPr>
        <w:t>9</w:t>
      </w:r>
      <w:r w:rsidRPr="006170A4">
        <w:rPr>
          <w:b/>
          <w:szCs w:val="28"/>
        </w:rPr>
        <w:t xml:space="preserve"> </w:t>
      </w:r>
      <w:r w:rsidRPr="006170A4">
        <w:rPr>
          <w:szCs w:val="28"/>
        </w:rPr>
        <w:t>тыс. рублей;</w:t>
      </w:r>
    </w:p>
    <w:p w:rsidR="00412296" w:rsidRPr="00BB5C47" w:rsidRDefault="00412296" w:rsidP="00BB5C47">
      <w:pPr>
        <w:spacing w:line="276" w:lineRule="auto"/>
        <w:jc w:val="both"/>
        <w:rPr>
          <w:szCs w:val="28"/>
        </w:rPr>
      </w:pPr>
      <w:r w:rsidRPr="00ED4645">
        <w:rPr>
          <w:szCs w:val="28"/>
        </w:rPr>
        <w:t>20</w:t>
      </w:r>
      <w:r w:rsidRPr="005A0FEF">
        <w:rPr>
          <w:szCs w:val="28"/>
        </w:rPr>
        <w:t>20</w:t>
      </w:r>
      <w:r w:rsidRPr="006170A4">
        <w:rPr>
          <w:szCs w:val="28"/>
        </w:rPr>
        <w:t xml:space="preserve"> год –  </w:t>
      </w:r>
      <w:r w:rsidRPr="000B1CFB">
        <w:rPr>
          <w:szCs w:val="28"/>
        </w:rPr>
        <w:t>7</w:t>
      </w:r>
      <w:r w:rsidRPr="006170A4">
        <w:rPr>
          <w:szCs w:val="28"/>
        </w:rPr>
        <w:t>,</w:t>
      </w:r>
      <w:r w:rsidRPr="000B1CFB">
        <w:rPr>
          <w:szCs w:val="28"/>
        </w:rPr>
        <w:t>9</w:t>
      </w:r>
      <w:r w:rsidRPr="006170A4">
        <w:rPr>
          <w:b/>
          <w:szCs w:val="28"/>
        </w:rPr>
        <w:t xml:space="preserve"> </w:t>
      </w:r>
      <w:r>
        <w:rPr>
          <w:szCs w:val="28"/>
        </w:rPr>
        <w:t>тыс. рублей</w:t>
      </w:r>
      <w:r w:rsidRPr="006170A4">
        <w:rPr>
          <w:szCs w:val="28"/>
        </w:rPr>
        <w:t>.</w:t>
      </w:r>
    </w:p>
    <w:p w:rsidR="00412296" w:rsidRPr="00BB5C47" w:rsidRDefault="00412296" w:rsidP="00BA5DCE">
      <w:pPr>
        <w:spacing w:line="276" w:lineRule="auto"/>
        <w:ind w:firstLine="708"/>
        <w:jc w:val="both"/>
        <w:rPr>
          <w:szCs w:val="28"/>
        </w:rPr>
      </w:pPr>
    </w:p>
    <w:p w:rsidR="00412296" w:rsidRPr="00BB5C47" w:rsidRDefault="00412296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 xml:space="preserve">Ожидаемые конечные результаты выполнения целевой подпрограммы </w:t>
      </w:r>
      <w:r w:rsidRPr="00BB5C47">
        <w:rPr>
          <w:szCs w:val="28"/>
        </w:rPr>
        <w:tab/>
      </w:r>
    </w:p>
    <w:p w:rsidR="00412296" w:rsidRPr="00BB5C47" w:rsidRDefault="00412296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 xml:space="preserve">- Отсутствие на территории </w:t>
      </w:r>
      <w:r>
        <w:rPr>
          <w:szCs w:val="28"/>
        </w:rPr>
        <w:t xml:space="preserve">Красносадовского сельского поселения </w:t>
      </w:r>
      <w:r w:rsidRPr="00BB5C47">
        <w:rPr>
          <w:szCs w:val="28"/>
        </w:rPr>
        <w:t xml:space="preserve">зон слабого наружного освещения, </w:t>
      </w:r>
    </w:p>
    <w:p w:rsidR="00412296" w:rsidRPr="00BB5C47" w:rsidRDefault="00412296" w:rsidP="00BA5DC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BB5C47">
        <w:rPr>
          <w:szCs w:val="28"/>
        </w:rPr>
        <w:t xml:space="preserve">улучшение криминогенной обстановки и повышение комфортности проживания населения; </w:t>
      </w:r>
    </w:p>
    <w:p w:rsidR="00412296" w:rsidRDefault="00412296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>- ввод в эксплуатацию вновь построенных и реконструированных сетей наружного освещения</w:t>
      </w:r>
      <w:r>
        <w:rPr>
          <w:szCs w:val="28"/>
        </w:rPr>
        <w:t>.</w:t>
      </w:r>
      <w:r w:rsidRPr="00BB5C47">
        <w:rPr>
          <w:szCs w:val="28"/>
        </w:rPr>
        <w:t xml:space="preserve"> </w:t>
      </w:r>
    </w:p>
    <w:p w:rsidR="00412296" w:rsidRPr="00BA5DCE" w:rsidRDefault="00412296" w:rsidP="00BA5DCE">
      <w:pPr>
        <w:spacing w:line="276" w:lineRule="auto"/>
        <w:ind w:firstLine="708"/>
        <w:jc w:val="both"/>
        <w:rPr>
          <w:sz w:val="26"/>
          <w:szCs w:val="26"/>
        </w:rPr>
      </w:pPr>
      <w:r w:rsidRPr="00BB5C47">
        <w:rPr>
          <w:szCs w:val="28"/>
        </w:rPr>
        <w:t xml:space="preserve">Система организации контроля за исполнением целевой подпрограммы </w:t>
      </w:r>
    </w:p>
    <w:p w:rsidR="00412296" w:rsidRDefault="00412296" w:rsidP="00BA5DCE">
      <w:pPr>
        <w:spacing w:line="276" w:lineRule="auto"/>
        <w:ind w:firstLine="708"/>
        <w:jc w:val="both"/>
        <w:rPr>
          <w:sz w:val="26"/>
          <w:szCs w:val="26"/>
        </w:rPr>
      </w:pPr>
    </w:p>
    <w:p w:rsidR="00412296" w:rsidRPr="00BA5DCE" w:rsidRDefault="00412296" w:rsidP="00BA5DCE">
      <w:pPr>
        <w:spacing w:line="276" w:lineRule="auto"/>
        <w:ind w:firstLine="708"/>
        <w:jc w:val="both"/>
        <w:rPr>
          <w:sz w:val="26"/>
          <w:szCs w:val="26"/>
        </w:rPr>
      </w:pPr>
    </w:p>
    <w:p w:rsidR="00412296" w:rsidRPr="00BA5DCE" w:rsidRDefault="00412296" w:rsidP="001219A3">
      <w:pPr>
        <w:spacing w:line="276" w:lineRule="auto"/>
        <w:ind w:firstLine="708"/>
        <w:jc w:val="center"/>
        <w:rPr>
          <w:sz w:val="26"/>
          <w:szCs w:val="26"/>
        </w:rPr>
      </w:pPr>
      <w:r w:rsidRPr="001219A3">
        <w:rPr>
          <w:b/>
          <w:szCs w:val="28"/>
        </w:rPr>
        <w:t>1.Анализ текущей ситуации</w:t>
      </w:r>
    </w:p>
    <w:p w:rsidR="00412296" w:rsidRPr="00BA5DCE" w:rsidRDefault="00412296" w:rsidP="00BA5DCE">
      <w:pPr>
        <w:spacing w:line="276" w:lineRule="auto"/>
        <w:ind w:firstLine="708"/>
        <w:jc w:val="both"/>
        <w:rPr>
          <w:sz w:val="26"/>
          <w:szCs w:val="26"/>
        </w:rPr>
      </w:pPr>
    </w:p>
    <w:p w:rsidR="00412296" w:rsidRPr="00BB5C47" w:rsidRDefault="00412296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>Одним из наиболее точных и наглядных критериев комфортности проживания граждан на территории того или иного муниципального образования является уровень развития сетей наружного освещения.</w:t>
      </w:r>
    </w:p>
    <w:p w:rsidR="00412296" w:rsidRPr="00BB5C47" w:rsidRDefault="00412296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 xml:space="preserve"> Трудно переоценить значение наружного освещения в повседневной жизнедеятельности </w:t>
      </w:r>
      <w:r>
        <w:rPr>
          <w:szCs w:val="28"/>
        </w:rPr>
        <w:t>Красносадовского сельского поселения</w:t>
      </w:r>
      <w:r w:rsidRPr="00BB5C47">
        <w:rPr>
          <w:szCs w:val="28"/>
        </w:rPr>
        <w:t xml:space="preserve"> и развитии инфраструктуры: это и безопасность движения транспорта и пешеходов, и улучшение криминогенной обстановки, и снижение травматизма пешеходов при движении по тротуарам и пешеходным дорожкам. Кроме того, применение новых технологий и светотехнических устройств позволяет придать </w:t>
      </w:r>
      <w:r>
        <w:rPr>
          <w:szCs w:val="28"/>
        </w:rPr>
        <w:t>Красносадовскому сельскому поселению</w:t>
      </w:r>
      <w:r w:rsidRPr="00BB5C47">
        <w:rPr>
          <w:szCs w:val="28"/>
        </w:rPr>
        <w:t xml:space="preserve"> особый архитектурно-художественный и эстетический облик.</w:t>
      </w:r>
    </w:p>
    <w:p w:rsidR="00412296" w:rsidRPr="00BB5C47" w:rsidRDefault="00412296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 xml:space="preserve"> В первую очередь обеспечение качественного наружного освещения непосредственно связано с решением важной социальной проблемы - снижение травматизма на улице.</w:t>
      </w:r>
    </w:p>
    <w:p w:rsidR="00412296" w:rsidRPr="00BB5C47" w:rsidRDefault="00412296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 xml:space="preserve"> Учитывая высокий уровень автомобилизации, проведение в последние годы работ по устройству на проезжей части улично-дорожной сети искусственных препятствий для принудительного снижения скорости транспортных средств и установке стационарного наружного освещения улиц </w:t>
      </w:r>
      <w:r>
        <w:rPr>
          <w:szCs w:val="28"/>
        </w:rPr>
        <w:t>Красносадовского сельского поселения</w:t>
      </w:r>
      <w:r w:rsidRPr="00BB5C47">
        <w:rPr>
          <w:szCs w:val="28"/>
        </w:rPr>
        <w:t xml:space="preserve"> должно создавать для водителей транспорта и пешеходов условия зрительной работы, обеспечивающие своевременное обнаружение препятствий. Хорошее наружное освещение позволяет значительно снизить количество дорожно-транспортных происшествий в вечернее и ночное время суток.</w:t>
      </w:r>
    </w:p>
    <w:p w:rsidR="00412296" w:rsidRPr="00BB5C47" w:rsidRDefault="00412296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 xml:space="preserve"> Общепризнанным также является факт положительного влияния развитых сетей наружного освещения на динамику показателей уличной преступности. Улучшение криминогенной обстановки на улицах является приоритетным направлением работы для властей любого муниципального образования.</w:t>
      </w:r>
    </w:p>
    <w:p w:rsidR="00412296" w:rsidRPr="00BB5C47" w:rsidRDefault="00412296" w:rsidP="001219A3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 xml:space="preserve"> Вместе с тем создание искусственной среды для жизнедеятельности человека предполагает использование света не только для функционирования зрения, но и как средства для удовлетворения эстетических потребностей.</w:t>
      </w:r>
    </w:p>
    <w:p w:rsidR="00412296" w:rsidRPr="00BB5C47" w:rsidRDefault="00412296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 xml:space="preserve"> Оптимальным способом организации работы по развитию сетей наружного освещения </w:t>
      </w:r>
      <w:r>
        <w:rPr>
          <w:szCs w:val="28"/>
        </w:rPr>
        <w:t>Красносадовского сельского поселения</w:t>
      </w:r>
      <w:r w:rsidRPr="00BB5C47">
        <w:rPr>
          <w:szCs w:val="28"/>
        </w:rPr>
        <w:t xml:space="preserve"> является реализация Подпрограммы.</w:t>
      </w:r>
    </w:p>
    <w:p w:rsidR="00412296" w:rsidRPr="00BB5C47" w:rsidRDefault="00412296" w:rsidP="00BA5DCE">
      <w:pPr>
        <w:spacing w:line="276" w:lineRule="auto"/>
        <w:ind w:firstLine="708"/>
        <w:jc w:val="both"/>
        <w:rPr>
          <w:szCs w:val="28"/>
        </w:rPr>
      </w:pPr>
    </w:p>
    <w:p w:rsidR="00412296" w:rsidRDefault="00412296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 xml:space="preserve"> Деятельность в рамках Подпрограммы позволит последовательно и системно, в рамках утвержденного графика, произвести предусмотренные Подпрограммой виды работ с использованием системы контроля, исключив тем самым возможность отклонения от сроков и содержания запланированных мероприятий. </w:t>
      </w:r>
    </w:p>
    <w:p w:rsidR="00412296" w:rsidRDefault="00412296" w:rsidP="00BA5DCE">
      <w:pPr>
        <w:spacing w:line="276" w:lineRule="auto"/>
        <w:ind w:firstLine="708"/>
        <w:jc w:val="both"/>
        <w:rPr>
          <w:szCs w:val="28"/>
        </w:rPr>
      </w:pPr>
    </w:p>
    <w:p w:rsidR="00412296" w:rsidRPr="00BA5DCE" w:rsidRDefault="00412296" w:rsidP="001219A3">
      <w:pPr>
        <w:spacing w:line="276" w:lineRule="auto"/>
        <w:ind w:firstLine="708"/>
        <w:jc w:val="center"/>
        <w:rPr>
          <w:sz w:val="26"/>
          <w:szCs w:val="26"/>
        </w:rPr>
      </w:pPr>
      <w:r>
        <w:rPr>
          <w:b/>
          <w:szCs w:val="28"/>
        </w:rPr>
        <w:t>2.</w:t>
      </w:r>
      <w:r w:rsidRPr="00990D7C">
        <w:rPr>
          <w:b/>
          <w:szCs w:val="28"/>
        </w:rPr>
        <w:t>Основные цели и задачи Подпрограммы</w:t>
      </w:r>
    </w:p>
    <w:p w:rsidR="00412296" w:rsidRPr="00990D7C" w:rsidRDefault="00412296" w:rsidP="00BA5DCE">
      <w:pPr>
        <w:spacing w:line="276" w:lineRule="auto"/>
        <w:ind w:firstLine="708"/>
        <w:jc w:val="both"/>
        <w:rPr>
          <w:szCs w:val="28"/>
        </w:rPr>
      </w:pPr>
      <w:r w:rsidRPr="00990D7C">
        <w:rPr>
          <w:szCs w:val="28"/>
        </w:rPr>
        <w:t>Основной целью реализации данной Подпрограммы является:</w:t>
      </w:r>
    </w:p>
    <w:p w:rsidR="00412296" w:rsidRPr="006170A4" w:rsidRDefault="00412296" w:rsidP="00E83113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6170A4">
        <w:rPr>
          <w:szCs w:val="28"/>
        </w:rPr>
        <w:t xml:space="preserve">приведение освещенности улиц </w:t>
      </w:r>
      <w:r>
        <w:rPr>
          <w:szCs w:val="28"/>
        </w:rPr>
        <w:t>Красносадовского</w:t>
      </w:r>
      <w:r w:rsidRPr="006170A4">
        <w:rPr>
          <w:szCs w:val="28"/>
        </w:rPr>
        <w:t xml:space="preserve"> сельского поселения в соответствие с требованиями, предъявляемыми к уровню наружного освещения мест общего пользования;</w:t>
      </w:r>
    </w:p>
    <w:p w:rsidR="00412296" w:rsidRPr="006170A4" w:rsidRDefault="00412296" w:rsidP="00E83113">
      <w:pPr>
        <w:jc w:val="both"/>
        <w:rPr>
          <w:szCs w:val="28"/>
        </w:rPr>
      </w:pPr>
      <w:r w:rsidRPr="006170A4">
        <w:rPr>
          <w:szCs w:val="28"/>
        </w:rPr>
        <w:t xml:space="preserve">- создание эстетичного вида наружного освещения улиц </w:t>
      </w:r>
      <w:r>
        <w:rPr>
          <w:szCs w:val="28"/>
        </w:rPr>
        <w:t xml:space="preserve">Красносадовского </w:t>
      </w:r>
      <w:r w:rsidRPr="006170A4">
        <w:rPr>
          <w:szCs w:val="28"/>
        </w:rPr>
        <w:t>сельского поселения;</w:t>
      </w:r>
    </w:p>
    <w:p w:rsidR="00412296" w:rsidRPr="006170A4" w:rsidRDefault="00412296" w:rsidP="00E83113">
      <w:pPr>
        <w:jc w:val="both"/>
        <w:rPr>
          <w:szCs w:val="28"/>
        </w:rPr>
      </w:pPr>
      <w:r w:rsidRPr="006170A4">
        <w:rPr>
          <w:szCs w:val="28"/>
        </w:rPr>
        <w:t>- обеспечение безопасности дорожного движения в ночное время суток;</w:t>
      </w:r>
    </w:p>
    <w:p w:rsidR="00412296" w:rsidRPr="00990D7C" w:rsidRDefault="00412296" w:rsidP="00E83113">
      <w:pPr>
        <w:spacing w:line="276" w:lineRule="auto"/>
        <w:jc w:val="both"/>
        <w:rPr>
          <w:szCs w:val="28"/>
        </w:rPr>
      </w:pPr>
      <w:r w:rsidRPr="006170A4">
        <w:rPr>
          <w:szCs w:val="28"/>
        </w:rPr>
        <w:t>- снижение криминогенной обстановки на улицах в ночное время суток.</w:t>
      </w:r>
    </w:p>
    <w:p w:rsidR="00412296" w:rsidRPr="00990D7C" w:rsidRDefault="00412296" w:rsidP="00BA5DCE">
      <w:pPr>
        <w:spacing w:line="276" w:lineRule="auto"/>
        <w:ind w:firstLine="708"/>
        <w:jc w:val="both"/>
        <w:rPr>
          <w:szCs w:val="28"/>
        </w:rPr>
      </w:pPr>
      <w:r w:rsidRPr="00990D7C">
        <w:rPr>
          <w:szCs w:val="28"/>
        </w:rPr>
        <w:t xml:space="preserve"> Для достижения поставленной ц</w:t>
      </w:r>
      <w:r>
        <w:rPr>
          <w:szCs w:val="28"/>
        </w:rPr>
        <w:t>ели необходимо решение следующих задач</w:t>
      </w:r>
      <w:r w:rsidRPr="00990D7C">
        <w:rPr>
          <w:szCs w:val="28"/>
        </w:rPr>
        <w:t>:</w:t>
      </w:r>
    </w:p>
    <w:p w:rsidR="00412296" w:rsidRPr="006170A4" w:rsidRDefault="00412296" w:rsidP="00E83113">
      <w:pPr>
        <w:jc w:val="both"/>
        <w:rPr>
          <w:szCs w:val="28"/>
        </w:rPr>
      </w:pPr>
      <w:r w:rsidRPr="006170A4">
        <w:rPr>
          <w:szCs w:val="28"/>
        </w:rPr>
        <w:t>- проведения мероприятий по энергосбережению уличного освещения;</w:t>
      </w:r>
    </w:p>
    <w:p w:rsidR="00412296" w:rsidRPr="006170A4" w:rsidRDefault="00412296" w:rsidP="00E83113">
      <w:pPr>
        <w:jc w:val="both"/>
        <w:rPr>
          <w:szCs w:val="28"/>
        </w:rPr>
      </w:pPr>
      <w:r w:rsidRPr="006170A4">
        <w:rPr>
          <w:szCs w:val="28"/>
        </w:rPr>
        <w:t>- проведение ремонта и реконструкции имеющихся сетей наружного освещения;</w:t>
      </w:r>
    </w:p>
    <w:p w:rsidR="00412296" w:rsidRPr="00990D7C" w:rsidRDefault="00412296" w:rsidP="00E83113">
      <w:pPr>
        <w:spacing w:line="276" w:lineRule="auto"/>
        <w:jc w:val="both"/>
        <w:rPr>
          <w:szCs w:val="28"/>
        </w:rPr>
      </w:pPr>
      <w:r w:rsidRPr="006170A4">
        <w:rPr>
          <w:szCs w:val="28"/>
        </w:rPr>
        <w:t>- разработка проектно-сметной документации для строительства новых линий наружного освещения.</w:t>
      </w:r>
    </w:p>
    <w:p w:rsidR="00412296" w:rsidRPr="00990D7C" w:rsidRDefault="00412296" w:rsidP="00BA5DCE">
      <w:pPr>
        <w:spacing w:line="276" w:lineRule="auto"/>
        <w:ind w:firstLine="708"/>
        <w:jc w:val="both"/>
        <w:rPr>
          <w:szCs w:val="28"/>
        </w:rPr>
      </w:pPr>
    </w:p>
    <w:p w:rsidR="00412296" w:rsidRDefault="00412296" w:rsidP="00BA5DCE">
      <w:pPr>
        <w:spacing w:line="276" w:lineRule="auto"/>
        <w:ind w:firstLine="708"/>
        <w:jc w:val="both"/>
        <w:rPr>
          <w:szCs w:val="28"/>
        </w:rPr>
      </w:pPr>
    </w:p>
    <w:p w:rsidR="00412296" w:rsidRDefault="00412296" w:rsidP="00BA5DCE">
      <w:pPr>
        <w:spacing w:line="276" w:lineRule="auto"/>
        <w:ind w:firstLine="708"/>
        <w:jc w:val="both"/>
        <w:rPr>
          <w:szCs w:val="28"/>
        </w:rPr>
      </w:pPr>
    </w:p>
    <w:p w:rsidR="00412296" w:rsidRDefault="00412296" w:rsidP="00BA5DCE">
      <w:pPr>
        <w:spacing w:line="276" w:lineRule="auto"/>
        <w:ind w:firstLine="708"/>
        <w:jc w:val="both"/>
        <w:rPr>
          <w:szCs w:val="28"/>
        </w:rPr>
      </w:pPr>
    </w:p>
    <w:p w:rsidR="00412296" w:rsidRDefault="00412296" w:rsidP="00BA5DCE">
      <w:pPr>
        <w:spacing w:line="276" w:lineRule="auto"/>
        <w:ind w:firstLine="708"/>
        <w:jc w:val="both"/>
        <w:rPr>
          <w:szCs w:val="28"/>
        </w:rPr>
      </w:pPr>
    </w:p>
    <w:p w:rsidR="00412296" w:rsidRDefault="00412296" w:rsidP="00BA5DCE">
      <w:pPr>
        <w:spacing w:line="276" w:lineRule="auto"/>
        <w:ind w:firstLine="708"/>
        <w:jc w:val="both"/>
        <w:rPr>
          <w:szCs w:val="28"/>
        </w:rPr>
      </w:pPr>
    </w:p>
    <w:p w:rsidR="00412296" w:rsidRDefault="00412296" w:rsidP="00BA5DCE">
      <w:pPr>
        <w:spacing w:line="276" w:lineRule="auto"/>
        <w:ind w:firstLine="708"/>
        <w:jc w:val="both"/>
        <w:rPr>
          <w:szCs w:val="28"/>
        </w:rPr>
      </w:pPr>
    </w:p>
    <w:p w:rsidR="00412296" w:rsidRDefault="00412296" w:rsidP="00BA5DCE">
      <w:pPr>
        <w:spacing w:line="276" w:lineRule="auto"/>
        <w:ind w:firstLine="708"/>
        <w:jc w:val="both"/>
        <w:rPr>
          <w:szCs w:val="28"/>
        </w:rPr>
      </w:pPr>
    </w:p>
    <w:p w:rsidR="00412296" w:rsidRDefault="00412296" w:rsidP="00BA5DCE">
      <w:pPr>
        <w:spacing w:line="276" w:lineRule="auto"/>
        <w:ind w:firstLine="708"/>
        <w:jc w:val="both"/>
        <w:rPr>
          <w:szCs w:val="28"/>
        </w:rPr>
      </w:pPr>
    </w:p>
    <w:p w:rsidR="00412296" w:rsidRDefault="00412296" w:rsidP="00BA5DCE">
      <w:pPr>
        <w:spacing w:line="276" w:lineRule="auto"/>
        <w:ind w:firstLine="708"/>
        <w:jc w:val="both"/>
        <w:rPr>
          <w:szCs w:val="28"/>
        </w:rPr>
      </w:pPr>
    </w:p>
    <w:p w:rsidR="00412296" w:rsidRDefault="00412296" w:rsidP="00BA5DCE">
      <w:pPr>
        <w:spacing w:line="276" w:lineRule="auto"/>
        <w:ind w:firstLine="708"/>
        <w:jc w:val="both"/>
        <w:rPr>
          <w:szCs w:val="28"/>
        </w:rPr>
      </w:pPr>
    </w:p>
    <w:p w:rsidR="00412296" w:rsidRDefault="00412296" w:rsidP="00BA5DCE">
      <w:pPr>
        <w:spacing w:line="276" w:lineRule="auto"/>
        <w:ind w:firstLine="708"/>
        <w:jc w:val="both"/>
        <w:rPr>
          <w:szCs w:val="28"/>
        </w:rPr>
      </w:pPr>
    </w:p>
    <w:p w:rsidR="00412296" w:rsidRDefault="00412296" w:rsidP="00BA5DCE">
      <w:pPr>
        <w:spacing w:line="276" w:lineRule="auto"/>
        <w:ind w:firstLine="708"/>
        <w:jc w:val="both"/>
        <w:rPr>
          <w:szCs w:val="28"/>
        </w:rPr>
      </w:pPr>
    </w:p>
    <w:p w:rsidR="00412296" w:rsidRDefault="00412296" w:rsidP="00BA5DCE">
      <w:pPr>
        <w:spacing w:line="276" w:lineRule="auto"/>
        <w:ind w:firstLine="708"/>
        <w:jc w:val="both"/>
        <w:rPr>
          <w:szCs w:val="28"/>
        </w:rPr>
      </w:pPr>
    </w:p>
    <w:p w:rsidR="00412296" w:rsidRDefault="00412296" w:rsidP="00BA5DCE">
      <w:pPr>
        <w:spacing w:line="276" w:lineRule="auto"/>
        <w:ind w:firstLine="708"/>
        <w:jc w:val="both"/>
        <w:rPr>
          <w:szCs w:val="28"/>
        </w:rPr>
      </w:pPr>
    </w:p>
    <w:p w:rsidR="00412296" w:rsidRDefault="00412296" w:rsidP="00BA5DCE">
      <w:pPr>
        <w:spacing w:line="276" w:lineRule="auto"/>
        <w:ind w:firstLine="708"/>
        <w:jc w:val="both"/>
        <w:rPr>
          <w:szCs w:val="28"/>
        </w:rPr>
      </w:pPr>
    </w:p>
    <w:p w:rsidR="00412296" w:rsidRDefault="00412296" w:rsidP="00BA5DCE">
      <w:pPr>
        <w:spacing w:line="276" w:lineRule="auto"/>
        <w:ind w:firstLine="708"/>
        <w:jc w:val="both"/>
        <w:rPr>
          <w:szCs w:val="28"/>
        </w:rPr>
      </w:pPr>
    </w:p>
    <w:p w:rsidR="00412296" w:rsidRDefault="00412296" w:rsidP="00BA5DCE">
      <w:pPr>
        <w:spacing w:line="276" w:lineRule="auto"/>
        <w:ind w:firstLine="708"/>
        <w:jc w:val="both"/>
        <w:rPr>
          <w:szCs w:val="28"/>
        </w:rPr>
      </w:pPr>
    </w:p>
    <w:p w:rsidR="00412296" w:rsidRDefault="00412296" w:rsidP="00BA5DCE">
      <w:pPr>
        <w:spacing w:line="276" w:lineRule="auto"/>
        <w:ind w:firstLine="708"/>
        <w:jc w:val="both"/>
        <w:rPr>
          <w:szCs w:val="28"/>
        </w:rPr>
      </w:pPr>
    </w:p>
    <w:p w:rsidR="00412296" w:rsidRDefault="00412296" w:rsidP="00BA5DCE">
      <w:pPr>
        <w:spacing w:line="276" w:lineRule="auto"/>
        <w:ind w:firstLine="708"/>
        <w:jc w:val="both"/>
        <w:rPr>
          <w:szCs w:val="28"/>
        </w:rPr>
      </w:pPr>
    </w:p>
    <w:p w:rsidR="00412296" w:rsidRPr="00990D7C" w:rsidRDefault="00412296" w:rsidP="00BA5DCE">
      <w:pPr>
        <w:spacing w:line="276" w:lineRule="auto"/>
        <w:ind w:firstLine="708"/>
        <w:jc w:val="both"/>
        <w:rPr>
          <w:szCs w:val="28"/>
        </w:rPr>
      </w:pPr>
    </w:p>
    <w:sectPr w:rsidR="00412296" w:rsidRPr="00990D7C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00D"/>
    <w:multiLevelType w:val="hybridMultilevel"/>
    <w:tmpl w:val="E86047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926B73"/>
    <w:multiLevelType w:val="hybridMultilevel"/>
    <w:tmpl w:val="7CF434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28F"/>
    <w:rsid w:val="0000677E"/>
    <w:rsid w:val="00007099"/>
    <w:rsid w:val="000462FC"/>
    <w:rsid w:val="00066870"/>
    <w:rsid w:val="000A53D6"/>
    <w:rsid w:val="000B1CFB"/>
    <w:rsid w:val="000D110F"/>
    <w:rsid w:val="000E6554"/>
    <w:rsid w:val="000E7422"/>
    <w:rsid w:val="000F0AB4"/>
    <w:rsid w:val="0011292C"/>
    <w:rsid w:val="001219A3"/>
    <w:rsid w:val="001224B9"/>
    <w:rsid w:val="00144D95"/>
    <w:rsid w:val="002026F6"/>
    <w:rsid w:val="002354F8"/>
    <w:rsid w:val="00241C73"/>
    <w:rsid w:val="0024528F"/>
    <w:rsid w:val="00261359"/>
    <w:rsid w:val="00292964"/>
    <w:rsid w:val="002937D3"/>
    <w:rsid w:val="002A573F"/>
    <w:rsid w:val="002D6E46"/>
    <w:rsid w:val="00313DB5"/>
    <w:rsid w:val="003401C5"/>
    <w:rsid w:val="00366F7D"/>
    <w:rsid w:val="00397397"/>
    <w:rsid w:val="003A3831"/>
    <w:rsid w:val="003B2135"/>
    <w:rsid w:val="003F1D5C"/>
    <w:rsid w:val="00403221"/>
    <w:rsid w:val="00412296"/>
    <w:rsid w:val="0041464D"/>
    <w:rsid w:val="00416AB4"/>
    <w:rsid w:val="00416C00"/>
    <w:rsid w:val="0042184F"/>
    <w:rsid w:val="00452096"/>
    <w:rsid w:val="004C2633"/>
    <w:rsid w:val="004E3FB4"/>
    <w:rsid w:val="004E573F"/>
    <w:rsid w:val="004E595E"/>
    <w:rsid w:val="00515080"/>
    <w:rsid w:val="00517571"/>
    <w:rsid w:val="0053291D"/>
    <w:rsid w:val="00551A08"/>
    <w:rsid w:val="00573A52"/>
    <w:rsid w:val="005A0FEF"/>
    <w:rsid w:val="005C116F"/>
    <w:rsid w:val="005D5DE6"/>
    <w:rsid w:val="006170A4"/>
    <w:rsid w:val="00643128"/>
    <w:rsid w:val="00671301"/>
    <w:rsid w:val="00685109"/>
    <w:rsid w:val="006940A4"/>
    <w:rsid w:val="00696F33"/>
    <w:rsid w:val="006A32F8"/>
    <w:rsid w:val="006A6A1C"/>
    <w:rsid w:val="006B208E"/>
    <w:rsid w:val="006B561A"/>
    <w:rsid w:val="006B6313"/>
    <w:rsid w:val="006D1A29"/>
    <w:rsid w:val="006D55C7"/>
    <w:rsid w:val="006F265E"/>
    <w:rsid w:val="007226DC"/>
    <w:rsid w:val="0072642E"/>
    <w:rsid w:val="00743323"/>
    <w:rsid w:val="007F15DB"/>
    <w:rsid w:val="00832E5C"/>
    <w:rsid w:val="008549E7"/>
    <w:rsid w:val="008630C6"/>
    <w:rsid w:val="0087181A"/>
    <w:rsid w:val="00882BD0"/>
    <w:rsid w:val="008A5710"/>
    <w:rsid w:val="008C1F38"/>
    <w:rsid w:val="008E4ABA"/>
    <w:rsid w:val="009015E8"/>
    <w:rsid w:val="00902471"/>
    <w:rsid w:val="009313DD"/>
    <w:rsid w:val="00956D64"/>
    <w:rsid w:val="009658FC"/>
    <w:rsid w:val="009842BF"/>
    <w:rsid w:val="00990D7C"/>
    <w:rsid w:val="00995BB9"/>
    <w:rsid w:val="009F2022"/>
    <w:rsid w:val="00A22A50"/>
    <w:rsid w:val="00A22E8C"/>
    <w:rsid w:val="00A33D2B"/>
    <w:rsid w:val="00A44D98"/>
    <w:rsid w:val="00A90100"/>
    <w:rsid w:val="00AF58E5"/>
    <w:rsid w:val="00B0133C"/>
    <w:rsid w:val="00B3712F"/>
    <w:rsid w:val="00B40853"/>
    <w:rsid w:val="00B537AF"/>
    <w:rsid w:val="00B61144"/>
    <w:rsid w:val="00B633AA"/>
    <w:rsid w:val="00B96427"/>
    <w:rsid w:val="00BA5DCE"/>
    <w:rsid w:val="00BB237D"/>
    <w:rsid w:val="00BB5C47"/>
    <w:rsid w:val="00BB7666"/>
    <w:rsid w:val="00BD6850"/>
    <w:rsid w:val="00BD696D"/>
    <w:rsid w:val="00BE7D30"/>
    <w:rsid w:val="00C04148"/>
    <w:rsid w:val="00C07FDF"/>
    <w:rsid w:val="00C310F1"/>
    <w:rsid w:val="00C414F7"/>
    <w:rsid w:val="00C43564"/>
    <w:rsid w:val="00C805AF"/>
    <w:rsid w:val="00C90C2F"/>
    <w:rsid w:val="00CC4F88"/>
    <w:rsid w:val="00CD09E7"/>
    <w:rsid w:val="00D30BCE"/>
    <w:rsid w:val="00D629C3"/>
    <w:rsid w:val="00D7684F"/>
    <w:rsid w:val="00DC6FA7"/>
    <w:rsid w:val="00E26681"/>
    <w:rsid w:val="00E3798B"/>
    <w:rsid w:val="00E820DA"/>
    <w:rsid w:val="00E83113"/>
    <w:rsid w:val="00EC27A8"/>
    <w:rsid w:val="00ED4645"/>
    <w:rsid w:val="00EE739C"/>
    <w:rsid w:val="00F44C85"/>
    <w:rsid w:val="00F71DFB"/>
    <w:rsid w:val="00F74B6C"/>
    <w:rsid w:val="00F8486E"/>
    <w:rsid w:val="00FB27C8"/>
    <w:rsid w:val="00FE0849"/>
    <w:rsid w:val="00FF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AF"/>
    <w:pPr>
      <w:jc w:val="right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219A3"/>
    <w:pPr>
      <w:keepNext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19A3"/>
    <w:rPr>
      <w:rFonts w:cs="Times New Roman"/>
      <w:b/>
      <w:bCs/>
      <w:sz w:val="24"/>
      <w:szCs w:val="24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24528F"/>
    <w:rPr>
      <w:rFonts w:cs="Times New Roman"/>
      <w:b/>
      <w:bCs/>
    </w:rPr>
  </w:style>
  <w:style w:type="paragraph" w:customStyle="1" w:styleId="consplustitle">
    <w:name w:val="consplustitle"/>
    <w:basedOn w:val="Normal"/>
    <w:uiPriority w:val="99"/>
    <w:rsid w:val="002452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2452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4528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32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table" w:styleId="TableGrid">
    <w:name w:val="Table Grid"/>
    <w:basedOn w:val="TableNormal"/>
    <w:uiPriority w:val="99"/>
    <w:rsid w:val="00397397"/>
    <w:pPr>
      <w:spacing w:beforeAutospacing="1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452096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4520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9</Pages>
  <Words>1998</Words>
  <Characters>11390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cp:lastPrinted>2013-10-15T08:23:00Z</cp:lastPrinted>
  <dcterms:created xsi:type="dcterms:W3CDTF">2013-10-18T10:09:00Z</dcterms:created>
  <dcterms:modified xsi:type="dcterms:W3CDTF">2014-07-16T10:00:00Z</dcterms:modified>
</cp:coreProperties>
</file>