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E" w:rsidRPr="00750A01" w:rsidRDefault="0031352E" w:rsidP="0075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>ОТЧЕТ</w:t>
      </w:r>
    </w:p>
    <w:p w:rsidR="0031352E" w:rsidRPr="00750A01" w:rsidRDefault="0031352E" w:rsidP="0075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 xml:space="preserve">Главы </w:t>
      </w:r>
      <w:r w:rsidR="003D4E87">
        <w:rPr>
          <w:rFonts w:ascii="Times New Roman" w:hAnsi="Times New Roman"/>
          <w:b/>
          <w:sz w:val="28"/>
          <w:szCs w:val="28"/>
        </w:rPr>
        <w:t>А</w:t>
      </w:r>
      <w:r w:rsidR="007B2E1D" w:rsidRPr="00750A01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Pr="00750A01">
        <w:rPr>
          <w:rFonts w:ascii="Times New Roman" w:hAnsi="Times New Roman"/>
          <w:b/>
          <w:sz w:val="28"/>
          <w:szCs w:val="28"/>
        </w:rPr>
        <w:t>Красносадовского сельского поселения</w:t>
      </w:r>
      <w:r w:rsidR="001875D6" w:rsidRPr="00750A01">
        <w:rPr>
          <w:rFonts w:ascii="Times New Roman" w:hAnsi="Times New Roman"/>
          <w:b/>
          <w:sz w:val="28"/>
          <w:szCs w:val="28"/>
        </w:rPr>
        <w:t xml:space="preserve">  за </w:t>
      </w:r>
      <w:r w:rsidR="00B75018" w:rsidRPr="00750A01">
        <w:rPr>
          <w:rFonts w:ascii="Times New Roman" w:hAnsi="Times New Roman"/>
          <w:b/>
          <w:sz w:val="28"/>
          <w:szCs w:val="28"/>
        </w:rPr>
        <w:t>первое</w:t>
      </w:r>
      <w:r w:rsidR="001875D6" w:rsidRPr="00750A01">
        <w:rPr>
          <w:rFonts w:ascii="Times New Roman" w:hAnsi="Times New Roman"/>
          <w:b/>
          <w:sz w:val="28"/>
          <w:szCs w:val="28"/>
        </w:rPr>
        <w:t>полугодие 20</w:t>
      </w:r>
      <w:r w:rsidR="00B75018" w:rsidRPr="00750A01">
        <w:rPr>
          <w:rFonts w:ascii="Times New Roman" w:hAnsi="Times New Roman"/>
          <w:b/>
          <w:sz w:val="28"/>
          <w:szCs w:val="28"/>
        </w:rPr>
        <w:t>2</w:t>
      </w:r>
      <w:r w:rsidR="00531F3F">
        <w:rPr>
          <w:rFonts w:ascii="Times New Roman" w:hAnsi="Times New Roman"/>
          <w:b/>
          <w:sz w:val="28"/>
          <w:szCs w:val="28"/>
        </w:rPr>
        <w:t>3</w:t>
      </w:r>
      <w:r w:rsidR="001875D6" w:rsidRPr="00750A01">
        <w:rPr>
          <w:rFonts w:ascii="Times New Roman" w:hAnsi="Times New Roman"/>
          <w:b/>
          <w:sz w:val="28"/>
          <w:szCs w:val="28"/>
        </w:rPr>
        <w:t xml:space="preserve"> года</w:t>
      </w:r>
      <w:r w:rsidRPr="00750A01">
        <w:rPr>
          <w:rFonts w:ascii="Times New Roman" w:hAnsi="Times New Roman"/>
          <w:b/>
          <w:sz w:val="28"/>
          <w:szCs w:val="28"/>
        </w:rPr>
        <w:t>.</w:t>
      </w: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3ACB" w:rsidRPr="00750A01" w:rsidRDefault="001B3ACB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Вводная часть</w:t>
      </w:r>
    </w:p>
    <w:p w:rsidR="007901F5" w:rsidRPr="00750A01" w:rsidRDefault="007901F5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2E" w:rsidRPr="00750A01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Красносадовское сельское поселение является сельским поселением в составе муниципального образования «Азовский район», расположенного на территории Ростовской области. В состав сельского поселения входят: поселок Красный Сад – административный центр, разъезд Койсугский. Общая численность населения</w:t>
      </w:r>
      <w:r w:rsidR="00D671DC" w:rsidRPr="00750A01">
        <w:rPr>
          <w:rFonts w:ascii="Times New Roman" w:hAnsi="Times New Roman"/>
          <w:sz w:val="28"/>
          <w:szCs w:val="28"/>
        </w:rPr>
        <w:t xml:space="preserve"> фактически проживающих на территории поселения </w:t>
      </w:r>
      <w:r w:rsidR="00031B60" w:rsidRPr="00750A01">
        <w:rPr>
          <w:rFonts w:ascii="Times New Roman" w:hAnsi="Times New Roman"/>
          <w:sz w:val="28"/>
          <w:szCs w:val="28"/>
        </w:rPr>
        <w:t xml:space="preserve">в рамках </w:t>
      </w:r>
      <w:r w:rsidR="00B75018" w:rsidRPr="00750A01">
        <w:rPr>
          <w:rFonts w:ascii="Times New Roman" w:hAnsi="Times New Roman"/>
          <w:sz w:val="28"/>
          <w:szCs w:val="28"/>
        </w:rPr>
        <w:t>прошедшей</w:t>
      </w:r>
      <w:r w:rsidR="00031B60" w:rsidRPr="00750A01">
        <w:rPr>
          <w:rFonts w:ascii="Times New Roman" w:hAnsi="Times New Roman"/>
          <w:sz w:val="28"/>
          <w:szCs w:val="28"/>
        </w:rPr>
        <w:t xml:space="preserve"> Всероссийской переписи населения</w:t>
      </w:r>
      <w:r w:rsidR="00531F3F" w:rsidRPr="00531F3F">
        <w:rPr>
          <w:rFonts w:ascii="Times New Roman" w:hAnsi="Times New Roman"/>
          <w:sz w:val="28"/>
          <w:szCs w:val="28"/>
        </w:rPr>
        <w:t>с15октябряпо14ноября2021г</w:t>
      </w:r>
      <w:r w:rsidR="00531F3F">
        <w:rPr>
          <w:rFonts w:ascii="Times New Roman" w:hAnsi="Times New Roman"/>
          <w:sz w:val="28"/>
          <w:szCs w:val="28"/>
        </w:rPr>
        <w:t xml:space="preserve">. </w:t>
      </w:r>
      <w:r w:rsidRPr="00750A01">
        <w:rPr>
          <w:rFonts w:ascii="Times New Roman" w:hAnsi="Times New Roman"/>
          <w:sz w:val="28"/>
          <w:szCs w:val="28"/>
        </w:rPr>
        <w:t xml:space="preserve">составляет </w:t>
      </w:r>
      <w:r w:rsidR="00531F3F">
        <w:rPr>
          <w:rFonts w:ascii="Times New Roman" w:hAnsi="Times New Roman"/>
          <w:sz w:val="28"/>
          <w:szCs w:val="28"/>
        </w:rPr>
        <w:t>4 948</w:t>
      </w:r>
      <w:r w:rsidRPr="00750A01">
        <w:rPr>
          <w:rFonts w:ascii="Times New Roman" w:hAnsi="Times New Roman"/>
          <w:sz w:val="28"/>
          <w:szCs w:val="28"/>
        </w:rPr>
        <w:t xml:space="preserve"> жителей. Общая площадь поселения 3362 тыс. кв.м. Статус и границы муниципального образования определены Областным законом  «Об установлении границ и наделении соответствующим статусом Муниципального образования «Азовский район» и муниципальных образований в его составе.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>В своей деятельности администрация поселения руководствуется Указами Президента РФ, Федеральными Законами, Областными нормативными актами, Решениями Районного Собрания Депутатов, Постановлениями и Распоряжениями Главы</w:t>
      </w:r>
      <w:r w:rsidR="001614B4" w:rsidRPr="00750A01">
        <w:rPr>
          <w:rFonts w:ascii="Times New Roman" w:hAnsi="Times New Roman"/>
          <w:sz w:val="28"/>
          <w:szCs w:val="28"/>
        </w:rPr>
        <w:t xml:space="preserve"> администрации</w:t>
      </w:r>
      <w:r w:rsidRPr="00750A01">
        <w:rPr>
          <w:rFonts w:ascii="Times New Roman" w:hAnsi="Times New Roman"/>
          <w:sz w:val="28"/>
          <w:szCs w:val="28"/>
        </w:rPr>
        <w:t xml:space="preserve"> Азовского района, Уставом Красносадовского сельского поселения. Решения по вопросам местного значения принимаются Собранием  депутатов Красносадовского сельского поселения, депутаты которого работают в тесной взаимосвязи с администрацией.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>На территории поселка расположены следующие предприятия и учреждения:</w:t>
      </w:r>
    </w:p>
    <w:p w:rsidR="00BD2D54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Агрофирма «Красный Сад» - с</w:t>
      </w:r>
      <w:r w:rsidR="00BD2D54" w:rsidRPr="00750A01">
        <w:rPr>
          <w:rFonts w:ascii="Times New Roman" w:hAnsi="Times New Roman"/>
          <w:sz w:val="28"/>
          <w:szCs w:val="28"/>
        </w:rPr>
        <w:t>ельскохозяйственное предприятие;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средняя общеобразовательная школа;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Администрация Красносадовского сельского поселения;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детский сад «Чебурашка»;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врачебная амбулатория п. Красный Сад  </w:t>
      </w:r>
      <w:proofErr w:type="gramStart"/>
      <w:r w:rsidRPr="00750A01">
        <w:rPr>
          <w:rFonts w:ascii="Times New Roman" w:hAnsi="Times New Roman"/>
          <w:sz w:val="28"/>
          <w:szCs w:val="28"/>
        </w:rPr>
        <w:t>Азовской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МУЗ ЦРБ;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дом культуры;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библиотека;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</w:t>
      </w:r>
      <w:r w:rsidR="00B75018" w:rsidRPr="00750A01">
        <w:rPr>
          <w:rFonts w:ascii="Times New Roman" w:hAnsi="Times New Roman"/>
          <w:sz w:val="28"/>
          <w:szCs w:val="28"/>
        </w:rPr>
        <w:t xml:space="preserve">производственные участки </w:t>
      </w:r>
      <w:r w:rsidR="00A54668" w:rsidRPr="00750A01">
        <w:rPr>
          <w:rFonts w:ascii="Times New Roman" w:hAnsi="Times New Roman"/>
          <w:sz w:val="28"/>
          <w:szCs w:val="28"/>
        </w:rPr>
        <w:t>муниципально</w:t>
      </w:r>
      <w:r w:rsidR="00B75018" w:rsidRPr="00750A01">
        <w:rPr>
          <w:rFonts w:ascii="Times New Roman" w:hAnsi="Times New Roman"/>
          <w:sz w:val="28"/>
          <w:szCs w:val="28"/>
        </w:rPr>
        <w:t xml:space="preserve">го </w:t>
      </w:r>
      <w:r w:rsidR="00225F27" w:rsidRPr="00750A01">
        <w:rPr>
          <w:rFonts w:ascii="Times New Roman" w:hAnsi="Times New Roman"/>
          <w:sz w:val="28"/>
          <w:szCs w:val="28"/>
        </w:rPr>
        <w:t xml:space="preserve"> унитарно</w:t>
      </w:r>
      <w:r w:rsidR="00B75018" w:rsidRPr="00750A01">
        <w:rPr>
          <w:rFonts w:ascii="Times New Roman" w:hAnsi="Times New Roman"/>
          <w:sz w:val="28"/>
          <w:szCs w:val="28"/>
        </w:rPr>
        <w:t>го</w:t>
      </w:r>
      <w:r w:rsidRPr="00750A01">
        <w:rPr>
          <w:rFonts w:ascii="Times New Roman" w:hAnsi="Times New Roman"/>
          <w:sz w:val="28"/>
          <w:szCs w:val="28"/>
        </w:rPr>
        <w:t xml:space="preserve"> предприяти</w:t>
      </w:r>
      <w:r w:rsidR="00B75018" w:rsidRPr="00750A01">
        <w:rPr>
          <w:rFonts w:ascii="Times New Roman" w:hAnsi="Times New Roman"/>
          <w:sz w:val="28"/>
          <w:szCs w:val="28"/>
        </w:rPr>
        <w:t>я</w:t>
      </w:r>
      <w:r w:rsidRPr="00750A01">
        <w:rPr>
          <w:rFonts w:ascii="Times New Roman" w:hAnsi="Times New Roman"/>
          <w:sz w:val="28"/>
          <w:szCs w:val="28"/>
        </w:rPr>
        <w:t xml:space="preserve"> жилищно-коммунального хозяйства </w:t>
      </w:r>
      <w:proofErr w:type="spellStart"/>
      <w:r w:rsidR="00225F27" w:rsidRPr="00750A0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225F27" w:rsidRPr="00750A0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B4CDA" w:rsidRPr="00750A01" w:rsidRDefault="00BC52FA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r w:rsidR="00B16FFA" w:rsidRPr="00750A01">
        <w:rPr>
          <w:rFonts w:ascii="Times New Roman" w:hAnsi="Times New Roman"/>
          <w:sz w:val="28"/>
          <w:szCs w:val="28"/>
        </w:rPr>
        <w:t>предприятие «</w:t>
      </w:r>
      <w:proofErr w:type="spellStart"/>
      <w:r w:rsidR="00B16FFA" w:rsidRPr="00750A01">
        <w:rPr>
          <w:rFonts w:ascii="Times New Roman" w:hAnsi="Times New Roman"/>
          <w:sz w:val="28"/>
          <w:szCs w:val="28"/>
        </w:rPr>
        <w:t>Агрохолод</w:t>
      </w:r>
      <w:proofErr w:type="spellEnd"/>
      <w:r w:rsidR="00B16FFA" w:rsidRPr="00750A01">
        <w:rPr>
          <w:rFonts w:ascii="Times New Roman" w:hAnsi="Times New Roman"/>
          <w:sz w:val="28"/>
          <w:szCs w:val="28"/>
        </w:rPr>
        <w:t>»;</w:t>
      </w:r>
    </w:p>
    <w:p w:rsidR="00091F17" w:rsidRPr="00750A01" w:rsidRDefault="00091F1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транспортное предприятие «Южная торговая экскаваторная компания»;</w:t>
      </w:r>
    </w:p>
    <w:p w:rsidR="00091F17" w:rsidRPr="00750A01" w:rsidRDefault="00091F1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50A01" w:rsidRPr="00D27610">
        <w:rPr>
          <w:rFonts w:ascii="Times New Roman" w:hAnsi="Times New Roman"/>
          <w:sz w:val="28"/>
          <w:szCs w:val="28"/>
        </w:rPr>
        <w:t>1</w:t>
      </w:r>
      <w:r w:rsidR="00D27610" w:rsidRPr="00D27610">
        <w:rPr>
          <w:rFonts w:ascii="Times New Roman" w:hAnsi="Times New Roman"/>
          <w:sz w:val="28"/>
          <w:szCs w:val="28"/>
        </w:rPr>
        <w:t>7</w:t>
      </w:r>
      <w:r w:rsidRPr="00D27610">
        <w:rPr>
          <w:rFonts w:ascii="Times New Roman" w:hAnsi="Times New Roman"/>
          <w:sz w:val="28"/>
          <w:szCs w:val="28"/>
        </w:rPr>
        <w:t xml:space="preserve"> предприятий обслуживающего</w:t>
      </w:r>
      <w:r w:rsidRPr="00750A01">
        <w:rPr>
          <w:rFonts w:ascii="Times New Roman" w:hAnsi="Times New Roman"/>
          <w:sz w:val="28"/>
          <w:szCs w:val="28"/>
        </w:rPr>
        <w:t xml:space="preserve"> комплекса;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работают на территории соц. работники, оказывающие помощь пожилым и престарелым гражданам на дому;</w:t>
      </w:r>
    </w:p>
    <w:p w:rsidR="00531F3F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на территории п. Красный Сад</w:t>
      </w:r>
      <w:r w:rsidR="00B75018" w:rsidRPr="00750A01">
        <w:rPr>
          <w:rFonts w:ascii="Times New Roman" w:hAnsi="Times New Roman"/>
          <w:sz w:val="28"/>
          <w:szCs w:val="28"/>
        </w:rPr>
        <w:t xml:space="preserve"> имеется </w:t>
      </w:r>
      <w:r w:rsidRPr="00750A01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 Азовского района»</w:t>
      </w:r>
    </w:p>
    <w:p w:rsidR="0031352E" w:rsidRPr="00750A01" w:rsidRDefault="00531F3F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ПочтыРоссии</w:t>
      </w:r>
      <w:r w:rsidR="00750A01" w:rsidRPr="00750A01">
        <w:rPr>
          <w:rFonts w:ascii="Times New Roman" w:hAnsi="Times New Roman"/>
          <w:sz w:val="28"/>
          <w:szCs w:val="28"/>
        </w:rPr>
        <w:t>.</w:t>
      </w:r>
    </w:p>
    <w:p w:rsidR="00A54668" w:rsidRPr="00750A01" w:rsidRDefault="00A54668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lastRenderedPageBreak/>
        <w:t>Бюджет</w:t>
      </w: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531F3F" w:rsidRPr="00531F3F" w:rsidRDefault="00531F3F" w:rsidP="00531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 xml:space="preserve">На 2023 год Администрации Красносадовского сельского поселения доведен план по доходам в сумме </w:t>
      </w:r>
      <w:r w:rsidRPr="00531F3F">
        <w:rPr>
          <w:rFonts w:ascii="Times New Roman" w:hAnsi="Times New Roman"/>
          <w:b/>
          <w:sz w:val="28"/>
          <w:szCs w:val="28"/>
        </w:rPr>
        <w:t>16 208,8тыс. руб</w:t>
      </w:r>
      <w:r w:rsidRPr="00531F3F">
        <w:rPr>
          <w:rFonts w:ascii="Times New Roman" w:hAnsi="Times New Roman"/>
          <w:sz w:val="28"/>
          <w:szCs w:val="28"/>
        </w:rPr>
        <w:t>., в том числе налоговые и неналоговые доходы –</w:t>
      </w:r>
      <w:r w:rsidRPr="00531F3F">
        <w:rPr>
          <w:rFonts w:ascii="Times New Roman" w:hAnsi="Times New Roman"/>
          <w:b/>
          <w:sz w:val="28"/>
          <w:szCs w:val="28"/>
        </w:rPr>
        <w:t xml:space="preserve"> 5 712,3 тыс. руб. </w:t>
      </w:r>
      <w:r w:rsidRPr="00531F3F">
        <w:rPr>
          <w:rFonts w:ascii="Times New Roman" w:hAnsi="Times New Roman"/>
          <w:sz w:val="28"/>
          <w:szCs w:val="28"/>
        </w:rPr>
        <w:t>а именно</w:t>
      </w:r>
      <w:r w:rsidRPr="00531F3F">
        <w:rPr>
          <w:rFonts w:ascii="Times New Roman" w:hAnsi="Times New Roman"/>
          <w:b/>
          <w:sz w:val="28"/>
          <w:szCs w:val="28"/>
        </w:rPr>
        <w:t>: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налог на доходы физических лиц –  1 021,3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налог на имущество физических лиц – 470,4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земельный налог – 4 202,9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государственная пошлина за совершение нотариальных действий – 13,1 тыс. руб.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доходы от использования имущества – 4,6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F3F">
        <w:rPr>
          <w:rFonts w:ascii="Times New Roman" w:hAnsi="Times New Roman"/>
          <w:b/>
          <w:sz w:val="28"/>
          <w:szCs w:val="28"/>
        </w:rPr>
        <w:t>и безвозмездные поступления в сумме 10 496,5 тыс. руб. а именно: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дотации на выравнивание бюджетной обеспеченности – 9 734,6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дотации на поддержку мер по обеспечению сбалансированности бюджетов – 467,7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субвенции на содержание военно-учетного стола – 294,0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субвенции на выполнение передаваемых полномочий – 0,2 тыс. руб.</w:t>
      </w:r>
    </w:p>
    <w:p w:rsidR="00531F3F" w:rsidRPr="001F37FD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531F3F" w:rsidRPr="00531F3F" w:rsidRDefault="00531F3F" w:rsidP="00531F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F3F">
        <w:rPr>
          <w:rFonts w:ascii="Times New Roman" w:hAnsi="Times New Roman"/>
          <w:b/>
          <w:sz w:val="28"/>
          <w:szCs w:val="28"/>
        </w:rPr>
        <w:t>По состоянию на 1 июля  2023 года показатели выполнения плана по доходам таковы:</w:t>
      </w:r>
    </w:p>
    <w:p w:rsidR="00531F3F" w:rsidRPr="00531F3F" w:rsidRDefault="00531F3F" w:rsidP="00531F3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Налог на доходы физических лиц – поступило 731,5 тыс. руб., что составляет  71,6% выполнения плана;</w:t>
      </w:r>
    </w:p>
    <w:p w:rsidR="00531F3F" w:rsidRPr="00531F3F" w:rsidRDefault="00531F3F" w:rsidP="00531F3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Единый сельскохозяйственный налог – поступило 3,2 тыс. руб.</w:t>
      </w:r>
    </w:p>
    <w:p w:rsidR="00531F3F" w:rsidRPr="00531F3F" w:rsidRDefault="00531F3F" w:rsidP="00531F3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Налог на имущество физических лиц – поступило 28,7 тыс. руб., что составляет 6,1% выполнения плана (т.к. срок уплаты данного налога еще не наступил);</w:t>
      </w:r>
    </w:p>
    <w:p w:rsidR="00531F3F" w:rsidRPr="00531F3F" w:rsidRDefault="00531F3F" w:rsidP="00531F3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Земельный налог – поступило 1 439,4 тыс. руб.; что составляет 34,3% выполнения плана;</w:t>
      </w:r>
    </w:p>
    <w:p w:rsidR="00531F3F" w:rsidRPr="00531F3F" w:rsidRDefault="00531F3F" w:rsidP="00531F3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Госпошлина за совершение нотариальных действий – поступило 6,1 тыс. руб., что составляет 46,6% выполнения плана;</w:t>
      </w:r>
    </w:p>
    <w:p w:rsidR="00531F3F" w:rsidRPr="00531F3F" w:rsidRDefault="00531F3F" w:rsidP="00531F3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Доходы от использования имущества – поступило 2,3 тыс. руб., что составило 50,0% выполнения плана.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F3F">
        <w:rPr>
          <w:rFonts w:ascii="Times New Roman" w:hAnsi="Times New Roman"/>
          <w:b/>
          <w:sz w:val="28"/>
          <w:szCs w:val="28"/>
        </w:rPr>
        <w:t xml:space="preserve">Из безвозмездных поступлений  поступило: 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дотация на выравнивание бюджетной обеспеченности – поступило 4 650,0 тыс. руб., что составляет 47,8% выполнения плана;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дотации на поддержку мер по обеспечению сбалансированности бюджетов – поступило 234,0 тыс. руб., что составляет 50,0% выполнения плана;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субвенции на содержание военно-учетного стола – 118,3 тыс. руб., что составляет 40,2% выполнения плана;</w:t>
      </w:r>
    </w:p>
    <w:p w:rsidR="00531F3F" w:rsidRPr="0076793A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субвенции по передаче полномочий - 0,2 тыс. руб. - в полном объеме.</w:t>
      </w:r>
    </w:p>
    <w:p w:rsidR="00531F3F" w:rsidRPr="0076793A" w:rsidRDefault="00531F3F" w:rsidP="00531F3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1F3F" w:rsidRPr="00531F3F" w:rsidRDefault="00531F3F" w:rsidP="00531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F3F">
        <w:rPr>
          <w:rFonts w:ascii="Times New Roman" w:hAnsi="Times New Roman"/>
          <w:sz w:val="28"/>
          <w:szCs w:val="28"/>
        </w:rPr>
        <w:t xml:space="preserve">В первом полугодии 2023 года за счет собранных налогов и поступлений из областного бюджета, </w:t>
      </w:r>
      <w:r w:rsidRPr="00531F3F">
        <w:rPr>
          <w:rStyle w:val="FontStyle12"/>
          <w:sz w:val="28"/>
          <w:szCs w:val="28"/>
        </w:rPr>
        <w:t xml:space="preserve">руководствуясь Федеральным законом от 5 апреля 2013г. № 44-ФЗ </w:t>
      </w:r>
      <w:r w:rsidRPr="00531F3F">
        <w:rPr>
          <w:rStyle w:val="FontStyle17"/>
          <w:sz w:val="28"/>
          <w:szCs w:val="28"/>
        </w:rPr>
        <w:t xml:space="preserve">«О </w:t>
      </w:r>
      <w:r w:rsidRPr="00531F3F">
        <w:rPr>
          <w:rStyle w:val="FontStyle12"/>
          <w:sz w:val="28"/>
          <w:szCs w:val="28"/>
        </w:rPr>
        <w:t xml:space="preserve">контрактной системе в сфере закупок </w:t>
      </w:r>
      <w:r w:rsidRPr="00531F3F">
        <w:rPr>
          <w:rStyle w:val="FontStyle16"/>
          <w:sz w:val="28"/>
          <w:szCs w:val="28"/>
        </w:rPr>
        <w:t xml:space="preserve">товаров, </w:t>
      </w:r>
      <w:r w:rsidRPr="00531F3F">
        <w:rPr>
          <w:rStyle w:val="FontStyle12"/>
          <w:sz w:val="28"/>
          <w:szCs w:val="28"/>
        </w:rPr>
        <w:t>работ, услуг для обеспечения государственных и муниципальных нужд», в том числе с использованием Регионального портала закупок малого объема,</w:t>
      </w:r>
      <w:r w:rsidRPr="00531F3F">
        <w:rPr>
          <w:rFonts w:ascii="Times New Roman" w:hAnsi="Times New Roman"/>
          <w:sz w:val="28"/>
          <w:szCs w:val="28"/>
        </w:rPr>
        <w:t xml:space="preserve"> произведены следующие расходы на общую сумму 7 577,1 тыс. руб.:</w:t>
      </w:r>
      <w:proofErr w:type="gramEnd"/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lastRenderedPageBreak/>
        <w:t>- оплата уличного освещения – 205,0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монтаж уличного освещения по ул</w:t>
      </w:r>
      <w:proofErr w:type="gramStart"/>
      <w:r w:rsidRPr="00531F3F">
        <w:rPr>
          <w:rFonts w:ascii="Times New Roman" w:hAnsi="Times New Roman"/>
          <w:sz w:val="28"/>
          <w:szCs w:val="28"/>
        </w:rPr>
        <w:t>.Ц</w:t>
      </w:r>
      <w:proofErr w:type="gramEnd"/>
      <w:r w:rsidRPr="00531F3F">
        <w:rPr>
          <w:rFonts w:ascii="Times New Roman" w:hAnsi="Times New Roman"/>
          <w:sz w:val="28"/>
          <w:szCs w:val="28"/>
        </w:rPr>
        <w:t xml:space="preserve">ентральная от ул.Стадионная до ул.Некрасова – 332,8 тыс. руб.; 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 xml:space="preserve">- разработка электротехнической документации на обустройство сети уличного освещения – 43,0 тыс. руб.; 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монтаж уличного освещения по ул</w:t>
      </w:r>
      <w:proofErr w:type="gramStart"/>
      <w:r w:rsidRPr="00531F3F">
        <w:rPr>
          <w:rFonts w:ascii="Times New Roman" w:hAnsi="Times New Roman"/>
          <w:sz w:val="28"/>
          <w:szCs w:val="28"/>
        </w:rPr>
        <w:t>.Ц</w:t>
      </w:r>
      <w:proofErr w:type="gramEnd"/>
      <w:r w:rsidRPr="00531F3F">
        <w:rPr>
          <w:rFonts w:ascii="Times New Roman" w:hAnsi="Times New Roman"/>
          <w:sz w:val="28"/>
          <w:szCs w:val="28"/>
        </w:rPr>
        <w:t xml:space="preserve">ентральная от ул.Некрасова до пер.Ветеранов и по пер.Ветеранов – 577,5 тыс. руб.; 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работы по санитарной уборке (очистке от мусора и посторонних предметов) общественных мест на территории поселения – 95,0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переработка, измельчение сухостойной древесной растительности на территории поселения – 116,9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приобретение расходных материалов для субботника – 6,0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побелка деревьев – 50,0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инвентаризация зеленых насаждений с подготовкой паспорта благоустройства части территории поселения – 70,0 тыс. руб.;</w:t>
      </w:r>
    </w:p>
    <w:p w:rsidR="00531F3F" w:rsidRPr="00531F3F" w:rsidRDefault="00531F3F" w:rsidP="00531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инвентаризация мест захоронения с подготовкой схемы захоронения и списка погребенных – 120,0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противоклещевая обработка мест массового нахождения населения – 8,0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выполнение кадастровых и геодезических работ – 12,0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осуществление первичного воинского учета – 118,3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страхование жизни добровольных пожарных – 1,0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публикация нормативно-правовых актов, обслуживание официального сайта администрации – 17,8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обеспечение деятельности органов местного самоуправления, в том числе: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на выплату заработной платы с начислениями – 2009,2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связь – 24,5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коммунальные расходы – 58,3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работы по сопровождению программных продуктов, техническому обслуживанию, ремонту оргтехники, отправка отчетности по каналам связи – 21,0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сопровождение программы 1-С «Бухгалтерия» – 38,7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 xml:space="preserve">- сопровождение справочной правовой системы «ГАРАНТ» – 22,1 тыс. руб.; 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обновление информационной базы ЖКХ – 22,6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услуги по охране администрации – 7,5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приобретение канцелярских и хозяйственных товаров – 9,9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оплата имущественных налогов – 40,9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межбюджетные трансферты в район на переданные полномочия по внутреннему и внешнему финансовому контролю – 44,3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межбюджетные трансферты в район на переданные полномочия по организации ритуальных услуг – 12,7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межбюджетные трансферты в район на переданные полномочия по организации теплоснабжения – 50,0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выполнение других обязательств государства – взнос в ассоциацию СМОРО – 20,0 тыс. руб.,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lastRenderedPageBreak/>
        <w:t>- расходы на услуги адвоката за представление интересов администрации в суде – 80,0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услуги по оценке стоимости аренды земельного участка – 5,0 тыс. руб.;</w:t>
      </w:r>
    </w:p>
    <w:p w:rsidR="00531F3F" w:rsidRPr="00531F3F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повышение квалификации специалистов администрации – 15,0 тыс. руб.;</w:t>
      </w:r>
    </w:p>
    <w:p w:rsidR="00BA2F74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F3F">
        <w:rPr>
          <w:rFonts w:ascii="Times New Roman" w:hAnsi="Times New Roman"/>
          <w:sz w:val="28"/>
          <w:szCs w:val="28"/>
        </w:rPr>
        <w:t>- расходы на обеспечение деятельности муниципального бюджетного учреждения культуры СДК (на выполнение муниципального задания) – 3322,1 тыс. руб.</w:t>
      </w:r>
    </w:p>
    <w:p w:rsidR="00531F3F" w:rsidRPr="00750A01" w:rsidRDefault="00531F3F" w:rsidP="0053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2E" w:rsidRPr="00750A01" w:rsidRDefault="008D4479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</w:r>
      <w:r w:rsidR="0031352E" w:rsidRPr="00750A01">
        <w:rPr>
          <w:rFonts w:ascii="Times New Roman" w:hAnsi="Times New Roman"/>
          <w:sz w:val="28"/>
          <w:szCs w:val="28"/>
        </w:rPr>
        <w:t xml:space="preserve">За </w:t>
      </w:r>
      <w:r w:rsidR="00EE69C4" w:rsidRPr="00750A01">
        <w:rPr>
          <w:rFonts w:ascii="Times New Roman" w:hAnsi="Times New Roman"/>
          <w:sz w:val="28"/>
          <w:szCs w:val="28"/>
        </w:rPr>
        <w:t>1</w:t>
      </w:r>
      <w:r w:rsidR="0031352E" w:rsidRPr="00750A01">
        <w:rPr>
          <w:rFonts w:ascii="Times New Roman" w:hAnsi="Times New Roman"/>
          <w:sz w:val="28"/>
          <w:szCs w:val="28"/>
        </w:rPr>
        <w:t xml:space="preserve"> полугодие 20</w:t>
      </w:r>
      <w:r w:rsidR="00EE69C4" w:rsidRPr="00750A01">
        <w:rPr>
          <w:rFonts w:ascii="Times New Roman" w:hAnsi="Times New Roman"/>
          <w:sz w:val="28"/>
          <w:szCs w:val="28"/>
        </w:rPr>
        <w:t>2</w:t>
      </w:r>
      <w:r w:rsidR="00531F3F">
        <w:rPr>
          <w:rFonts w:ascii="Times New Roman" w:hAnsi="Times New Roman"/>
          <w:sz w:val="28"/>
          <w:szCs w:val="28"/>
        </w:rPr>
        <w:t>3</w:t>
      </w:r>
      <w:r w:rsidR="0031352E" w:rsidRPr="00750A01">
        <w:rPr>
          <w:rFonts w:ascii="Times New Roman" w:hAnsi="Times New Roman"/>
          <w:sz w:val="28"/>
          <w:szCs w:val="28"/>
        </w:rPr>
        <w:t xml:space="preserve"> года </w:t>
      </w:r>
      <w:r w:rsidR="00005412" w:rsidRPr="00750A01">
        <w:rPr>
          <w:rFonts w:ascii="Times New Roman" w:hAnsi="Times New Roman"/>
          <w:sz w:val="28"/>
          <w:szCs w:val="28"/>
        </w:rPr>
        <w:t xml:space="preserve">на приеме у Главы администрации сельского поселения </w:t>
      </w:r>
      <w:r w:rsidR="0031352E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062D11">
        <w:rPr>
          <w:rFonts w:ascii="Times New Roman" w:hAnsi="Times New Roman"/>
          <w:sz w:val="28"/>
          <w:szCs w:val="28"/>
        </w:rPr>
        <w:t>был</w:t>
      </w:r>
      <w:r w:rsidR="00005412" w:rsidRPr="00062D11">
        <w:rPr>
          <w:rFonts w:ascii="Times New Roman" w:hAnsi="Times New Roman"/>
          <w:sz w:val="28"/>
          <w:szCs w:val="28"/>
        </w:rPr>
        <w:t>о</w:t>
      </w:r>
      <w:r w:rsidR="00062D11">
        <w:rPr>
          <w:rFonts w:ascii="Times New Roman" w:hAnsi="Times New Roman"/>
          <w:sz w:val="28"/>
          <w:szCs w:val="28"/>
        </w:rPr>
        <w:t xml:space="preserve"> </w:t>
      </w:r>
      <w:r w:rsidR="0031352E" w:rsidRPr="00062D11">
        <w:rPr>
          <w:rFonts w:ascii="Times New Roman" w:hAnsi="Times New Roman"/>
          <w:sz w:val="28"/>
          <w:szCs w:val="28"/>
        </w:rPr>
        <w:t>принят</w:t>
      </w:r>
      <w:r w:rsidR="00005412" w:rsidRPr="00062D11">
        <w:rPr>
          <w:rFonts w:ascii="Times New Roman" w:hAnsi="Times New Roman"/>
          <w:sz w:val="28"/>
          <w:szCs w:val="28"/>
        </w:rPr>
        <w:t>о</w:t>
      </w:r>
      <w:r w:rsidR="000823AF" w:rsidRPr="00062D11">
        <w:rPr>
          <w:rFonts w:ascii="Times New Roman" w:hAnsi="Times New Roman"/>
          <w:sz w:val="28"/>
          <w:szCs w:val="28"/>
        </w:rPr>
        <w:t>1</w:t>
      </w:r>
      <w:r w:rsidR="00BA2F74" w:rsidRPr="00062D11">
        <w:rPr>
          <w:rFonts w:ascii="Times New Roman" w:hAnsi="Times New Roman"/>
          <w:sz w:val="28"/>
          <w:szCs w:val="28"/>
        </w:rPr>
        <w:t>5</w:t>
      </w:r>
      <w:r w:rsidR="0031352E" w:rsidRPr="00062D11">
        <w:rPr>
          <w:rFonts w:ascii="Times New Roman" w:hAnsi="Times New Roman"/>
          <w:sz w:val="28"/>
          <w:szCs w:val="28"/>
        </w:rPr>
        <w:t>чел</w:t>
      </w:r>
      <w:r w:rsidR="0031352E" w:rsidRPr="00750A01">
        <w:rPr>
          <w:rFonts w:ascii="Times New Roman" w:hAnsi="Times New Roman"/>
          <w:sz w:val="28"/>
          <w:szCs w:val="28"/>
        </w:rPr>
        <w:t>овек, работниками администрации был</w:t>
      </w:r>
      <w:r w:rsidR="0049280A" w:rsidRPr="00750A01">
        <w:rPr>
          <w:rFonts w:ascii="Times New Roman" w:hAnsi="Times New Roman"/>
          <w:sz w:val="28"/>
          <w:szCs w:val="28"/>
        </w:rPr>
        <w:t>о</w:t>
      </w:r>
      <w:r w:rsidR="0031352E" w:rsidRPr="00750A01">
        <w:rPr>
          <w:rFonts w:ascii="Times New Roman" w:hAnsi="Times New Roman"/>
          <w:sz w:val="28"/>
          <w:szCs w:val="28"/>
        </w:rPr>
        <w:t xml:space="preserve"> оказан</w:t>
      </w:r>
      <w:r w:rsidR="0049280A" w:rsidRPr="00750A01">
        <w:rPr>
          <w:rFonts w:ascii="Times New Roman" w:hAnsi="Times New Roman"/>
          <w:sz w:val="28"/>
          <w:szCs w:val="28"/>
        </w:rPr>
        <w:t>о</w:t>
      </w:r>
      <w:r w:rsidR="00BA2F74" w:rsidRPr="00750A01">
        <w:rPr>
          <w:rFonts w:ascii="Times New Roman" w:hAnsi="Times New Roman"/>
          <w:sz w:val="28"/>
          <w:szCs w:val="28"/>
        </w:rPr>
        <w:t>8</w:t>
      </w:r>
      <w:r w:rsidR="00D27610">
        <w:rPr>
          <w:rFonts w:ascii="Times New Roman" w:hAnsi="Times New Roman"/>
          <w:sz w:val="28"/>
          <w:szCs w:val="28"/>
        </w:rPr>
        <w:t>5</w:t>
      </w:r>
      <w:r w:rsidR="0031352E" w:rsidRPr="00750A01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743586" w:rsidRPr="00750A01">
        <w:rPr>
          <w:rFonts w:ascii="Times New Roman" w:hAnsi="Times New Roman"/>
          <w:sz w:val="28"/>
          <w:szCs w:val="28"/>
        </w:rPr>
        <w:t>и по выдаче справок и выписок</w:t>
      </w:r>
      <w:r w:rsidR="0031352E" w:rsidRPr="00750A01">
        <w:rPr>
          <w:rFonts w:ascii="Times New Roman" w:hAnsi="Times New Roman"/>
          <w:sz w:val="28"/>
          <w:szCs w:val="28"/>
        </w:rPr>
        <w:t xml:space="preserve">, совершено </w:t>
      </w:r>
      <w:r w:rsidR="00D27610">
        <w:rPr>
          <w:rFonts w:ascii="Times New Roman" w:hAnsi="Times New Roman"/>
          <w:sz w:val="28"/>
          <w:szCs w:val="28"/>
        </w:rPr>
        <w:t>28</w:t>
      </w:r>
      <w:r w:rsidR="0031352E" w:rsidRPr="00750A01">
        <w:rPr>
          <w:rFonts w:ascii="Times New Roman" w:hAnsi="Times New Roman"/>
          <w:sz w:val="28"/>
          <w:szCs w:val="28"/>
        </w:rPr>
        <w:t xml:space="preserve"> нотариальных действий,</w:t>
      </w:r>
      <w:r w:rsidR="0049280A" w:rsidRPr="00750A01">
        <w:rPr>
          <w:rFonts w:ascii="Times New Roman" w:hAnsi="Times New Roman"/>
          <w:sz w:val="28"/>
          <w:szCs w:val="28"/>
        </w:rPr>
        <w:t xml:space="preserve"> рассмотрено </w:t>
      </w:r>
      <w:r w:rsidR="00D27610">
        <w:rPr>
          <w:rFonts w:ascii="Times New Roman" w:hAnsi="Times New Roman"/>
          <w:sz w:val="28"/>
          <w:szCs w:val="28"/>
        </w:rPr>
        <w:t>42</w:t>
      </w:r>
      <w:r w:rsidR="00062D11">
        <w:rPr>
          <w:rFonts w:ascii="Times New Roman" w:hAnsi="Times New Roman"/>
          <w:sz w:val="28"/>
          <w:szCs w:val="28"/>
        </w:rPr>
        <w:t xml:space="preserve"> </w:t>
      </w:r>
      <w:r w:rsidR="0049280A" w:rsidRPr="00750A01">
        <w:rPr>
          <w:rFonts w:ascii="Times New Roman" w:hAnsi="Times New Roman"/>
          <w:sz w:val="28"/>
          <w:szCs w:val="28"/>
        </w:rPr>
        <w:t>заявлени</w:t>
      </w:r>
      <w:r w:rsidR="00BA2F74" w:rsidRPr="00750A01">
        <w:rPr>
          <w:rFonts w:ascii="Times New Roman" w:hAnsi="Times New Roman"/>
          <w:sz w:val="28"/>
          <w:szCs w:val="28"/>
        </w:rPr>
        <w:t>е</w:t>
      </w:r>
      <w:r w:rsidR="0049280A" w:rsidRPr="00750A01">
        <w:rPr>
          <w:rFonts w:ascii="Times New Roman" w:hAnsi="Times New Roman"/>
          <w:sz w:val="28"/>
          <w:szCs w:val="28"/>
        </w:rPr>
        <w:t xml:space="preserve"> граждан,</w:t>
      </w:r>
      <w:r w:rsidR="00743586" w:rsidRPr="00750A01">
        <w:rPr>
          <w:rFonts w:ascii="Times New Roman" w:hAnsi="Times New Roman"/>
          <w:sz w:val="28"/>
          <w:szCs w:val="28"/>
        </w:rPr>
        <w:t xml:space="preserve"> требующих принятия определенных нормативно-правовых актов, </w:t>
      </w:r>
      <w:r w:rsidR="0031352E" w:rsidRPr="004D0B2D">
        <w:rPr>
          <w:rFonts w:ascii="Times New Roman" w:hAnsi="Times New Roman"/>
          <w:sz w:val="28"/>
          <w:szCs w:val="28"/>
        </w:rPr>
        <w:t xml:space="preserve">получено </w:t>
      </w:r>
      <w:r w:rsidR="00BA2F74" w:rsidRPr="004D0B2D">
        <w:rPr>
          <w:rFonts w:ascii="Times New Roman" w:hAnsi="Times New Roman"/>
          <w:sz w:val="28"/>
          <w:szCs w:val="28"/>
        </w:rPr>
        <w:t>1</w:t>
      </w:r>
      <w:r w:rsidR="00A41C44" w:rsidRPr="004D0B2D">
        <w:rPr>
          <w:rFonts w:ascii="Times New Roman" w:hAnsi="Times New Roman"/>
          <w:sz w:val="28"/>
          <w:szCs w:val="28"/>
        </w:rPr>
        <w:t>314</w:t>
      </w:r>
      <w:r w:rsidR="0031352E" w:rsidRPr="004D0B2D">
        <w:rPr>
          <w:rFonts w:ascii="Times New Roman" w:hAnsi="Times New Roman"/>
          <w:sz w:val="28"/>
          <w:szCs w:val="28"/>
        </w:rPr>
        <w:t xml:space="preserve"> единиц</w:t>
      </w:r>
      <w:r w:rsidR="0031352E" w:rsidRPr="00750A01">
        <w:rPr>
          <w:rFonts w:ascii="Times New Roman" w:hAnsi="Times New Roman"/>
          <w:sz w:val="28"/>
          <w:szCs w:val="28"/>
        </w:rPr>
        <w:t xml:space="preserve"> входящей корреспонденции, подготовлено и отправлено </w:t>
      </w:r>
      <w:r w:rsidR="00D27610">
        <w:rPr>
          <w:rFonts w:ascii="Times New Roman" w:hAnsi="Times New Roman"/>
          <w:sz w:val="28"/>
          <w:szCs w:val="28"/>
        </w:rPr>
        <w:t>896</w:t>
      </w:r>
      <w:r w:rsidR="0031352E" w:rsidRPr="00750A01">
        <w:rPr>
          <w:rFonts w:ascii="Times New Roman" w:hAnsi="Times New Roman"/>
          <w:sz w:val="28"/>
          <w:szCs w:val="28"/>
        </w:rPr>
        <w:t xml:space="preserve"> ответ</w:t>
      </w:r>
      <w:r w:rsidR="00BA2F74" w:rsidRPr="00750A01">
        <w:rPr>
          <w:rFonts w:ascii="Times New Roman" w:hAnsi="Times New Roman"/>
          <w:sz w:val="28"/>
          <w:szCs w:val="28"/>
        </w:rPr>
        <w:t>а</w:t>
      </w:r>
      <w:r w:rsidR="00743586" w:rsidRPr="00750A01">
        <w:rPr>
          <w:rFonts w:ascii="Times New Roman" w:hAnsi="Times New Roman"/>
          <w:sz w:val="28"/>
          <w:szCs w:val="28"/>
        </w:rPr>
        <w:t xml:space="preserve">. Администрацией Красносадовского сельского поселения </w:t>
      </w:r>
      <w:r w:rsidR="0031352E" w:rsidRPr="004D0B2D">
        <w:rPr>
          <w:rFonts w:ascii="Times New Roman" w:hAnsi="Times New Roman"/>
          <w:sz w:val="28"/>
          <w:szCs w:val="28"/>
        </w:rPr>
        <w:t xml:space="preserve">принято </w:t>
      </w:r>
      <w:r w:rsidR="004D0B2D" w:rsidRPr="004D0B2D">
        <w:rPr>
          <w:rFonts w:ascii="Times New Roman" w:hAnsi="Times New Roman"/>
          <w:sz w:val="28"/>
          <w:szCs w:val="28"/>
        </w:rPr>
        <w:t>46</w:t>
      </w:r>
      <w:r w:rsidR="0031352E" w:rsidRPr="004D0B2D">
        <w:rPr>
          <w:rFonts w:ascii="Times New Roman" w:hAnsi="Times New Roman"/>
          <w:sz w:val="28"/>
          <w:szCs w:val="28"/>
        </w:rPr>
        <w:t>Распоряжени</w:t>
      </w:r>
      <w:r w:rsidR="00BA2F74" w:rsidRPr="004D0B2D">
        <w:rPr>
          <w:rFonts w:ascii="Times New Roman" w:hAnsi="Times New Roman"/>
          <w:sz w:val="28"/>
          <w:szCs w:val="28"/>
        </w:rPr>
        <w:t>я</w:t>
      </w:r>
      <w:r w:rsidR="0031352E" w:rsidRPr="004D0B2D">
        <w:rPr>
          <w:rFonts w:ascii="Times New Roman" w:hAnsi="Times New Roman"/>
          <w:sz w:val="28"/>
          <w:szCs w:val="28"/>
        </w:rPr>
        <w:t xml:space="preserve">, </w:t>
      </w:r>
      <w:r w:rsidR="00BA2F74" w:rsidRPr="004D0B2D">
        <w:rPr>
          <w:rFonts w:ascii="Times New Roman" w:hAnsi="Times New Roman"/>
          <w:sz w:val="28"/>
          <w:szCs w:val="28"/>
        </w:rPr>
        <w:t>10</w:t>
      </w:r>
      <w:r w:rsidR="004D0B2D" w:rsidRPr="004D0B2D">
        <w:rPr>
          <w:rFonts w:ascii="Times New Roman" w:hAnsi="Times New Roman"/>
          <w:sz w:val="28"/>
          <w:szCs w:val="28"/>
        </w:rPr>
        <w:t>1</w:t>
      </w:r>
      <w:r w:rsidR="0031352E" w:rsidRPr="004D0B2D">
        <w:rPr>
          <w:rFonts w:ascii="Times New Roman" w:hAnsi="Times New Roman"/>
          <w:sz w:val="28"/>
          <w:szCs w:val="28"/>
        </w:rPr>
        <w:t xml:space="preserve"> Постановлени</w:t>
      </w:r>
      <w:r w:rsidR="00743586" w:rsidRPr="004D0B2D">
        <w:rPr>
          <w:rFonts w:ascii="Times New Roman" w:hAnsi="Times New Roman"/>
          <w:sz w:val="28"/>
          <w:szCs w:val="28"/>
        </w:rPr>
        <w:t>я</w:t>
      </w:r>
      <w:r w:rsidR="0031352E" w:rsidRPr="004D0B2D">
        <w:rPr>
          <w:rFonts w:ascii="Times New Roman" w:hAnsi="Times New Roman"/>
          <w:sz w:val="28"/>
          <w:szCs w:val="28"/>
        </w:rPr>
        <w:t xml:space="preserve">, проведено </w:t>
      </w:r>
      <w:r w:rsidR="00BA2F74" w:rsidRPr="004D0B2D">
        <w:rPr>
          <w:rFonts w:ascii="Times New Roman" w:hAnsi="Times New Roman"/>
          <w:sz w:val="28"/>
          <w:szCs w:val="28"/>
        </w:rPr>
        <w:t>5</w:t>
      </w:r>
      <w:r w:rsidR="0031352E" w:rsidRPr="004D0B2D">
        <w:rPr>
          <w:rFonts w:ascii="Times New Roman" w:hAnsi="Times New Roman"/>
          <w:sz w:val="28"/>
          <w:szCs w:val="28"/>
        </w:rPr>
        <w:t xml:space="preserve"> Собрани</w:t>
      </w:r>
      <w:r w:rsidR="00743586" w:rsidRPr="004D0B2D">
        <w:rPr>
          <w:rFonts w:ascii="Times New Roman" w:hAnsi="Times New Roman"/>
          <w:sz w:val="28"/>
          <w:szCs w:val="28"/>
        </w:rPr>
        <w:t>й</w:t>
      </w:r>
      <w:r w:rsidR="0031352E" w:rsidRPr="004D0B2D">
        <w:rPr>
          <w:rFonts w:ascii="Times New Roman" w:hAnsi="Times New Roman"/>
          <w:sz w:val="28"/>
          <w:szCs w:val="28"/>
        </w:rPr>
        <w:t xml:space="preserve"> депутатов, на которых рассмотрено </w:t>
      </w:r>
      <w:r w:rsidR="00BC52FA" w:rsidRPr="004D0B2D">
        <w:rPr>
          <w:rFonts w:ascii="Times New Roman" w:hAnsi="Times New Roman"/>
          <w:sz w:val="28"/>
          <w:szCs w:val="28"/>
        </w:rPr>
        <w:t>1</w:t>
      </w:r>
      <w:r w:rsidR="004D0B2D" w:rsidRPr="004D0B2D">
        <w:rPr>
          <w:rFonts w:ascii="Times New Roman" w:hAnsi="Times New Roman"/>
          <w:sz w:val="28"/>
          <w:szCs w:val="28"/>
        </w:rPr>
        <w:t>9</w:t>
      </w:r>
      <w:r w:rsidR="0031352E" w:rsidRPr="004D0B2D">
        <w:rPr>
          <w:rFonts w:ascii="Times New Roman" w:hAnsi="Times New Roman"/>
          <w:sz w:val="28"/>
          <w:szCs w:val="28"/>
        </w:rPr>
        <w:t>вопрос</w:t>
      </w:r>
      <w:r w:rsidR="00BC52FA" w:rsidRPr="004D0B2D">
        <w:rPr>
          <w:rFonts w:ascii="Times New Roman" w:hAnsi="Times New Roman"/>
          <w:sz w:val="28"/>
          <w:szCs w:val="28"/>
        </w:rPr>
        <w:t>ов</w:t>
      </w:r>
      <w:r w:rsidR="0031352E" w:rsidRPr="004D0B2D">
        <w:rPr>
          <w:rFonts w:ascii="Times New Roman" w:hAnsi="Times New Roman"/>
          <w:sz w:val="28"/>
          <w:szCs w:val="28"/>
        </w:rPr>
        <w:t>.</w:t>
      </w:r>
    </w:p>
    <w:p w:rsidR="003B298C" w:rsidRDefault="00B14BD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44">
        <w:rPr>
          <w:rFonts w:ascii="Times New Roman" w:hAnsi="Times New Roman"/>
          <w:sz w:val="28"/>
          <w:szCs w:val="28"/>
        </w:rPr>
        <w:t>Состоял</w:t>
      </w:r>
      <w:r w:rsidR="00743586" w:rsidRPr="00A41C44">
        <w:rPr>
          <w:rFonts w:ascii="Times New Roman" w:hAnsi="Times New Roman"/>
          <w:sz w:val="28"/>
          <w:szCs w:val="28"/>
        </w:rPr>
        <w:t>и</w:t>
      </w:r>
      <w:r w:rsidRPr="00A41C44">
        <w:rPr>
          <w:rFonts w:ascii="Times New Roman" w:hAnsi="Times New Roman"/>
          <w:sz w:val="28"/>
          <w:szCs w:val="28"/>
        </w:rPr>
        <w:t>сь  публичны</w:t>
      </w:r>
      <w:r w:rsidR="00743586" w:rsidRPr="00A41C44">
        <w:rPr>
          <w:rFonts w:ascii="Times New Roman" w:hAnsi="Times New Roman"/>
          <w:sz w:val="28"/>
          <w:szCs w:val="28"/>
        </w:rPr>
        <w:t>е</w:t>
      </w:r>
      <w:r w:rsidRPr="00A41C44">
        <w:rPr>
          <w:rFonts w:ascii="Times New Roman" w:hAnsi="Times New Roman"/>
          <w:sz w:val="28"/>
          <w:szCs w:val="28"/>
        </w:rPr>
        <w:t xml:space="preserve"> слушани</w:t>
      </w:r>
      <w:r w:rsidR="00743586" w:rsidRPr="00A41C44">
        <w:rPr>
          <w:rFonts w:ascii="Times New Roman" w:hAnsi="Times New Roman"/>
          <w:sz w:val="28"/>
          <w:szCs w:val="28"/>
        </w:rPr>
        <w:t>я</w:t>
      </w:r>
      <w:r w:rsidRPr="00A41C44">
        <w:rPr>
          <w:rFonts w:ascii="Times New Roman" w:hAnsi="Times New Roman"/>
          <w:sz w:val="28"/>
          <w:szCs w:val="28"/>
        </w:rPr>
        <w:t xml:space="preserve"> по </w:t>
      </w:r>
      <w:r w:rsidR="00BA2F74" w:rsidRPr="00A41C44">
        <w:rPr>
          <w:rFonts w:ascii="Times New Roman" w:hAnsi="Times New Roman"/>
          <w:sz w:val="28"/>
          <w:szCs w:val="28"/>
        </w:rPr>
        <w:t>исполнению</w:t>
      </w:r>
      <w:r w:rsidR="00A256BE" w:rsidRPr="00A41C44">
        <w:rPr>
          <w:rFonts w:ascii="Times New Roman" w:hAnsi="Times New Roman"/>
          <w:sz w:val="28"/>
          <w:szCs w:val="28"/>
        </w:rPr>
        <w:t xml:space="preserve"> бюджета</w:t>
      </w:r>
      <w:r w:rsidR="00743586" w:rsidRPr="00A41C44">
        <w:rPr>
          <w:rFonts w:ascii="Times New Roman" w:hAnsi="Times New Roman"/>
          <w:sz w:val="28"/>
          <w:szCs w:val="28"/>
        </w:rPr>
        <w:t xml:space="preserve"> 202</w:t>
      </w:r>
      <w:r w:rsidR="00341A17" w:rsidRPr="00A41C44">
        <w:rPr>
          <w:rFonts w:ascii="Times New Roman" w:hAnsi="Times New Roman"/>
          <w:sz w:val="28"/>
          <w:szCs w:val="28"/>
        </w:rPr>
        <w:t>2</w:t>
      </w:r>
      <w:r w:rsidR="00743586" w:rsidRPr="00A41C44">
        <w:rPr>
          <w:rFonts w:ascii="Times New Roman" w:hAnsi="Times New Roman"/>
          <w:sz w:val="28"/>
          <w:szCs w:val="28"/>
        </w:rPr>
        <w:t>г</w:t>
      </w:r>
      <w:r w:rsidR="00A256BE" w:rsidRPr="00A41C44">
        <w:rPr>
          <w:rFonts w:ascii="Times New Roman" w:hAnsi="Times New Roman"/>
          <w:sz w:val="28"/>
          <w:szCs w:val="28"/>
        </w:rPr>
        <w:t>.</w:t>
      </w:r>
      <w:r w:rsidR="00743586" w:rsidRPr="00A41C44">
        <w:rPr>
          <w:rFonts w:ascii="Times New Roman" w:hAnsi="Times New Roman"/>
          <w:sz w:val="28"/>
          <w:szCs w:val="28"/>
        </w:rPr>
        <w:t xml:space="preserve">, на которых присутствовали </w:t>
      </w:r>
      <w:r w:rsidR="00BA2F74" w:rsidRPr="00A41C44">
        <w:rPr>
          <w:rFonts w:ascii="Times New Roman" w:hAnsi="Times New Roman"/>
          <w:sz w:val="28"/>
          <w:szCs w:val="28"/>
        </w:rPr>
        <w:t>1</w:t>
      </w:r>
      <w:r w:rsidR="00A41C44" w:rsidRPr="00A41C44">
        <w:rPr>
          <w:rFonts w:ascii="Times New Roman" w:hAnsi="Times New Roman"/>
          <w:sz w:val="28"/>
          <w:szCs w:val="28"/>
        </w:rPr>
        <w:t>9</w:t>
      </w:r>
      <w:r w:rsidR="00743586" w:rsidRPr="00A41C44">
        <w:rPr>
          <w:rFonts w:ascii="Times New Roman" w:hAnsi="Times New Roman"/>
          <w:sz w:val="28"/>
          <w:szCs w:val="28"/>
        </w:rPr>
        <w:t xml:space="preserve"> чел.</w:t>
      </w:r>
    </w:p>
    <w:p w:rsidR="00341A17" w:rsidRDefault="00341A1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прошли</w:t>
      </w:r>
      <w:r w:rsidRPr="00750A01">
        <w:rPr>
          <w:rFonts w:ascii="Times New Roman" w:hAnsi="Times New Roman"/>
          <w:sz w:val="28"/>
          <w:szCs w:val="28"/>
        </w:rPr>
        <w:t xml:space="preserve">  публичные слушания </w:t>
      </w:r>
      <w:r w:rsidRPr="00341A17">
        <w:rPr>
          <w:rFonts w:ascii="Times New Roman" w:hAnsi="Times New Roman"/>
          <w:sz w:val="28"/>
          <w:szCs w:val="28"/>
        </w:rPr>
        <w:t>проекту о внесении изменений в правила землепользования и застройки</w:t>
      </w:r>
      <w:r w:rsidR="00D27610">
        <w:rPr>
          <w:rFonts w:ascii="Times New Roman" w:hAnsi="Times New Roman"/>
          <w:sz w:val="28"/>
          <w:szCs w:val="28"/>
        </w:rPr>
        <w:t xml:space="preserve">, </w:t>
      </w:r>
      <w:r w:rsidR="00D27610" w:rsidRPr="00D27610">
        <w:rPr>
          <w:rFonts w:ascii="Times New Roman" w:hAnsi="Times New Roman"/>
          <w:sz w:val="28"/>
          <w:szCs w:val="28"/>
        </w:rPr>
        <w:t xml:space="preserve">в генеральный план </w:t>
      </w:r>
      <w:r w:rsidRPr="00341A17">
        <w:rPr>
          <w:rFonts w:ascii="Times New Roman" w:hAnsi="Times New Roman"/>
          <w:sz w:val="28"/>
          <w:szCs w:val="28"/>
        </w:rPr>
        <w:t xml:space="preserve">Красносадовского сельского поселения </w:t>
      </w:r>
      <w:r w:rsidRPr="00750A01">
        <w:rPr>
          <w:rFonts w:ascii="Times New Roman" w:hAnsi="Times New Roman"/>
          <w:sz w:val="28"/>
          <w:szCs w:val="28"/>
        </w:rPr>
        <w:t xml:space="preserve">на которых присутствовали </w:t>
      </w:r>
      <w:r w:rsidR="00D27610">
        <w:rPr>
          <w:rFonts w:ascii="Times New Roman" w:hAnsi="Times New Roman"/>
          <w:sz w:val="28"/>
          <w:szCs w:val="28"/>
        </w:rPr>
        <w:t>4</w:t>
      </w:r>
      <w:r w:rsidRPr="00750A01">
        <w:rPr>
          <w:rFonts w:ascii="Times New Roman" w:hAnsi="Times New Roman"/>
          <w:sz w:val="28"/>
          <w:szCs w:val="28"/>
        </w:rPr>
        <w:t>7 чел</w:t>
      </w:r>
      <w:r w:rsidR="00D27610">
        <w:rPr>
          <w:rFonts w:ascii="Times New Roman" w:hAnsi="Times New Roman"/>
          <w:sz w:val="28"/>
          <w:szCs w:val="28"/>
        </w:rPr>
        <w:t>.</w:t>
      </w:r>
    </w:p>
    <w:p w:rsidR="00531F3F" w:rsidRDefault="005F1CA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встреча с </w:t>
      </w:r>
      <w:r w:rsidR="00531F3F">
        <w:rPr>
          <w:rFonts w:ascii="Times New Roman" w:hAnsi="Times New Roman"/>
          <w:sz w:val="28"/>
          <w:szCs w:val="28"/>
        </w:rPr>
        <w:t>жителями:</w:t>
      </w:r>
    </w:p>
    <w:p w:rsidR="00531F3F" w:rsidRDefault="00531F3F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1CA4">
        <w:rPr>
          <w:rFonts w:ascii="Times New Roman" w:hAnsi="Times New Roman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</w:rPr>
        <w:t xml:space="preserve"> П.Красный Сад, ул. Мичурина, д.7 по вопросу аварийно</w:t>
      </w:r>
      <w:r w:rsidR="00F422C3">
        <w:rPr>
          <w:rFonts w:ascii="Times New Roman" w:hAnsi="Times New Roman"/>
          <w:sz w:val="28"/>
          <w:szCs w:val="28"/>
        </w:rPr>
        <w:t>сти здания МКД ул</w:t>
      </w:r>
      <w:proofErr w:type="gramStart"/>
      <w:r w:rsidR="00F422C3">
        <w:rPr>
          <w:rFonts w:ascii="Times New Roman" w:hAnsi="Times New Roman"/>
          <w:sz w:val="28"/>
          <w:szCs w:val="28"/>
        </w:rPr>
        <w:t>.М</w:t>
      </w:r>
      <w:proofErr w:type="gramEnd"/>
      <w:r w:rsidR="00F422C3">
        <w:rPr>
          <w:rFonts w:ascii="Times New Roman" w:hAnsi="Times New Roman"/>
          <w:sz w:val="28"/>
          <w:szCs w:val="28"/>
        </w:rPr>
        <w:t>ичурина, д.7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на которой присутствовали 7 человек.</w:t>
      </w:r>
    </w:p>
    <w:p w:rsidR="00531F3F" w:rsidRDefault="00531F3F" w:rsidP="00531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рзд</w:t>
      </w:r>
      <w:proofErr w:type="spellEnd"/>
      <w:r>
        <w:rPr>
          <w:rFonts w:ascii="Times New Roman" w:hAnsi="Times New Roman"/>
          <w:sz w:val="28"/>
          <w:szCs w:val="28"/>
        </w:rPr>
        <w:t>. Койсугский,  Солнечная, 77, 79, 80</w:t>
      </w:r>
      <w:r w:rsidR="005F1CA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F1CA4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>переподключения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абонентов к новой линии электропередач</w:t>
      </w:r>
      <w:r w:rsidR="005F1CA4">
        <w:rPr>
          <w:rFonts w:ascii="Times New Roman" w:hAnsi="Times New Roman"/>
          <w:sz w:val="28"/>
          <w:szCs w:val="28"/>
        </w:rPr>
        <w:t xml:space="preserve">, на которой присутствовали </w:t>
      </w:r>
      <w:r>
        <w:rPr>
          <w:rFonts w:ascii="Times New Roman" w:hAnsi="Times New Roman"/>
          <w:sz w:val="28"/>
          <w:szCs w:val="28"/>
        </w:rPr>
        <w:t>8</w:t>
      </w:r>
      <w:r w:rsidR="005F1CA4">
        <w:rPr>
          <w:rFonts w:ascii="Times New Roman" w:hAnsi="Times New Roman"/>
          <w:sz w:val="28"/>
          <w:szCs w:val="28"/>
        </w:rPr>
        <w:t xml:space="preserve"> человек.</w:t>
      </w:r>
    </w:p>
    <w:p w:rsidR="005F1CA4" w:rsidRPr="00531F3F" w:rsidRDefault="00531F3F" w:rsidP="00531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Оборудовано подвальное помещение МБУК «СДК 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B1C9B">
        <w:rPr>
          <w:rFonts w:ascii="Times New Roman" w:hAnsi="Times New Roman"/>
          <w:sz w:val="28"/>
          <w:szCs w:val="28"/>
        </w:rPr>
        <w:t>К</w:t>
      </w:r>
      <w:proofErr w:type="gramEnd"/>
      <w:r w:rsidR="004B1C9B">
        <w:rPr>
          <w:rFonts w:ascii="Times New Roman" w:hAnsi="Times New Roman"/>
          <w:sz w:val="28"/>
          <w:szCs w:val="28"/>
        </w:rPr>
        <w:t xml:space="preserve">расный Сад», ООО «Яблочко» </w:t>
      </w:r>
      <w:proofErr w:type="spellStart"/>
      <w:r w:rsidR="004B1C9B">
        <w:rPr>
          <w:rFonts w:ascii="Times New Roman" w:hAnsi="Times New Roman"/>
          <w:sz w:val="28"/>
          <w:szCs w:val="28"/>
        </w:rPr>
        <w:t>прес</w:t>
      </w:r>
      <w:r>
        <w:rPr>
          <w:rFonts w:ascii="Times New Roman" w:hAnsi="Times New Roman"/>
          <w:sz w:val="28"/>
          <w:szCs w:val="28"/>
        </w:rPr>
        <w:t>пособленное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укрытии: установлены лавочки, сделано освещение,  </w:t>
      </w:r>
      <w:r w:rsidR="00D27610">
        <w:rPr>
          <w:rFonts w:ascii="Times New Roman" w:hAnsi="Times New Roman"/>
          <w:sz w:val="28"/>
          <w:szCs w:val="28"/>
        </w:rPr>
        <w:t xml:space="preserve">запас </w:t>
      </w:r>
      <w:r>
        <w:rPr>
          <w:rFonts w:ascii="Times New Roman" w:hAnsi="Times New Roman"/>
          <w:sz w:val="28"/>
          <w:szCs w:val="28"/>
        </w:rPr>
        <w:t>вод</w:t>
      </w:r>
      <w:r w:rsidR="00D276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C11055" w:rsidRDefault="00C11055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4BD1" w:rsidRPr="00750A01" w:rsidRDefault="003738E1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ЖКХ</w:t>
      </w:r>
    </w:p>
    <w:p w:rsidR="003738E1" w:rsidRPr="00750A01" w:rsidRDefault="003738E1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38E1" w:rsidRPr="00750A01" w:rsidRDefault="003738E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Услуги централизованного водоснабжения, водоотведения и теплоснабжения на территории п. Красный Сад Азовского района оказывает </w:t>
      </w:r>
      <w:r w:rsidR="00564703" w:rsidRPr="00750A01">
        <w:rPr>
          <w:rFonts w:ascii="Times New Roman" w:hAnsi="Times New Roman"/>
          <w:sz w:val="28"/>
          <w:szCs w:val="28"/>
        </w:rPr>
        <w:t xml:space="preserve">районное предприятие  </w:t>
      </w:r>
      <w:r w:rsidRPr="00750A01">
        <w:rPr>
          <w:rFonts w:ascii="Times New Roman" w:hAnsi="Times New Roman"/>
          <w:sz w:val="28"/>
          <w:szCs w:val="28"/>
        </w:rPr>
        <w:t xml:space="preserve">УМП ЖКХ </w:t>
      </w:r>
      <w:proofErr w:type="spellStart"/>
      <w:r w:rsidR="00743586" w:rsidRPr="00750A0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43586" w:rsidRPr="00750A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50A01">
        <w:rPr>
          <w:rFonts w:ascii="Times New Roman" w:hAnsi="Times New Roman"/>
          <w:sz w:val="28"/>
          <w:szCs w:val="28"/>
        </w:rPr>
        <w:t xml:space="preserve">. </w:t>
      </w:r>
      <w:r w:rsidR="004846A9" w:rsidRPr="00750A01">
        <w:rPr>
          <w:rFonts w:ascii="Times New Roman" w:hAnsi="Times New Roman"/>
          <w:sz w:val="28"/>
          <w:szCs w:val="28"/>
        </w:rPr>
        <w:t>Поставщиками электрической энергии и газа по- прежнему являются ПАО «</w:t>
      </w:r>
      <w:proofErr w:type="spellStart"/>
      <w:r w:rsidR="004846A9" w:rsidRPr="00750A01">
        <w:rPr>
          <w:rFonts w:ascii="Times New Roman" w:hAnsi="Times New Roman"/>
          <w:sz w:val="28"/>
          <w:szCs w:val="28"/>
        </w:rPr>
        <w:t>ТНС-энерго</w:t>
      </w:r>
      <w:proofErr w:type="spellEnd"/>
      <w:r w:rsidR="004846A9" w:rsidRPr="00750A01">
        <w:rPr>
          <w:rFonts w:ascii="Times New Roman" w:hAnsi="Times New Roman"/>
          <w:sz w:val="28"/>
          <w:szCs w:val="28"/>
        </w:rPr>
        <w:t xml:space="preserve"> г. Ростов-на-Дону» </w:t>
      </w:r>
      <w:proofErr w:type="gramStart"/>
      <w:r w:rsidR="004846A9" w:rsidRPr="00750A01">
        <w:rPr>
          <w:rFonts w:ascii="Times New Roman" w:hAnsi="Times New Roman"/>
          <w:sz w:val="28"/>
          <w:szCs w:val="28"/>
        </w:rPr>
        <w:t>и ООО</w:t>
      </w:r>
      <w:proofErr w:type="gramEnd"/>
      <w:r w:rsidR="004846A9" w:rsidRPr="00750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846A9" w:rsidRPr="00750A01">
        <w:rPr>
          <w:rFonts w:ascii="Times New Roman" w:hAnsi="Times New Roman"/>
          <w:sz w:val="28"/>
          <w:szCs w:val="28"/>
        </w:rPr>
        <w:t>Газпроммежрегионгаз</w:t>
      </w:r>
      <w:proofErr w:type="spellEnd"/>
      <w:r w:rsidR="004846A9" w:rsidRPr="00750A01">
        <w:rPr>
          <w:rFonts w:ascii="Times New Roman" w:hAnsi="Times New Roman"/>
          <w:sz w:val="28"/>
          <w:szCs w:val="28"/>
        </w:rPr>
        <w:t xml:space="preserve"> г. Ростов-на-Дону».</w:t>
      </w:r>
    </w:p>
    <w:p w:rsidR="00743586" w:rsidRPr="00750A01" w:rsidRDefault="0068090B" w:rsidP="00750A01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 w:rsidRPr="00750A01">
        <w:rPr>
          <w:b w:val="0"/>
          <w:spacing w:val="0"/>
          <w:sz w:val="28"/>
          <w:szCs w:val="28"/>
        </w:rPr>
        <w:t>Н</w:t>
      </w:r>
      <w:r w:rsidR="00D30A9B" w:rsidRPr="00750A01">
        <w:rPr>
          <w:b w:val="0"/>
          <w:spacing w:val="0"/>
          <w:sz w:val="28"/>
          <w:szCs w:val="28"/>
        </w:rPr>
        <w:t xml:space="preserve">а территории Красносадовского сельского поселения </w:t>
      </w:r>
      <w:r w:rsidRPr="00750A01">
        <w:rPr>
          <w:b w:val="0"/>
          <w:spacing w:val="0"/>
          <w:sz w:val="28"/>
          <w:szCs w:val="28"/>
        </w:rPr>
        <w:t>работает по</w:t>
      </w:r>
      <w:r w:rsidR="00D30A9B" w:rsidRPr="00750A01">
        <w:rPr>
          <w:b w:val="0"/>
          <w:spacing w:val="0"/>
          <w:sz w:val="28"/>
          <w:szCs w:val="28"/>
        </w:rPr>
        <w:t xml:space="preserve">  обращению с </w:t>
      </w:r>
      <w:r w:rsidR="00743586" w:rsidRPr="00750A01">
        <w:rPr>
          <w:b w:val="0"/>
          <w:spacing w:val="0"/>
          <w:sz w:val="28"/>
          <w:szCs w:val="28"/>
        </w:rPr>
        <w:t xml:space="preserve">коммунальными отходами </w:t>
      </w:r>
      <w:r w:rsidR="00D30A9B" w:rsidRPr="00750A01">
        <w:rPr>
          <w:b w:val="0"/>
          <w:spacing w:val="0"/>
          <w:sz w:val="28"/>
          <w:szCs w:val="28"/>
        </w:rPr>
        <w:t xml:space="preserve">  региональный оператор ООО «</w:t>
      </w:r>
      <w:proofErr w:type="spellStart"/>
      <w:r w:rsidR="00D30A9B" w:rsidRPr="00750A01">
        <w:rPr>
          <w:b w:val="0"/>
          <w:spacing w:val="0"/>
          <w:sz w:val="28"/>
          <w:szCs w:val="28"/>
        </w:rPr>
        <w:t>Экоград-Н</w:t>
      </w:r>
      <w:proofErr w:type="spellEnd"/>
      <w:r w:rsidR="00D30A9B" w:rsidRPr="00750A01">
        <w:rPr>
          <w:b w:val="0"/>
          <w:spacing w:val="0"/>
          <w:sz w:val="28"/>
          <w:szCs w:val="28"/>
        </w:rPr>
        <w:t xml:space="preserve">». </w:t>
      </w:r>
      <w:r w:rsidR="00743586" w:rsidRPr="00750A01">
        <w:rPr>
          <w:b w:val="0"/>
          <w:spacing w:val="0"/>
          <w:sz w:val="28"/>
          <w:szCs w:val="28"/>
        </w:rPr>
        <w:t>Он же является и п</w:t>
      </w:r>
      <w:r w:rsidR="00D30A9B" w:rsidRPr="00750A01">
        <w:rPr>
          <w:b w:val="0"/>
          <w:spacing w:val="0"/>
          <w:sz w:val="28"/>
          <w:szCs w:val="28"/>
        </w:rPr>
        <w:t>еревозчиком отходов</w:t>
      </w:r>
      <w:r w:rsidR="00743586" w:rsidRPr="00750A01">
        <w:rPr>
          <w:b w:val="0"/>
          <w:spacing w:val="0"/>
          <w:sz w:val="28"/>
          <w:szCs w:val="28"/>
        </w:rPr>
        <w:t>.</w:t>
      </w:r>
    </w:p>
    <w:p w:rsidR="00D30A9B" w:rsidRPr="00750A01" w:rsidRDefault="00D30A9B" w:rsidP="00750A01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 w:rsidRPr="00750A01">
        <w:rPr>
          <w:b w:val="0"/>
          <w:spacing w:val="0"/>
          <w:sz w:val="28"/>
          <w:szCs w:val="28"/>
        </w:rPr>
        <w:t xml:space="preserve">На территории центральной части п. Красный Сад расположено 9 контейнерных площадок, что позволяет складировать </w:t>
      </w:r>
      <w:r w:rsidR="00531F3F">
        <w:rPr>
          <w:b w:val="0"/>
          <w:spacing w:val="0"/>
          <w:sz w:val="28"/>
          <w:szCs w:val="28"/>
        </w:rPr>
        <w:t xml:space="preserve">1,08 тыс. </w:t>
      </w:r>
      <w:r w:rsidRPr="00750A01">
        <w:rPr>
          <w:b w:val="0"/>
          <w:spacing w:val="0"/>
          <w:sz w:val="28"/>
          <w:szCs w:val="28"/>
        </w:rPr>
        <w:t>куб. метров ТКО еже</w:t>
      </w:r>
      <w:r w:rsidR="00531F3F">
        <w:rPr>
          <w:b w:val="0"/>
          <w:spacing w:val="0"/>
          <w:sz w:val="28"/>
          <w:szCs w:val="28"/>
        </w:rPr>
        <w:t>месячно</w:t>
      </w:r>
      <w:r w:rsidRPr="00750A01">
        <w:rPr>
          <w:b w:val="0"/>
          <w:spacing w:val="0"/>
          <w:sz w:val="28"/>
          <w:szCs w:val="28"/>
        </w:rPr>
        <w:t xml:space="preserve">. График вывоза ТКО с контейнерных площадок ежедневный, включая выходные дни. </w:t>
      </w:r>
    </w:p>
    <w:p w:rsidR="00542DEA" w:rsidRPr="00750A01" w:rsidRDefault="00D30A9B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восточной части п. Красный Сад </w:t>
      </w:r>
      <w:r w:rsidR="00027AA0" w:rsidRPr="00750A01">
        <w:rPr>
          <w:rFonts w:ascii="Times New Roman" w:hAnsi="Times New Roman"/>
          <w:sz w:val="28"/>
          <w:szCs w:val="28"/>
        </w:rPr>
        <w:t>два раза в неделю</w:t>
      </w:r>
      <w:r w:rsidR="00743586" w:rsidRPr="00750A01">
        <w:rPr>
          <w:rFonts w:ascii="Times New Roman" w:hAnsi="Times New Roman"/>
          <w:sz w:val="28"/>
          <w:szCs w:val="28"/>
        </w:rPr>
        <w:t xml:space="preserve"> (по вторникам и пятницам)</w:t>
      </w:r>
      <w:r w:rsidRPr="00750A01">
        <w:rPr>
          <w:rFonts w:ascii="Times New Roman" w:hAnsi="Times New Roman"/>
          <w:sz w:val="28"/>
          <w:szCs w:val="28"/>
        </w:rPr>
        <w:t xml:space="preserve"> осуществляется  «бестарный» сбор и вывоз  ТКО, так как  </w:t>
      </w:r>
      <w:r w:rsidRPr="00750A01">
        <w:rPr>
          <w:rFonts w:ascii="Times New Roman" w:hAnsi="Times New Roman"/>
          <w:sz w:val="28"/>
          <w:szCs w:val="28"/>
        </w:rPr>
        <w:lastRenderedPageBreak/>
        <w:t xml:space="preserve">централизованные (контейнерные) места сбора ТКО на вышеуказанных улицах  </w:t>
      </w:r>
      <w:proofErr w:type="gramStart"/>
      <w:r w:rsidRPr="00750A01">
        <w:rPr>
          <w:rFonts w:ascii="Times New Roman" w:hAnsi="Times New Roman"/>
          <w:sz w:val="28"/>
          <w:szCs w:val="28"/>
        </w:rPr>
        <w:t>отсутствуют   и нет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возможности их организации.</w:t>
      </w:r>
    </w:p>
    <w:p w:rsidR="00027AA0" w:rsidRPr="00750A01" w:rsidRDefault="00564703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</w:t>
      </w:r>
      <w:r w:rsidR="00EE69C4" w:rsidRPr="00750A01">
        <w:rPr>
          <w:rFonts w:ascii="Times New Roman" w:hAnsi="Times New Roman"/>
          <w:sz w:val="28"/>
          <w:szCs w:val="28"/>
        </w:rPr>
        <w:t>первом</w:t>
      </w:r>
      <w:r w:rsidR="0068090B" w:rsidRPr="00750A01">
        <w:rPr>
          <w:rFonts w:ascii="Times New Roman" w:hAnsi="Times New Roman"/>
          <w:sz w:val="28"/>
          <w:szCs w:val="28"/>
        </w:rPr>
        <w:t xml:space="preserve"> полугодии</w:t>
      </w:r>
      <w:r w:rsidRPr="00750A01">
        <w:rPr>
          <w:rFonts w:ascii="Times New Roman" w:hAnsi="Times New Roman"/>
          <w:sz w:val="28"/>
          <w:szCs w:val="28"/>
        </w:rPr>
        <w:t xml:space="preserve"> 20</w:t>
      </w:r>
      <w:r w:rsidR="00EE69C4" w:rsidRPr="00750A01">
        <w:rPr>
          <w:rFonts w:ascii="Times New Roman" w:hAnsi="Times New Roman"/>
          <w:sz w:val="28"/>
          <w:szCs w:val="28"/>
        </w:rPr>
        <w:t>2</w:t>
      </w:r>
      <w:r w:rsidR="00531F3F">
        <w:rPr>
          <w:rFonts w:ascii="Times New Roman" w:hAnsi="Times New Roman"/>
          <w:sz w:val="28"/>
          <w:szCs w:val="28"/>
        </w:rPr>
        <w:t>3</w:t>
      </w:r>
      <w:r w:rsidRPr="00750A01">
        <w:rPr>
          <w:rFonts w:ascii="Times New Roman" w:hAnsi="Times New Roman"/>
          <w:sz w:val="28"/>
          <w:szCs w:val="28"/>
        </w:rPr>
        <w:t xml:space="preserve"> год</w:t>
      </w:r>
      <w:r w:rsidR="0068090B" w:rsidRPr="00750A01">
        <w:rPr>
          <w:rFonts w:ascii="Times New Roman" w:hAnsi="Times New Roman"/>
          <w:sz w:val="28"/>
          <w:szCs w:val="28"/>
        </w:rPr>
        <w:t xml:space="preserve">а </w:t>
      </w:r>
      <w:r w:rsidR="00743586" w:rsidRPr="00750A01">
        <w:rPr>
          <w:rFonts w:ascii="Times New Roman" w:hAnsi="Times New Roman"/>
          <w:sz w:val="28"/>
          <w:szCs w:val="28"/>
        </w:rPr>
        <w:t xml:space="preserve">закончилось </w:t>
      </w:r>
      <w:r w:rsidR="001875D6" w:rsidRPr="00750A01">
        <w:rPr>
          <w:rFonts w:ascii="Times New Roman" w:hAnsi="Times New Roman"/>
          <w:sz w:val="28"/>
          <w:szCs w:val="28"/>
        </w:rPr>
        <w:t xml:space="preserve"> проведение капитального  ремонта</w:t>
      </w:r>
      <w:r w:rsidR="00EE69C4" w:rsidRPr="00750A01">
        <w:rPr>
          <w:rFonts w:ascii="Times New Roman" w:hAnsi="Times New Roman"/>
          <w:sz w:val="28"/>
          <w:szCs w:val="28"/>
        </w:rPr>
        <w:t>систем газоснабжения</w:t>
      </w:r>
      <w:r w:rsidR="001875D6" w:rsidRPr="00750A01">
        <w:rPr>
          <w:rFonts w:ascii="Times New Roman" w:hAnsi="Times New Roman"/>
          <w:sz w:val="28"/>
          <w:szCs w:val="28"/>
        </w:rPr>
        <w:t xml:space="preserve"> многоквартирн</w:t>
      </w:r>
      <w:r w:rsidR="00994FE0">
        <w:rPr>
          <w:rFonts w:ascii="Times New Roman" w:hAnsi="Times New Roman"/>
          <w:sz w:val="28"/>
          <w:szCs w:val="28"/>
        </w:rPr>
        <w:t>ого</w:t>
      </w:r>
      <w:r w:rsidR="001875D6" w:rsidRPr="00750A01">
        <w:rPr>
          <w:rFonts w:ascii="Times New Roman" w:hAnsi="Times New Roman"/>
          <w:sz w:val="28"/>
          <w:szCs w:val="28"/>
        </w:rPr>
        <w:t xml:space="preserve">   жил</w:t>
      </w:r>
      <w:r w:rsidR="00994FE0">
        <w:rPr>
          <w:rFonts w:ascii="Times New Roman" w:hAnsi="Times New Roman"/>
          <w:sz w:val="28"/>
          <w:szCs w:val="28"/>
        </w:rPr>
        <w:t>ого</w:t>
      </w:r>
      <w:r w:rsidR="001875D6" w:rsidRPr="00750A01">
        <w:rPr>
          <w:rFonts w:ascii="Times New Roman" w:hAnsi="Times New Roman"/>
          <w:sz w:val="28"/>
          <w:szCs w:val="28"/>
        </w:rPr>
        <w:t xml:space="preserve"> дом</w:t>
      </w:r>
      <w:r w:rsidR="00994FE0">
        <w:rPr>
          <w:rFonts w:ascii="Times New Roman" w:hAnsi="Times New Roman"/>
          <w:sz w:val="28"/>
          <w:szCs w:val="28"/>
        </w:rPr>
        <w:t>а</w:t>
      </w:r>
      <w:r w:rsidR="001875D6" w:rsidRPr="00750A01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531F3F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531F3F">
        <w:rPr>
          <w:rFonts w:ascii="Times New Roman" w:hAnsi="Times New Roman"/>
          <w:sz w:val="28"/>
          <w:szCs w:val="28"/>
        </w:rPr>
        <w:t>, д.3</w:t>
      </w:r>
      <w:r w:rsidR="00743586" w:rsidRPr="00750A01">
        <w:rPr>
          <w:rFonts w:ascii="Times New Roman" w:hAnsi="Times New Roman"/>
          <w:sz w:val="28"/>
          <w:szCs w:val="28"/>
        </w:rPr>
        <w:t xml:space="preserve">. </w:t>
      </w:r>
    </w:p>
    <w:p w:rsidR="004C3558" w:rsidRDefault="00542DEA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За отчетный период на территории п. Красный Сад проведен</w:t>
      </w:r>
      <w:r w:rsidR="00EE69C4" w:rsidRPr="00750A01">
        <w:rPr>
          <w:rFonts w:ascii="Times New Roman" w:hAnsi="Times New Roman"/>
          <w:sz w:val="28"/>
          <w:szCs w:val="28"/>
        </w:rPr>
        <w:t xml:space="preserve"> один месячник по благоустройству территории </w:t>
      </w:r>
      <w:r w:rsidRPr="00750A01">
        <w:rPr>
          <w:rFonts w:ascii="Times New Roman" w:hAnsi="Times New Roman"/>
          <w:sz w:val="28"/>
          <w:szCs w:val="28"/>
        </w:rPr>
        <w:t xml:space="preserve">силами </w:t>
      </w:r>
      <w:r w:rsidR="00EE69C4" w:rsidRPr="00750A01">
        <w:rPr>
          <w:rFonts w:ascii="Times New Roman" w:hAnsi="Times New Roman"/>
          <w:sz w:val="28"/>
          <w:szCs w:val="28"/>
        </w:rPr>
        <w:t xml:space="preserve">предприятий и </w:t>
      </w:r>
      <w:r w:rsidRPr="00750A01">
        <w:rPr>
          <w:rFonts w:ascii="Times New Roman" w:hAnsi="Times New Roman"/>
          <w:sz w:val="28"/>
          <w:szCs w:val="28"/>
        </w:rPr>
        <w:t>социальных учреждений</w:t>
      </w:r>
      <w:r w:rsidR="00EE69C4" w:rsidRPr="00750A01">
        <w:rPr>
          <w:rFonts w:ascii="Times New Roman" w:hAnsi="Times New Roman"/>
          <w:sz w:val="28"/>
          <w:szCs w:val="28"/>
        </w:rPr>
        <w:t xml:space="preserve"> Красносадовского сельского поселения</w:t>
      </w:r>
      <w:r w:rsidR="00444DA5" w:rsidRPr="00750A01">
        <w:rPr>
          <w:rFonts w:ascii="Times New Roman" w:hAnsi="Times New Roman"/>
          <w:sz w:val="28"/>
          <w:szCs w:val="28"/>
        </w:rPr>
        <w:t>.</w:t>
      </w:r>
    </w:p>
    <w:p w:rsidR="00116F4E" w:rsidRDefault="00116F4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весеннего Дня древонасаждения осуществлена высадка </w:t>
      </w:r>
      <w:r w:rsidR="00531F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саженцев</w:t>
      </w:r>
      <w:r w:rsidR="00531F3F">
        <w:rPr>
          <w:rFonts w:ascii="Times New Roman" w:hAnsi="Times New Roman"/>
          <w:sz w:val="28"/>
          <w:szCs w:val="28"/>
        </w:rPr>
        <w:t>сосны, 4 туи, 15 кленов, 10 сеянцев сосны. По ул</w:t>
      </w:r>
      <w:proofErr w:type="gramStart"/>
      <w:r w:rsidR="00531F3F">
        <w:rPr>
          <w:rFonts w:ascii="Times New Roman" w:hAnsi="Times New Roman"/>
          <w:sz w:val="28"/>
          <w:szCs w:val="28"/>
        </w:rPr>
        <w:t>.</w:t>
      </w:r>
      <w:r w:rsidR="00424067">
        <w:rPr>
          <w:rFonts w:ascii="Times New Roman" w:hAnsi="Times New Roman"/>
          <w:sz w:val="28"/>
          <w:szCs w:val="28"/>
        </w:rPr>
        <w:t>С</w:t>
      </w:r>
      <w:proofErr w:type="gramEnd"/>
      <w:r w:rsidR="00424067">
        <w:rPr>
          <w:rFonts w:ascii="Times New Roman" w:hAnsi="Times New Roman"/>
          <w:sz w:val="28"/>
          <w:szCs w:val="28"/>
        </w:rPr>
        <w:t>тадионная п. Красный Сад.</w:t>
      </w:r>
    </w:p>
    <w:p w:rsidR="002E5A35" w:rsidRDefault="002E5A35" w:rsidP="002E5A35">
      <w:pPr>
        <w:pStyle w:val="ab"/>
        <w:ind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 июне 2023 Администрацией Красносадовского сельского поселения был проведен открытый конкурс по отбору управляющей организации для управления многоквартирными домами. На основании решения конкурсной комиссии в отношении 18 МКД п</w:t>
      </w:r>
      <w:proofErr w:type="gramStart"/>
      <w:r>
        <w:rPr>
          <w:b w:val="0"/>
          <w:spacing w:val="0"/>
          <w:sz w:val="28"/>
          <w:szCs w:val="28"/>
        </w:rPr>
        <w:t>.К</w:t>
      </w:r>
      <w:proofErr w:type="gramEnd"/>
      <w:r>
        <w:rPr>
          <w:b w:val="0"/>
          <w:spacing w:val="0"/>
          <w:sz w:val="28"/>
          <w:szCs w:val="28"/>
        </w:rPr>
        <w:t xml:space="preserve">расный Сад признано единственным  участником конкурса УМП ЖКХ </w:t>
      </w:r>
      <w:proofErr w:type="spellStart"/>
      <w:r>
        <w:rPr>
          <w:b w:val="0"/>
          <w:spacing w:val="0"/>
          <w:sz w:val="28"/>
          <w:szCs w:val="28"/>
        </w:rPr>
        <w:t>Кулешовского</w:t>
      </w:r>
      <w:proofErr w:type="spellEnd"/>
      <w:r>
        <w:rPr>
          <w:b w:val="0"/>
          <w:spacing w:val="0"/>
          <w:sz w:val="28"/>
          <w:szCs w:val="28"/>
        </w:rPr>
        <w:t xml:space="preserve"> сельского поселения. По 2 МКД ул</w:t>
      </w:r>
      <w:proofErr w:type="gramStart"/>
      <w:r>
        <w:rPr>
          <w:b w:val="0"/>
          <w:spacing w:val="0"/>
          <w:sz w:val="28"/>
          <w:szCs w:val="28"/>
        </w:rPr>
        <w:t>.Л</w:t>
      </w:r>
      <w:proofErr w:type="gramEnd"/>
      <w:r>
        <w:rPr>
          <w:b w:val="0"/>
          <w:spacing w:val="0"/>
          <w:sz w:val="28"/>
          <w:szCs w:val="28"/>
        </w:rPr>
        <w:t>унева, д.2 и Мичурина, д.7 п.Красный Сад не было подано ни одной заявки, конкурс признан не состоявшимся.</w:t>
      </w:r>
    </w:p>
    <w:p w:rsidR="00444DA5" w:rsidRPr="00750A01" w:rsidRDefault="00444DA5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BD1" w:rsidRPr="00750A01" w:rsidRDefault="00B14BD1" w:rsidP="00750A01">
      <w:pPr>
        <w:spacing w:after="0" w:line="240" w:lineRule="auto"/>
        <w:ind w:firstLine="644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МБУК «СДК п</w:t>
      </w:r>
      <w:proofErr w:type="gramStart"/>
      <w:r w:rsidRPr="00750A01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Pr="00750A01">
        <w:rPr>
          <w:rFonts w:ascii="Times New Roman" w:hAnsi="Times New Roman"/>
          <w:b/>
          <w:i/>
          <w:sz w:val="28"/>
          <w:szCs w:val="28"/>
        </w:rPr>
        <w:t xml:space="preserve">расный </w:t>
      </w:r>
      <w:r w:rsidR="009001B6" w:rsidRPr="00750A01">
        <w:rPr>
          <w:rFonts w:ascii="Times New Roman" w:hAnsi="Times New Roman"/>
          <w:b/>
          <w:i/>
          <w:sz w:val="28"/>
          <w:szCs w:val="28"/>
        </w:rPr>
        <w:t>С</w:t>
      </w:r>
      <w:r w:rsidRPr="00750A01">
        <w:rPr>
          <w:rFonts w:ascii="Times New Roman" w:hAnsi="Times New Roman"/>
          <w:b/>
          <w:i/>
          <w:sz w:val="28"/>
          <w:szCs w:val="28"/>
        </w:rPr>
        <w:t>ад»</w:t>
      </w:r>
    </w:p>
    <w:p w:rsidR="00B14BD1" w:rsidRPr="00750A01" w:rsidRDefault="00B14BD1" w:rsidP="00750A01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Основной целью МБУК «СДК п</w:t>
      </w:r>
      <w:proofErr w:type="gramStart"/>
      <w:r w:rsidRPr="002E5A35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E5A35">
        <w:rPr>
          <w:color w:val="000000"/>
          <w:sz w:val="28"/>
          <w:szCs w:val="28"/>
          <w:shd w:val="clear" w:color="auto" w:fill="FFFFFF"/>
        </w:rPr>
        <w:t>расный Сад»    является создание условий для творческой самореализации личности, развития интеллектуального потенциала населения, осуществление  культурных мероприятий для населения, воспитание и развитие творческих способностей детей и молодежи через сеть кружковой работы.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Основными задачами «СДК п</w:t>
      </w:r>
      <w:proofErr w:type="gramStart"/>
      <w:r w:rsidRPr="002E5A35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E5A35">
        <w:rPr>
          <w:color w:val="000000"/>
          <w:sz w:val="28"/>
          <w:szCs w:val="28"/>
          <w:shd w:val="clear" w:color="auto" w:fill="FFFFFF"/>
        </w:rPr>
        <w:t>расный Сад» являются: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- внедрение и развитие новых форм культурно-досуговой деятельности;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- изучение общественных потребностей в сфере культуры;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сохранение и поддержка самодеятельного художественного творчества.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Для реализации уставных целей учреждение осуществляет следующие виды деятельности: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- 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E5A35">
        <w:rPr>
          <w:color w:val="000000"/>
          <w:sz w:val="28"/>
          <w:szCs w:val="28"/>
          <w:shd w:val="clear" w:color="auto" w:fill="FFFFFF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обрядов, ритуалов, дискотек, конкурсов и других форм культурной деятельности.</w:t>
      </w:r>
      <w:proofErr w:type="gramEnd"/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В МБУК "СДК п</w:t>
      </w:r>
      <w:proofErr w:type="gramStart"/>
      <w:r w:rsidRPr="002E5A35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E5A35">
        <w:rPr>
          <w:color w:val="000000"/>
          <w:sz w:val="28"/>
          <w:szCs w:val="28"/>
          <w:shd w:val="clear" w:color="auto" w:fill="FFFFFF"/>
        </w:rPr>
        <w:t xml:space="preserve">расный Сад" создана база данных подростков, состоящих на учете в КДН и ПДН. С ними ведется работа по мере </w:t>
      </w:r>
      <w:r w:rsidRPr="002E5A35">
        <w:rPr>
          <w:color w:val="000000"/>
          <w:sz w:val="28"/>
          <w:szCs w:val="28"/>
          <w:shd w:val="clear" w:color="auto" w:fill="FFFFFF"/>
        </w:rPr>
        <w:lastRenderedPageBreak/>
        <w:t>возможности. Мы стараемся вовлекать этих детей во всевозможные кружки, оказываем им большее внимание, интересуемся их жизнью, интересами, располагаем к себе, дабы войти в доверие и оказать посильную помощь, если таковая понадобится. Опыт работы показывает, что такие сферы личности подростка как интересы, ценностные ориентации в сфере досуга, творческие способности часто остаются вне целенаправленного педагогического воздействия, поэтому мы стараемся взять на себя эту часть воспитания с целью профилактики безнадзорности, правонарушений и преступности среди подростков.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Что касаемо конкретных мероприятий, то отдельно для этой категории детей Дом культуры их не проводит, потому как не каждый ребенок готов и желает говорить о своих проблемах, проблемах семьи в присутствии посторонних, только личностный контакт и вовлечение в клубные формирования.</w:t>
      </w:r>
    </w:p>
    <w:p w:rsidR="002E5A35" w:rsidRPr="002E5A35" w:rsidRDefault="002E5A35" w:rsidP="002E5A35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В своей работе ДК старается шагать в ногу со временем. Для проведения некоторых детских мероприятий мы используем экран и проектор, компьютер и интернет.</w:t>
      </w:r>
    </w:p>
    <w:p w:rsidR="002E5A35" w:rsidRDefault="002E5A35" w:rsidP="002E5A35">
      <w:pPr>
        <w:pStyle w:val="a4"/>
        <w:spacing w:after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E5A35">
        <w:rPr>
          <w:color w:val="000000"/>
          <w:sz w:val="28"/>
          <w:szCs w:val="28"/>
          <w:shd w:val="clear" w:color="auto" w:fill="FFFFFF"/>
        </w:rPr>
        <w:t>За отчетный период всего было проведено 118 мероприятий для 28170 человек всего</w:t>
      </w:r>
    </w:p>
    <w:p w:rsidR="002E5A35" w:rsidRDefault="002E5A35" w:rsidP="00750A01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2E5A35">
        <w:rPr>
          <w:rFonts w:ascii="Times New Roman" w:hAnsi="Times New Roman"/>
          <w:sz w:val="28"/>
          <w:szCs w:val="28"/>
        </w:rPr>
        <w:t>Куцова</w:t>
      </w:r>
      <w:proofErr w:type="spellEnd"/>
      <w:r w:rsidRPr="002E5A35">
        <w:rPr>
          <w:rFonts w:ascii="Times New Roman" w:hAnsi="Times New Roman"/>
          <w:sz w:val="28"/>
          <w:szCs w:val="28"/>
        </w:rPr>
        <w:t xml:space="preserve"> Анна Владимировна и  Зубов Александр Владимирович  художественный руководитель получил повышение квалификации понаправлении «Роль культурно-досуговых учреждений в сохранении и развитии национальных культур"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Коллектив ДОМА КУЛЬТУРЫ активно участвует в Акции «</w:t>
      </w:r>
      <w:proofErr w:type="spellStart"/>
      <w:r w:rsidRPr="002E5A35">
        <w:rPr>
          <w:rFonts w:ascii="Times New Roman" w:hAnsi="Times New Roman"/>
          <w:sz w:val="28"/>
          <w:szCs w:val="28"/>
        </w:rPr>
        <w:t>Zа</w:t>
      </w:r>
      <w:proofErr w:type="spellEnd"/>
      <w:r w:rsidRPr="002E5A35">
        <w:rPr>
          <w:rFonts w:ascii="Times New Roman" w:hAnsi="Times New Roman"/>
          <w:sz w:val="28"/>
          <w:szCs w:val="28"/>
        </w:rPr>
        <w:t xml:space="preserve"> наших» помогая гуманитарной помощью и выездными концертами</w:t>
      </w:r>
      <w:proofErr w:type="gramStart"/>
      <w:r w:rsidRPr="002E5A3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В копилке СДК за полугодие наград: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1. Танцевальный коллектив «DANCER» -2 ГРАНПРИ. Лауреат 1 степени- 10ШТ</w:t>
      </w:r>
      <w:proofErr w:type="gramStart"/>
      <w:r w:rsidRPr="002E5A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5A35">
        <w:rPr>
          <w:rFonts w:ascii="Times New Roman" w:hAnsi="Times New Roman"/>
          <w:sz w:val="28"/>
          <w:szCs w:val="28"/>
        </w:rPr>
        <w:t xml:space="preserve"> Лауреат 2 степени -5наград, Лауреат 3 степени – 3 награды, </w:t>
      </w:r>
    </w:p>
    <w:p w:rsidR="002E5A35" w:rsidRPr="002E5A35" w:rsidRDefault="003D4E87" w:rsidP="003D4E87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2E5A35" w:rsidRPr="002E5A35">
        <w:rPr>
          <w:rFonts w:ascii="Times New Roman" w:hAnsi="Times New Roman"/>
          <w:sz w:val="28"/>
          <w:szCs w:val="28"/>
        </w:rPr>
        <w:t xml:space="preserve">. Арт </w:t>
      </w:r>
      <w:proofErr w:type="gramStart"/>
      <w:r w:rsidR="002E5A35" w:rsidRPr="002E5A35">
        <w:rPr>
          <w:rFonts w:ascii="Times New Roman" w:hAnsi="Times New Roman"/>
          <w:sz w:val="28"/>
          <w:szCs w:val="28"/>
        </w:rPr>
        <w:t>–С</w:t>
      </w:r>
      <w:proofErr w:type="gramEnd"/>
      <w:r w:rsidR="002E5A35" w:rsidRPr="002E5A35">
        <w:rPr>
          <w:rFonts w:ascii="Times New Roman" w:hAnsi="Times New Roman"/>
          <w:sz w:val="28"/>
          <w:szCs w:val="28"/>
        </w:rPr>
        <w:t xml:space="preserve">тудия «Виктория» - Лауреат 1 степени – 7 </w:t>
      </w:r>
      <w:proofErr w:type="spellStart"/>
      <w:r w:rsidR="002E5A35" w:rsidRPr="002E5A35">
        <w:rPr>
          <w:rFonts w:ascii="Times New Roman" w:hAnsi="Times New Roman"/>
          <w:sz w:val="28"/>
          <w:szCs w:val="28"/>
        </w:rPr>
        <w:t>шт</w:t>
      </w:r>
      <w:proofErr w:type="spellEnd"/>
      <w:r w:rsidR="002E5A35" w:rsidRPr="002E5A35">
        <w:rPr>
          <w:rFonts w:ascii="Times New Roman" w:hAnsi="Times New Roman"/>
          <w:sz w:val="28"/>
          <w:szCs w:val="28"/>
        </w:rPr>
        <w:t>, Победитель 5 место – 1 шт.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За первое полугодие, благодаря родительскому комитету и работникам Дома культуры были произведены следующие работы: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•</w:t>
      </w:r>
      <w:r w:rsidRPr="002E5A35">
        <w:rPr>
          <w:rFonts w:ascii="Times New Roman" w:hAnsi="Times New Roman"/>
          <w:sz w:val="28"/>
          <w:szCs w:val="28"/>
        </w:rPr>
        <w:tab/>
        <w:t>утепление и укрепление оконных рам в спортивном зале и холле.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•</w:t>
      </w:r>
      <w:r w:rsidRPr="002E5A35">
        <w:rPr>
          <w:rFonts w:ascii="Times New Roman" w:hAnsi="Times New Roman"/>
          <w:sz w:val="28"/>
          <w:szCs w:val="28"/>
        </w:rPr>
        <w:tab/>
        <w:t>замена пластиковой двери на пожарном выходе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•</w:t>
      </w:r>
      <w:r w:rsidRPr="002E5A35">
        <w:rPr>
          <w:rFonts w:ascii="Times New Roman" w:hAnsi="Times New Roman"/>
          <w:sz w:val="28"/>
          <w:szCs w:val="28"/>
        </w:rPr>
        <w:tab/>
        <w:t xml:space="preserve"> установка электронной системы прохода</w:t>
      </w:r>
    </w:p>
    <w:p w:rsidR="002E5A35" w:rsidRPr="002E5A35" w:rsidRDefault="002E5A35" w:rsidP="002E5A3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•</w:t>
      </w:r>
      <w:r w:rsidRPr="002E5A35">
        <w:rPr>
          <w:rFonts w:ascii="Times New Roman" w:hAnsi="Times New Roman"/>
          <w:sz w:val="28"/>
          <w:szCs w:val="28"/>
        </w:rPr>
        <w:tab/>
        <w:t>за счёт экономии бюджета, за отопительный сезон, март-апрель, была заменена труба 100м</w:t>
      </w:r>
      <w:proofErr w:type="gramStart"/>
      <w:r w:rsidRPr="002E5A35">
        <w:rPr>
          <w:rFonts w:ascii="Times New Roman" w:hAnsi="Times New Roman"/>
          <w:sz w:val="28"/>
          <w:szCs w:val="28"/>
        </w:rPr>
        <w:t>,з</w:t>
      </w:r>
      <w:proofErr w:type="gramEnd"/>
      <w:r w:rsidRPr="002E5A35">
        <w:rPr>
          <w:rFonts w:ascii="Times New Roman" w:hAnsi="Times New Roman"/>
          <w:sz w:val="28"/>
          <w:szCs w:val="28"/>
        </w:rPr>
        <w:t>адвижки... на сумму 136000+17000(трактор и песок)</w:t>
      </w:r>
    </w:p>
    <w:p w:rsidR="003D4E87" w:rsidRDefault="002E5A35" w:rsidP="003D4E8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A35">
        <w:rPr>
          <w:rFonts w:ascii="Times New Roman" w:hAnsi="Times New Roman"/>
          <w:sz w:val="28"/>
          <w:szCs w:val="28"/>
        </w:rPr>
        <w:t>•</w:t>
      </w:r>
      <w:r w:rsidRPr="002E5A35">
        <w:rPr>
          <w:rFonts w:ascii="Times New Roman" w:hAnsi="Times New Roman"/>
          <w:sz w:val="28"/>
          <w:szCs w:val="28"/>
        </w:rPr>
        <w:tab/>
        <w:t>приобрели уличный настил для выступлений коллективов.</w:t>
      </w:r>
    </w:p>
    <w:p w:rsidR="003D4E87" w:rsidRDefault="003D4E87" w:rsidP="003D4E87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E87" w:rsidRDefault="003D4E87" w:rsidP="003D4E87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4BD1" w:rsidRPr="00750A01" w:rsidRDefault="001875D6" w:rsidP="003D4E87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lastRenderedPageBreak/>
        <w:t>Врачебная а</w:t>
      </w:r>
      <w:r w:rsidR="00B14BD1" w:rsidRPr="00750A01">
        <w:rPr>
          <w:rFonts w:ascii="Times New Roman" w:hAnsi="Times New Roman"/>
          <w:b/>
          <w:i/>
          <w:sz w:val="28"/>
          <w:szCs w:val="28"/>
        </w:rPr>
        <w:t>мбулатория</w:t>
      </w:r>
    </w:p>
    <w:p w:rsidR="007B4684" w:rsidRPr="00750A01" w:rsidRDefault="007B4684" w:rsidP="00750A0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465D" w:rsidRDefault="002E5A35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штатном </w:t>
      </w:r>
      <w:r w:rsidR="007F465D">
        <w:rPr>
          <w:rFonts w:ascii="Times New Roman" w:hAnsi="Times New Roman"/>
          <w:sz w:val="28"/>
          <w:szCs w:val="28"/>
        </w:rPr>
        <w:t>расписании Врачебной амбулатории п</w:t>
      </w:r>
      <w:proofErr w:type="gramStart"/>
      <w:r w:rsidR="007F465D">
        <w:rPr>
          <w:rFonts w:ascii="Times New Roman" w:hAnsi="Times New Roman"/>
          <w:sz w:val="28"/>
          <w:szCs w:val="28"/>
        </w:rPr>
        <w:t>.К</w:t>
      </w:r>
      <w:proofErr w:type="gramEnd"/>
      <w:r w:rsidR="007F465D">
        <w:rPr>
          <w:rFonts w:ascii="Times New Roman" w:hAnsi="Times New Roman"/>
          <w:sz w:val="28"/>
          <w:szCs w:val="28"/>
        </w:rPr>
        <w:t>расный Сад состоят: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1.Врач общей практики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Терапевт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Стоматолог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Две участковых медсестры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Процедурная медсестра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Санитарка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7.Биолог</w:t>
      </w:r>
    </w:p>
    <w:p w:rsidR="007F465D" w:rsidRDefault="007F465D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Водитель</w:t>
      </w:r>
    </w:p>
    <w:p w:rsidR="0031352E" w:rsidRPr="00750A01" w:rsidRDefault="003B298C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</w:t>
      </w:r>
      <w:r w:rsidR="0031352E" w:rsidRPr="00750A01">
        <w:rPr>
          <w:rFonts w:ascii="Times New Roman" w:hAnsi="Times New Roman"/>
          <w:sz w:val="28"/>
          <w:szCs w:val="28"/>
        </w:rPr>
        <w:t>а</w:t>
      </w:r>
      <w:r w:rsidR="007B4684" w:rsidRPr="00750A01">
        <w:rPr>
          <w:rFonts w:ascii="Times New Roman" w:hAnsi="Times New Roman"/>
          <w:sz w:val="28"/>
          <w:szCs w:val="28"/>
        </w:rPr>
        <w:t>1</w:t>
      </w:r>
      <w:r w:rsidR="008400A3" w:rsidRPr="00750A01">
        <w:rPr>
          <w:rFonts w:ascii="Times New Roman" w:hAnsi="Times New Roman"/>
          <w:sz w:val="28"/>
          <w:szCs w:val="28"/>
        </w:rPr>
        <w:t xml:space="preserve">-ое полугодие </w:t>
      </w:r>
      <w:r w:rsidR="0031352E" w:rsidRPr="00750A01">
        <w:rPr>
          <w:rFonts w:ascii="Times New Roman" w:hAnsi="Times New Roman"/>
          <w:sz w:val="28"/>
          <w:szCs w:val="28"/>
        </w:rPr>
        <w:t xml:space="preserve"> 20</w:t>
      </w:r>
      <w:r w:rsidR="007B4684" w:rsidRPr="00750A01">
        <w:rPr>
          <w:rFonts w:ascii="Times New Roman" w:hAnsi="Times New Roman"/>
          <w:sz w:val="28"/>
          <w:szCs w:val="28"/>
        </w:rPr>
        <w:t>2</w:t>
      </w:r>
      <w:r w:rsidR="007F465D">
        <w:rPr>
          <w:rFonts w:ascii="Times New Roman" w:hAnsi="Times New Roman"/>
          <w:sz w:val="28"/>
          <w:szCs w:val="28"/>
        </w:rPr>
        <w:t>3</w:t>
      </w:r>
      <w:r w:rsidR="0031352E" w:rsidRPr="00750A01">
        <w:rPr>
          <w:rFonts w:ascii="Times New Roman" w:hAnsi="Times New Roman"/>
          <w:sz w:val="28"/>
          <w:szCs w:val="28"/>
        </w:rPr>
        <w:t xml:space="preserve"> год</w:t>
      </w:r>
      <w:r w:rsidR="008400A3" w:rsidRPr="00750A01">
        <w:rPr>
          <w:rFonts w:ascii="Times New Roman" w:hAnsi="Times New Roman"/>
          <w:sz w:val="28"/>
          <w:szCs w:val="28"/>
        </w:rPr>
        <w:t>а</w:t>
      </w:r>
      <w:r w:rsidR="0031352E" w:rsidRPr="00750A01">
        <w:rPr>
          <w:rFonts w:ascii="Times New Roman" w:hAnsi="Times New Roman"/>
          <w:sz w:val="28"/>
          <w:szCs w:val="28"/>
        </w:rPr>
        <w:t xml:space="preserve"> пролечено в дневном стационаре </w:t>
      </w:r>
      <w:r w:rsidR="007F465D">
        <w:rPr>
          <w:rFonts w:ascii="Times New Roman" w:hAnsi="Times New Roman"/>
          <w:sz w:val="28"/>
          <w:szCs w:val="28"/>
        </w:rPr>
        <w:t>127</w:t>
      </w:r>
      <w:r w:rsidR="00EC4E22" w:rsidRPr="00750A01">
        <w:rPr>
          <w:rFonts w:ascii="Times New Roman" w:hAnsi="Times New Roman"/>
          <w:sz w:val="28"/>
          <w:szCs w:val="28"/>
        </w:rPr>
        <w:t xml:space="preserve"> человек</w:t>
      </w:r>
      <w:r w:rsidRPr="00750A01">
        <w:rPr>
          <w:rFonts w:ascii="Times New Roman" w:hAnsi="Times New Roman"/>
          <w:sz w:val="28"/>
          <w:szCs w:val="28"/>
        </w:rPr>
        <w:t>а</w:t>
      </w:r>
      <w:r w:rsidR="0031352E" w:rsidRPr="00750A01">
        <w:rPr>
          <w:rFonts w:ascii="Times New Roman" w:hAnsi="Times New Roman"/>
          <w:sz w:val="28"/>
          <w:szCs w:val="28"/>
        </w:rPr>
        <w:t xml:space="preserve"> и выполнено </w:t>
      </w:r>
      <w:r w:rsidR="007F465D">
        <w:rPr>
          <w:rFonts w:ascii="Times New Roman" w:hAnsi="Times New Roman"/>
          <w:sz w:val="28"/>
          <w:szCs w:val="28"/>
        </w:rPr>
        <w:t>1045</w:t>
      </w:r>
      <w:r w:rsidRPr="00750A01">
        <w:rPr>
          <w:rFonts w:ascii="Times New Roman" w:hAnsi="Times New Roman"/>
          <w:sz w:val="28"/>
          <w:szCs w:val="28"/>
        </w:rPr>
        <w:t xml:space="preserve"> койко-дней.</w:t>
      </w:r>
    </w:p>
    <w:p w:rsidR="0031352E" w:rsidRPr="00750A01" w:rsidRDefault="0031352E" w:rsidP="0075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Функционирует лаборатория. Проведено </w:t>
      </w:r>
      <w:r w:rsidR="007F465D">
        <w:rPr>
          <w:rFonts w:ascii="Times New Roman" w:hAnsi="Times New Roman"/>
          <w:sz w:val="28"/>
          <w:szCs w:val="28"/>
        </w:rPr>
        <w:t>1873</w:t>
      </w:r>
      <w:r w:rsidRPr="00750A01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31352E" w:rsidRPr="00750A01" w:rsidRDefault="0031352E" w:rsidP="0075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Работает стоматологический кабинет, выполнено </w:t>
      </w:r>
      <w:r w:rsidR="007F465D">
        <w:rPr>
          <w:rFonts w:ascii="Times New Roman" w:hAnsi="Times New Roman"/>
          <w:sz w:val="28"/>
          <w:szCs w:val="28"/>
        </w:rPr>
        <w:t>3641</w:t>
      </w:r>
      <w:r w:rsidR="00EC4E22" w:rsidRPr="00750A01">
        <w:rPr>
          <w:rFonts w:ascii="Times New Roman" w:hAnsi="Times New Roman"/>
          <w:sz w:val="28"/>
          <w:szCs w:val="28"/>
        </w:rPr>
        <w:t xml:space="preserve"> манипуляци</w:t>
      </w:r>
      <w:r w:rsidR="008477FE" w:rsidRPr="00750A01">
        <w:rPr>
          <w:rFonts w:ascii="Times New Roman" w:hAnsi="Times New Roman"/>
          <w:sz w:val="28"/>
          <w:szCs w:val="28"/>
        </w:rPr>
        <w:t>й</w:t>
      </w:r>
      <w:r w:rsidR="00EC4E22" w:rsidRPr="00750A01">
        <w:rPr>
          <w:rFonts w:ascii="Times New Roman" w:hAnsi="Times New Roman"/>
          <w:sz w:val="28"/>
          <w:szCs w:val="28"/>
        </w:rPr>
        <w:t xml:space="preserve"> с посещением </w:t>
      </w:r>
      <w:r w:rsidR="007F465D">
        <w:rPr>
          <w:rFonts w:ascii="Times New Roman" w:hAnsi="Times New Roman"/>
          <w:sz w:val="28"/>
          <w:szCs w:val="28"/>
        </w:rPr>
        <w:t>516</w:t>
      </w:r>
      <w:r w:rsidR="00EC4E22" w:rsidRPr="00750A01">
        <w:rPr>
          <w:rFonts w:ascii="Times New Roman" w:hAnsi="Times New Roman"/>
          <w:sz w:val="28"/>
          <w:szCs w:val="28"/>
        </w:rPr>
        <w:t xml:space="preserve"> человек</w:t>
      </w:r>
      <w:r w:rsidRPr="00750A01">
        <w:rPr>
          <w:rFonts w:ascii="Times New Roman" w:hAnsi="Times New Roman"/>
          <w:sz w:val="28"/>
          <w:szCs w:val="28"/>
        </w:rPr>
        <w:t>.</w:t>
      </w:r>
    </w:p>
    <w:p w:rsidR="0031352E" w:rsidRPr="00750A01" w:rsidRDefault="0031352E" w:rsidP="0075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На прием к узким специалистам запись пациентов проводится в телефонном режиме в удобное для них время. Тяжелобольных госпитализируют в специализированные отделения </w:t>
      </w:r>
      <w:r w:rsidR="007F465D">
        <w:rPr>
          <w:rFonts w:ascii="Times New Roman" w:hAnsi="Times New Roman"/>
          <w:sz w:val="28"/>
          <w:szCs w:val="28"/>
        </w:rPr>
        <w:t>ГБУ РО «</w:t>
      </w:r>
      <w:r w:rsidRPr="00750A01">
        <w:rPr>
          <w:rFonts w:ascii="Times New Roman" w:hAnsi="Times New Roman"/>
          <w:sz w:val="28"/>
          <w:szCs w:val="28"/>
        </w:rPr>
        <w:t>ЦРБ</w:t>
      </w:r>
      <w:r w:rsidR="007F465D">
        <w:rPr>
          <w:rFonts w:ascii="Times New Roman" w:hAnsi="Times New Roman"/>
          <w:sz w:val="28"/>
          <w:szCs w:val="28"/>
        </w:rPr>
        <w:t>» в Азовском районе</w:t>
      </w:r>
      <w:r w:rsidRPr="00750A01">
        <w:rPr>
          <w:rFonts w:ascii="Times New Roman" w:hAnsi="Times New Roman"/>
          <w:sz w:val="28"/>
          <w:szCs w:val="28"/>
        </w:rPr>
        <w:t>.</w:t>
      </w:r>
    </w:p>
    <w:p w:rsidR="003B298C" w:rsidRPr="00750A01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Число посещений</w:t>
      </w:r>
      <w:r w:rsidR="00B97DF9" w:rsidRPr="00750A01">
        <w:rPr>
          <w:rFonts w:ascii="Times New Roman" w:hAnsi="Times New Roman"/>
          <w:sz w:val="28"/>
          <w:szCs w:val="28"/>
        </w:rPr>
        <w:t xml:space="preserve"> за полугодие</w:t>
      </w:r>
      <w:r w:rsidRPr="00750A01">
        <w:rPr>
          <w:rFonts w:ascii="Times New Roman" w:hAnsi="Times New Roman"/>
          <w:sz w:val="28"/>
          <w:szCs w:val="28"/>
        </w:rPr>
        <w:t xml:space="preserve"> в поликлинике составило: </w:t>
      </w:r>
      <w:r w:rsidR="00756901">
        <w:rPr>
          <w:rFonts w:ascii="Times New Roman" w:hAnsi="Times New Roman"/>
          <w:sz w:val="28"/>
          <w:szCs w:val="28"/>
        </w:rPr>
        <w:t>4534</w:t>
      </w:r>
      <w:r w:rsidRPr="00750A01">
        <w:rPr>
          <w:rFonts w:ascii="Times New Roman" w:hAnsi="Times New Roman"/>
          <w:sz w:val="28"/>
          <w:szCs w:val="28"/>
        </w:rPr>
        <w:t>.</w:t>
      </w:r>
      <w:r w:rsidR="009A0877" w:rsidRPr="00750A01">
        <w:rPr>
          <w:rFonts w:ascii="Times New Roman" w:hAnsi="Times New Roman"/>
          <w:sz w:val="28"/>
          <w:szCs w:val="28"/>
        </w:rPr>
        <w:t>Во в</w:t>
      </w:r>
      <w:r w:rsidR="003B298C" w:rsidRPr="00750A01">
        <w:rPr>
          <w:rFonts w:ascii="Times New Roman" w:hAnsi="Times New Roman"/>
          <w:sz w:val="28"/>
          <w:szCs w:val="28"/>
        </w:rPr>
        <w:t>рачебной амбулатори</w:t>
      </w:r>
      <w:r w:rsidR="009A0877" w:rsidRPr="00750A01">
        <w:rPr>
          <w:rFonts w:ascii="Times New Roman" w:hAnsi="Times New Roman"/>
          <w:sz w:val="28"/>
          <w:szCs w:val="28"/>
        </w:rPr>
        <w:t>и</w:t>
      </w:r>
      <w:r w:rsidR="003B298C" w:rsidRPr="00750A01">
        <w:rPr>
          <w:rFonts w:ascii="Times New Roman" w:hAnsi="Times New Roman"/>
          <w:sz w:val="28"/>
          <w:szCs w:val="28"/>
        </w:rPr>
        <w:t xml:space="preserve"> п. Красный Сад </w:t>
      </w:r>
      <w:r w:rsidR="009A0877" w:rsidRPr="00750A01">
        <w:rPr>
          <w:rFonts w:ascii="Times New Roman" w:hAnsi="Times New Roman"/>
          <w:sz w:val="28"/>
          <w:szCs w:val="28"/>
        </w:rPr>
        <w:t>функционирует</w:t>
      </w:r>
      <w:r w:rsidR="003B298C" w:rsidRPr="00750A01">
        <w:rPr>
          <w:rFonts w:ascii="Times New Roman" w:hAnsi="Times New Roman"/>
          <w:sz w:val="28"/>
          <w:szCs w:val="28"/>
        </w:rPr>
        <w:t xml:space="preserve">  электрокардиограф.</w:t>
      </w:r>
    </w:p>
    <w:p w:rsidR="0003551E" w:rsidRPr="00750A01" w:rsidRDefault="0003551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Неотложная медицинская помощь прикрепленного населения</w:t>
      </w:r>
      <w:r w:rsidR="0031352E" w:rsidRPr="00750A01">
        <w:rPr>
          <w:rFonts w:ascii="Times New Roman" w:hAnsi="Times New Roman"/>
          <w:sz w:val="28"/>
          <w:szCs w:val="28"/>
        </w:rPr>
        <w:t xml:space="preserve"> оказывается ежедневно.</w:t>
      </w:r>
      <w:r w:rsidR="00A8518A" w:rsidRPr="00750A01">
        <w:rPr>
          <w:rFonts w:ascii="Times New Roman" w:hAnsi="Times New Roman"/>
          <w:sz w:val="28"/>
          <w:szCs w:val="28"/>
        </w:rPr>
        <w:t xml:space="preserve">  Администрацией Азовского района для нашей амбулатории </w:t>
      </w:r>
      <w:r w:rsidR="00750A01" w:rsidRPr="00750A01">
        <w:rPr>
          <w:rFonts w:ascii="Times New Roman" w:hAnsi="Times New Roman"/>
          <w:sz w:val="28"/>
          <w:szCs w:val="28"/>
        </w:rPr>
        <w:t xml:space="preserve">выделенлегковой </w:t>
      </w:r>
      <w:r w:rsidR="00A8518A" w:rsidRPr="00750A01">
        <w:rPr>
          <w:rFonts w:ascii="Times New Roman" w:hAnsi="Times New Roman"/>
          <w:sz w:val="28"/>
          <w:szCs w:val="28"/>
        </w:rPr>
        <w:t xml:space="preserve">автомобиль для обслуживания вызовов на дому педиатром, терапевтом, для патронажей новорожденных медицинскими сестрами, выполнений назначений врача на дому тяжелобольным пациентам, а также получения медикаментов, дез.средств и вакцины из </w:t>
      </w:r>
      <w:r w:rsidR="00756901">
        <w:rPr>
          <w:rFonts w:ascii="Times New Roman" w:hAnsi="Times New Roman"/>
          <w:sz w:val="28"/>
          <w:szCs w:val="28"/>
        </w:rPr>
        <w:t>ГБУ РО</w:t>
      </w:r>
      <w:r w:rsidR="00A8518A" w:rsidRPr="00750A01">
        <w:rPr>
          <w:rFonts w:ascii="Times New Roman" w:hAnsi="Times New Roman"/>
          <w:sz w:val="28"/>
          <w:szCs w:val="28"/>
        </w:rPr>
        <w:t xml:space="preserve"> «ЦРБ» Азовского района</w:t>
      </w:r>
      <w:proofErr w:type="gramStart"/>
      <w:r w:rsidR="00A8518A" w:rsidRPr="00750A01">
        <w:rPr>
          <w:rFonts w:ascii="Times New Roman" w:hAnsi="Times New Roman"/>
          <w:sz w:val="28"/>
          <w:szCs w:val="28"/>
        </w:rPr>
        <w:t>.</w:t>
      </w:r>
      <w:r w:rsidRPr="00750A01">
        <w:rPr>
          <w:rFonts w:ascii="Times New Roman" w:hAnsi="Times New Roman"/>
          <w:sz w:val="28"/>
          <w:szCs w:val="28"/>
        </w:rPr>
        <w:t>П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роведена диспансеризация населения в количестве </w:t>
      </w:r>
      <w:r w:rsidR="00756901">
        <w:rPr>
          <w:rFonts w:ascii="Times New Roman" w:hAnsi="Times New Roman"/>
          <w:sz w:val="28"/>
          <w:szCs w:val="28"/>
        </w:rPr>
        <w:t>1234</w:t>
      </w:r>
      <w:r w:rsidRPr="00750A01">
        <w:rPr>
          <w:rFonts w:ascii="Times New Roman" w:hAnsi="Times New Roman"/>
          <w:sz w:val="28"/>
          <w:szCs w:val="28"/>
        </w:rPr>
        <w:t xml:space="preserve">человек. </w:t>
      </w:r>
      <w:r w:rsidR="0031352E" w:rsidRPr="00750A01">
        <w:rPr>
          <w:rFonts w:ascii="Times New Roman" w:hAnsi="Times New Roman"/>
          <w:sz w:val="28"/>
          <w:szCs w:val="28"/>
        </w:rPr>
        <w:t>Проводятся мероприятия по раннему выявлению и профилактике сахарного диабета, онкозаболеваний, туберкулеза, сердечнососудистых заболеваний и опорно-двигательного аппарата.</w:t>
      </w:r>
      <w:r w:rsidR="003B298C" w:rsidRPr="00750A01">
        <w:rPr>
          <w:rFonts w:ascii="Times New Roman" w:hAnsi="Times New Roman"/>
          <w:sz w:val="28"/>
          <w:szCs w:val="28"/>
        </w:rPr>
        <w:t xml:space="preserve">Регулярно проводится иммунизация населения, а также </w:t>
      </w:r>
      <w:r w:rsidR="00FA176B" w:rsidRPr="00750A01">
        <w:rPr>
          <w:rFonts w:ascii="Times New Roman" w:hAnsi="Times New Roman"/>
          <w:sz w:val="28"/>
          <w:szCs w:val="28"/>
        </w:rPr>
        <w:t xml:space="preserve">периодические </w:t>
      </w:r>
      <w:r w:rsidR="003B298C" w:rsidRPr="00750A01">
        <w:rPr>
          <w:rFonts w:ascii="Times New Roman" w:hAnsi="Times New Roman"/>
          <w:sz w:val="28"/>
          <w:szCs w:val="28"/>
        </w:rPr>
        <w:t>флюорографические исследования.</w:t>
      </w:r>
    </w:p>
    <w:p w:rsidR="003B298C" w:rsidRPr="00750A01" w:rsidRDefault="003B298C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E30" w:rsidRDefault="001875D6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МБДОУ № 61</w:t>
      </w:r>
      <w:r w:rsidR="0049280A" w:rsidRPr="00750A01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49280A" w:rsidRPr="00750A01">
        <w:rPr>
          <w:rFonts w:ascii="Times New Roman" w:hAnsi="Times New Roman"/>
          <w:b/>
          <w:i/>
          <w:sz w:val="28"/>
          <w:szCs w:val="28"/>
        </w:rPr>
        <w:t>Чебурашка</w:t>
      </w:r>
      <w:proofErr w:type="spellEnd"/>
      <w:r w:rsidR="0049280A" w:rsidRPr="00750A01">
        <w:rPr>
          <w:rFonts w:ascii="Times New Roman" w:hAnsi="Times New Roman"/>
          <w:b/>
          <w:i/>
          <w:sz w:val="28"/>
          <w:szCs w:val="28"/>
        </w:rPr>
        <w:t>».</w:t>
      </w:r>
    </w:p>
    <w:p w:rsidR="00341A17" w:rsidRDefault="00341A17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341A17" w:rsidTr="00341A17">
        <w:tc>
          <w:tcPr>
            <w:tcW w:w="9571" w:type="dxa"/>
            <w:gridSpan w:val="2"/>
          </w:tcPr>
          <w:p w:rsidR="00341A17" w:rsidRDefault="00341A17" w:rsidP="00341A17">
            <w:pPr>
              <w:tabs>
                <w:tab w:val="left" w:pos="6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2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56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6928">
              <w:rPr>
                <w:rFonts w:ascii="Times New Roman" w:hAnsi="Times New Roman"/>
                <w:b/>
                <w:sz w:val="24"/>
                <w:szCs w:val="24"/>
              </w:rPr>
              <w:t>. Общая характеристика заведения</w:t>
            </w:r>
          </w:p>
        </w:tc>
      </w:tr>
      <w:tr w:rsidR="00341A17" w:rsidTr="00341A17">
        <w:tc>
          <w:tcPr>
            <w:tcW w:w="2802" w:type="dxa"/>
          </w:tcPr>
          <w:p w:rsidR="00341A17" w:rsidRPr="006D333B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33B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769" w:type="dxa"/>
          </w:tcPr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12-часовое пребывание. </w:t>
            </w:r>
          </w:p>
          <w:p w:rsidR="00341A17" w:rsidRPr="00896FFB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760C69">
              <w:rPr>
                <w:rFonts w:ascii="Times New Roman" w:hAnsi="Times New Roman"/>
                <w:sz w:val="24"/>
                <w:szCs w:val="24"/>
              </w:rPr>
              <w:t>График работы: Понедельник-Пятница - с 7.00 до 19.00, выходные дни - Суббота, Воскресенье, праздничные дни</w:t>
            </w:r>
          </w:p>
        </w:tc>
      </w:tr>
      <w:tr w:rsidR="00341A17" w:rsidTr="00341A17">
        <w:tc>
          <w:tcPr>
            <w:tcW w:w="2802" w:type="dxa"/>
          </w:tcPr>
          <w:p w:rsidR="00341A17" w:rsidRPr="006D333B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количество групп</w:t>
            </w:r>
            <w:r w:rsidRPr="006D333B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мест и воспитанников</w:t>
            </w:r>
          </w:p>
        </w:tc>
        <w:tc>
          <w:tcPr>
            <w:tcW w:w="6769" w:type="dxa"/>
          </w:tcPr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МБДОУ функционирует 6 групп</w:t>
            </w:r>
            <w:r w:rsidRPr="00760C69">
              <w:rPr>
                <w:rFonts w:ascii="Times New Roman" w:hAnsi="Times New Roman"/>
                <w:sz w:val="24"/>
                <w:szCs w:val="24"/>
              </w:rPr>
              <w:t xml:space="preserve"> с учетом возрастных особенностей детей</w:t>
            </w:r>
          </w:p>
          <w:p w:rsidR="00341A17" w:rsidRPr="00896FFB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 здания – 112 чел., количество воспитанников – 120 чел.</w:t>
            </w:r>
          </w:p>
        </w:tc>
      </w:tr>
      <w:tr w:rsidR="00341A17" w:rsidTr="00341A17">
        <w:tc>
          <w:tcPr>
            <w:tcW w:w="2802" w:type="dxa"/>
          </w:tcPr>
          <w:p w:rsidR="00341A17" w:rsidRPr="006D333B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3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Наполняемость групп</w:t>
            </w:r>
          </w:p>
        </w:tc>
        <w:tc>
          <w:tcPr>
            <w:tcW w:w="6769" w:type="dxa"/>
          </w:tcPr>
          <w:p w:rsidR="00341A17" w:rsidRDefault="00341A17" w:rsidP="00341A17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Ясельная группа - 18 чел.;</w:t>
            </w:r>
          </w:p>
          <w:p w:rsidR="00341A17" w:rsidRDefault="00341A17" w:rsidP="00341A17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Младшая группа – 20 чел</w:t>
            </w:r>
          </w:p>
          <w:p w:rsidR="00341A17" w:rsidRDefault="00341A17" w:rsidP="00341A17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средняя группа – 21 чел</w:t>
            </w:r>
          </w:p>
          <w:p w:rsidR="00341A17" w:rsidRDefault="00341A17" w:rsidP="00341A17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старшая группа - 20 чел.;</w:t>
            </w:r>
          </w:p>
          <w:p w:rsidR="00341A17" w:rsidRDefault="00341A17" w:rsidP="00341A17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2 - Старшая группа – 20 чел</w:t>
            </w:r>
          </w:p>
          <w:p w:rsidR="00341A17" w:rsidRPr="00896FFB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eastAsiaTheme="minorHAnsi"/>
              </w:rPr>
              <w:t xml:space="preserve">   Подготовительная  группа - 21 чел.</w:t>
            </w:r>
          </w:p>
        </w:tc>
      </w:tr>
      <w:tr w:rsidR="00341A17" w:rsidTr="00341A17">
        <w:tc>
          <w:tcPr>
            <w:tcW w:w="2802" w:type="dxa"/>
          </w:tcPr>
          <w:p w:rsidR="00341A17" w:rsidRPr="006D333B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 в 2022 г</w:t>
            </w:r>
          </w:p>
        </w:tc>
        <w:tc>
          <w:tcPr>
            <w:tcW w:w="6769" w:type="dxa"/>
          </w:tcPr>
          <w:p w:rsidR="00341A17" w:rsidRPr="006C166B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человек</w:t>
            </w:r>
          </w:p>
        </w:tc>
      </w:tr>
      <w:tr w:rsidR="00341A17" w:rsidTr="00341A17">
        <w:tc>
          <w:tcPr>
            <w:tcW w:w="2802" w:type="dxa"/>
          </w:tcPr>
          <w:p w:rsidR="00341A17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сайта учреждения. Контактная информация</w:t>
            </w:r>
          </w:p>
        </w:tc>
        <w:tc>
          <w:tcPr>
            <w:tcW w:w="6769" w:type="dxa"/>
          </w:tcPr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Сайт: </w:t>
            </w:r>
            <w:hyperlink r:id="rId6" w:history="1">
              <w:r w:rsidRPr="00672A11">
                <w:rPr>
                  <w:rStyle w:val="ae"/>
                  <w:sz w:val="24"/>
                  <w:szCs w:val="24"/>
                </w:rPr>
                <w:t>http://</w:t>
              </w:r>
              <w:proofErr w:type="spellStart"/>
              <w:r w:rsidRPr="00672A11">
                <w:rPr>
                  <w:rStyle w:val="ae"/>
                  <w:sz w:val="24"/>
                  <w:szCs w:val="24"/>
                  <w:lang w:val="en-US"/>
                </w:rPr>
                <w:t>cheburashka</w:t>
              </w:r>
              <w:proofErr w:type="spellEnd"/>
              <w:r w:rsidRPr="0006195D">
                <w:rPr>
                  <w:rStyle w:val="ae"/>
                  <w:sz w:val="24"/>
                  <w:szCs w:val="24"/>
                </w:rPr>
                <w:t>61</w:t>
              </w:r>
              <w:r w:rsidRPr="00672A11">
                <w:rPr>
                  <w:rStyle w:val="ae"/>
                  <w:sz w:val="24"/>
                  <w:szCs w:val="24"/>
                </w:rPr>
                <w:t>.ru/</w:t>
              </w:r>
            </w:hyperlink>
          </w:p>
          <w:p w:rsidR="00341A17" w:rsidRPr="0006195D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8(863</w:t>
            </w:r>
            <w:r w:rsidRPr="0006195D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195D">
              <w:rPr>
                <w:rFonts w:ascii="Times New Roman" w:hAnsi="Times New Roman"/>
                <w:sz w:val="24"/>
                <w:szCs w:val="24"/>
              </w:rPr>
              <w:t>2-36-48</w:t>
            </w:r>
          </w:p>
        </w:tc>
      </w:tr>
      <w:tr w:rsidR="00341A17" w:rsidTr="00341A17">
        <w:tc>
          <w:tcPr>
            <w:tcW w:w="9571" w:type="dxa"/>
            <w:gridSpan w:val="2"/>
          </w:tcPr>
          <w:p w:rsidR="00341A17" w:rsidRDefault="00341A17" w:rsidP="00341A17">
            <w:pPr>
              <w:jc w:val="center"/>
            </w:pPr>
            <w:r w:rsidRPr="0061497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14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497E">
              <w:rPr>
                <w:rFonts w:ascii="Times New Roman" w:hAnsi="Times New Roman"/>
                <w:b/>
                <w:sz w:val="24"/>
                <w:szCs w:val="24"/>
              </w:rPr>
              <w:t>. Особенности образовательного процесса</w:t>
            </w: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и воспитания детей (методики и педагогические программы), наличие экспериментальной деятельности, авторских программ</w:t>
            </w:r>
          </w:p>
        </w:tc>
        <w:tc>
          <w:tcPr>
            <w:tcW w:w="6769" w:type="dxa"/>
          </w:tcPr>
          <w:p w:rsidR="00341A17" w:rsidRPr="00ED4E20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 в МБДОУ полностью соответствует действующему законодательству РФ. Принята Педсоветом и утверждена заведующим Основная образовательная программа МБДОУ, раскрывающая содержание обучения и воспитания детей в нашем детском саду. Программа состоит из 3 разделов: целевого, содержательного и организационного. В работе используется весь комплекс методического материала, необходимого для полного освоения воспитанниками Основной образовательной программы, с</w:t>
            </w:r>
            <w:r w:rsidRPr="00C96995">
              <w:rPr>
                <w:rFonts w:ascii="Times New Roman" w:hAnsi="Times New Roman"/>
                <w:sz w:val="24"/>
                <w:szCs w:val="24"/>
              </w:rPr>
              <w:t xml:space="preserve">амостоятельно разработанные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педагогическими работниками </w:t>
            </w:r>
            <w:r w:rsidRPr="00C96995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 методические разработки, авторские материалы.</w:t>
            </w: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специализированной (коррекционной) помощи детям, в том числе с ограниченными возможностями здоровья </w:t>
            </w:r>
          </w:p>
        </w:tc>
        <w:tc>
          <w:tcPr>
            <w:tcW w:w="6769" w:type="dxa"/>
          </w:tcPr>
          <w:p w:rsidR="00341A17" w:rsidRPr="00885B8D" w:rsidRDefault="00341A17" w:rsidP="00341A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240">
              <w:rPr>
                <w:rFonts w:ascii="Times New Roman" w:hAnsi="Times New Roman"/>
                <w:sz w:val="24"/>
                <w:szCs w:val="24"/>
              </w:rPr>
              <w:t xml:space="preserve">Каждый ребенок, имеющий те или иные отклонения в развитии, нуждается в эффективной и скоростной реабилитации, которая позволяет ему максимально быстро преодолеть нарушения развития. </w:t>
            </w:r>
            <w:r w:rsidRPr="00885B8D">
              <w:rPr>
                <w:rFonts w:ascii="Times New Roman" w:hAnsi="Times New Roman"/>
                <w:b/>
                <w:sz w:val="24"/>
                <w:szCs w:val="24"/>
              </w:rPr>
              <w:t>С согласия родителей (законных представителей) руководитель МБДОУ приглашает специалистов центра психологической диагности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«Доверие» для определения</w:t>
            </w:r>
            <w:r w:rsidRPr="00885B8D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психологической готовности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</w:t>
            </w:r>
            <w:r w:rsidRPr="00885B8D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и осваивать Основную образовательную программу</w:t>
            </w:r>
            <w:proofErr w:type="gramStart"/>
            <w:r w:rsidRPr="00885B8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85B8D">
              <w:rPr>
                <w:rFonts w:ascii="Times New Roman" w:hAnsi="Times New Roman"/>
                <w:b/>
                <w:sz w:val="24"/>
                <w:szCs w:val="24"/>
              </w:rPr>
              <w:t xml:space="preserve"> Выводы по диагностики носят рекомендательный характер, их исполнения полностью зависят от воли родителей (законных представителей).</w:t>
            </w:r>
          </w:p>
          <w:p w:rsidR="00341A17" w:rsidRPr="007441BE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формы работы с родителями (законными представителями)</w:t>
            </w:r>
          </w:p>
        </w:tc>
        <w:tc>
          <w:tcPr>
            <w:tcW w:w="6769" w:type="dxa"/>
          </w:tcPr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57C">
              <w:rPr>
                <w:rFonts w:ascii="Times New Roman" w:hAnsi="Times New Roman"/>
                <w:sz w:val="24"/>
                <w:szCs w:val="24"/>
              </w:rPr>
              <w:t xml:space="preserve">МБДОУ предлагает родителям (законным представителям) активно участвовать в образовательной работе и в отдельных занятиях. </w:t>
            </w:r>
          </w:p>
          <w:p w:rsidR="00341A17" w:rsidRPr="00885B8D" w:rsidRDefault="00341A17" w:rsidP="00341A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B8D">
              <w:rPr>
                <w:rFonts w:ascii="Times New Roman" w:hAnsi="Times New Roman"/>
                <w:b/>
                <w:sz w:val="24"/>
                <w:szCs w:val="24"/>
              </w:rPr>
              <w:t xml:space="preserve">Развито общение с родителями через официальный сайт </w:t>
            </w:r>
            <w:r w:rsidRPr="00885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МБДОУ, где есть разделы электронная приемная и отзывы и пожелания.</w:t>
            </w:r>
          </w:p>
          <w:p w:rsidR="00341A17" w:rsidRPr="007441BE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7" w:rsidTr="00341A17">
        <w:tc>
          <w:tcPr>
            <w:tcW w:w="9571" w:type="dxa"/>
            <w:gridSpan w:val="2"/>
          </w:tcPr>
          <w:p w:rsidR="00341A17" w:rsidRPr="00BA2FF0" w:rsidRDefault="00341A17" w:rsidP="00341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152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Условия осуществления образовательного процесса</w:t>
            </w: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предметной образовательной среды в дошкольных образовательных учреждениях и материальное оснащение</w:t>
            </w:r>
          </w:p>
        </w:tc>
        <w:tc>
          <w:tcPr>
            <w:tcW w:w="6769" w:type="dxa"/>
          </w:tcPr>
          <w:p w:rsidR="00341A17" w:rsidRPr="00E8627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277">
              <w:rPr>
                <w:rFonts w:ascii="Times New Roman" w:hAnsi="Times New Roman"/>
                <w:sz w:val="24"/>
                <w:szCs w:val="24"/>
              </w:rPr>
              <w:t>В соответствии с ФГОС ДО</w:t>
            </w:r>
            <w:r>
              <w:t xml:space="preserve"> р</w:t>
            </w:r>
            <w:r w:rsidRPr="00E86277">
              <w:rPr>
                <w:rFonts w:ascii="Times New Roman" w:hAnsi="Times New Roman"/>
                <w:sz w:val="24"/>
                <w:szCs w:val="24"/>
              </w:rPr>
              <w:t>азвивающая предметно-пространственная среда в МБДОУ обеспечивает максимальную реализацию образовательного потенциала пространства организации (группы, участка); наличие материалов, оборудования и инвентаря для развития детских видов деятельности; охрану и укрепление здоровья детей, необходимую коррекцию их развития; возможность общения и совместной деятельности детей и взрослых со всей группой и в малых группах;</w:t>
            </w:r>
            <w:proofErr w:type="gramEnd"/>
            <w:r w:rsidRPr="00E86277">
              <w:rPr>
                <w:rFonts w:ascii="Times New Roman" w:hAnsi="Times New Roman"/>
                <w:sz w:val="24"/>
                <w:szCs w:val="24"/>
              </w:rPr>
              <w:t xml:space="preserve"> двигательную активность и возможность уединения. </w:t>
            </w:r>
          </w:p>
          <w:p w:rsidR="00341A17" w:rsidRPr="007441BE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жизни и деятельности ребенка в здании и на прилегающей к ДОУ территории</w:t>
            </w:r>
          </w:p>
        </w:tc>
        <w:tc>
          <w:tcPr>
            <w:tcW w:w="6769" w:type="dxa"/>
          </w:tcPr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E86277">
              <w:rPr>
                <w:rFonts w:ascii="Times New Roman" w:hAnsi="Times New Roman"/>
                <w:sz w:val="24"/>
                <w:szCs w:val="24"/>
              </w:rPr>
              <w:t xml:space="preserve">Безопасность детей и сотрудников обеспечивает ООО </w:t>
            </w:r>
            <w:r>
              <w:rPr>
                <w:rFonts w:ascii="Times New Roman" w:hAnsi="Times New Roman"/>
                <w:sz w:val="24"/>
                <w:szCs w:val="24"/>
              </w:rPr>
              <w:t>«ИНПК Секьюрити Юг»</w:t>
            </w:r>
            <w:r w:rsidRPr="00E86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1A17" w:rsidRPr="00E8627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E86277">
              <w:rPr>
                <w:rFonts w:ascii="Times New Roman" w:hAnsi="Times New Roman"/>
                <w:sz w:val="24"/>
                <w:szCs w:val="24"/>
              </w:rPr>
              <w:t>В здании ДОУ имеются:</w:t>
            </w:r>
          </w:p>
          <w:p w:rsidR="00341A17" w:rsidRPr="00E8627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E86277">
              <w:rPr>
                <w:rFonts w:ascii="Times New Roman" w:hAnsi="Times New Roman"/>
                <w:sz w:val="24"/>
                <w:szCs w:val="24"/>
              </w:rPr>
              <w:t>-автоматическая охранно-пожарная сигнализация;</w:t>
            </w:r>
          </w:p>
          <w:p w:rsidR="00341A17" w:rsidRPr="00E8627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E86277">
              <w:rPr>
                <w:rFonts w:ascii="Times New Roman" w:hAnsi="Times New Roman"/>
                <w:sz w:val="24"/>
                <w:szCs w:val="24"/>
              </w:rPr>
              <w:t>-кнопка экстренного реагирования и вызова помощи;</w:t>
            </w:r>
          </w:p>
          <w:p w:rsidR="00341A17" w:rsidRPr="00E8627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E86277">
              <w:rPr>
                <w:rFonts w:ascii="Times New Roman" w:hAnsi="Times New Roman"/>
                <w:sz w:val="24"/>
                <w:szCs w:val="24"/>
              </w:rPr>
              <w:t>-первичные средства пожаротушения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МБДОУ № 61</w:t>
            </w:r>
            <w:r w:rsidRPr="00E862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Чебурашка» разработана П</w:t>
            </w:r>
            <w:r w:rsidRPr="00E86277">
              <w:rPr>
                <w:rFonts w:ascii="Times New Roman" w:hAnsi="Times New Roman"/>
                <w:sz w:val="24"/>
                <w:szCs w:val="24"/>
              </w:rPr>
              <w:t>рограмма комплексной безопасности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Паспорт безопасности дорожного движения</w:t>
            </w:r>
            <w:r w:rsidRPr="00E86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E86277">
              <w:rPr>
                <w:rFonts w:ascii="Times New Roman" w:hAnsi="Times New Roman"/>
                <w:sz w:val="24"/>
                <w:szCs w:val="24"/>
              </w:rPr>
              <w:t>Выполнение мероприятий системы безопасности учреждения контролируется учредителем.</w:t>
            </w:r>
          </w:p>
          <w:p w:rsidR="00341A17" w:rsidRPr="00AB780D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6769" w:type="dxa"/>
          </w:tcPr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B57FEE">
              <w:rPr>
                <w:rFonts w:ascii="Times New Roman" w:hAnsi="Times New Roman"/>
                <w:sz w:val="24"/>
                <w:szCs w:val="24"/>
              </w:rPr>
              <w:t xml:space="preserve">Медицинское обслуживание детей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B57FEE">
              <w:rPr>
                <w:rFonts w:ascii="Times New Roman" w:hAnsi="Times New Roman"/>
                <w:sz w:val="24"/>
                <w:szCs w:val="24"/>
              </w:rPr>
              <w:t>МБУЗ ЦРБ Азовского района на основании Договора.</w:t>
            </w:r>
          </w:p>
          <w:p w:rsidR="00341A17" w:rsidRPr="007441BE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 организация питания</w:t>
            </w:r>
          </w:p>
        </w:tc>
        <w:tc>
          <w:tcPr>
            <w:tcW w:w="6769" w:type="dxa"/>
          </w:tcPr>
          <w:p w:rsidR="00341A17" w:rsidRPr="003A58FC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FC">
              <w:rPr>
                <w:rFonts w:ascii="Times New Roman" w:hAnsi="Times New Roman"/>
                <w:sz w:val="24"/>
                <w:szCs w:val="24"/>
              </w:rPr>
              <w:t xml:space="preserve">Ответственность за организацию питания детей возложена на </w:t>
            </w:r>
            <w:proofErr w:type="gramStart"/>
            <w:r w:rsidRPr="003A58FC">
              <w:rPr>
                <w:rFonts w:ascii="Times New Roman" w:hAnsi="Times New Roman"/>
                <w:sz w:val="24"/>
                <w:szCs w:val="24"/>
              </w:rPr>
              <w:t>заведующего учреждения</w:t>
            </w:r>
            <w:proofErr w:type="gramEnd"/>
            <w:r w:rsidRPr="003A58FC">
              <w:rPr>
                <w:rFonts w:ascii="Times New Roman" w:hAnsi="Times New Roman"/>
                <w:sz w:val="24"/>
                <w:szCs w:val="24"/>
              </w:rPr>
              <w:t xml:space="preserve"> и завхоза.</w:t>
            </w:r>
          </w:p>
          <w:p w:rsidR="00341A17" w:rsidRPr="003A58FC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3A58FC">
              <w:rPr>
                <w:rFonts w:ascii="Times New Roman" w:hAnsi="Times New Roman"/>
                <w:sz w:val="24"/>
                <w:szCs w:val="24"/>
              </w:rPr>
              <w:t>Продукты питания п</w:t>
            </w:r>
            <w:r>
              <w:rPr>
                <w:rFonts w:ascii="Times New Roman" w:hAnsi="Times New Roman"/>
                <w:sz w:val="24"/>
                <w:szCs w:val="24"/>
              </w:rPr>
              <w:t>оставляются в МБДОУ № 61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Плодоовощторг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A58FC">
              <w:rPr>
                <w:rFonts w:ascii="Times New Roman" w:hAnsi="Times New Roman"/>
                <w:sz w:val="24"/>
                <w:szCs w:val="24"/>
              </w:rPr>
              <w:t xml:space="preserve"> на основании Договора и заявок на поставкупродуктов.</w:t>
            </w:r>
          </w:p>
          <w:p w:rsidR="00341A17" w:rsidRPr="003A58FC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обеспечивает гарантированное сбалансированное питание детей в соответствии с их возрастом и временем пребывания в МБДОУ по утвержденным нормам,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Примерному 10-дневному меню, утвержденным в Организации.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меню установлено четырехразовое питание: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завтрак,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- 2-ой завтрак,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обед,</w:t>
            </w: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уплотненный полдник с включением блюд ужина.</w:t>
            </w:r>
          </w:p>
          <w:p w:rsidR="00341A17" w:rsidRPr="007441BE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 w:rsidRPr="003A58FC">
              <w:rPr>
                <w:rFonts w:ascii="Times New Roman" w:hAnsi="Times New Roman"/>
                <w:sz w:val="24"/>
                <w:szCs w:val="24"/>
              </w:rPr>
              <w:t xml:space="preserve"> В ежедневный рацион входят овощи, фрукты, молочные продукты.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Производится витаминизация блюд.</w:t>
            </w:r>
          </w:p>
        </w:tc>
      </w:tr>
      <w:tr w:rsidR="00341A17" w:rsidTr="00341A17">
        <w:tc>
          <w:tcPr>
            <w:tcW w:w="9571" w:type="dxa"/>
            <w:gridSpan w:val="2"/>
          </w:tcPr>
          <w:p w:rsidR="00341A17" w:rsidRPr="00BA2FF0" w:rsidRDefault="00341A17" w:rsidP="00341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01C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деятельности ДОУ</w:t>
            </w: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работы по снижению заболеваемости, анализ групп здоровья в сравнении с предыдущим годом</w:t>
            </w:r>
          </w:p>
        </w:tc>
        <w:tc>
          <w:tcPr>
            <w:tcW w:w="6769" w:type="dxa"/>
          </w:tcPr>
          <w:p w:rsidR="00341A17" w:rsidRPr="007441BE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F8">
              <w:rPr>
                <w:rFonts w:ascii="Times New Roman" w:hAnsi="Times New Roman"/>
                <w:sz w:val="24"/>
                <w:szCs w:val="24"/>
              </w:rPr>
              <w:t>Для наиболее эффективной организации оздоровительных и профилактических мероприятий используется мониторинг состояния здоровья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новь поступивших воспитанников. </w:t>
            </w:r>
            <w:r w:rsidRPr="00757BF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устанавливаются щадящий режим, неполный день пребывания 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757BF8">
              <w:rPr>
                <w:rFonts w:ascii="Times New Roman" w:hAnsi="Times New Roman"/>
                <w:sz w:val="24"/>
                <w:szCs w:val="24"/>
              </w:rPr>
              <w:t>ДОУ, согласованный с родителями</w:t>
            </w:r>
          </w:p>
        </w:tc>
      </w:tr>
      <w:tr w:rsidR="00341A17" w:rsidTr="00341A17">
        <w:tc>
          <w:tcPr>
            <w:tcW w:w="9571" w:type="dxa"/>
            <w:gridSpan w:val="2"/>
          </w:tcPr>
          <w:p w:rsidR="00341A17" w:rsidRPr="00BA2FF0" w:rsidRDefault="00341A17" w:rsidP="00341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Кадровый потенциал</w:t>
            </w: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и количественный состав персонала</w:t>
            </w:r>
          </w:p>
        </w:tc>
        <w:tc>
          <w:tcPr>
            <w:tcW w:w="6769" w:type="dxa"/>
          </w:tcPr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МБДОУ работают 9 воспитателей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ценз: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воспитателей – высшее образование,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воспитателя – среднее профессиональное,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 педагогов: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воспитателя – высшая категория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воспитателей – первая категория </w:t>
            </w:r>
          </w:p>
          <w:p w:rsidR="00341A17" w:rsidRPr="007441BE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воспитателей в штат сотрудников входят: 6 младших воспитателей, 2 повара, 1 кухонный рабочий, 1 завхоз, 1 оператор стиральных машин, 1 кастелянша, 2 сторожа, 1 дворник. </w:t>
            </w:r>
            <w:r w:rsidRPr="00C270C1">
              <w:rPr>
                <w:rFonts w:ascii="Times New Roman" w:hAnsi="Times New Roman"/>
                <w:b/>
                <w:sz w:val="24"/>
                <w:szCs w:val="24"/>
              </w:rPr>
              <w:t>ВАКАНСИИ 2 воспитателя</w:t>
            </w:r>
          </w:p>
        </w:tc>
      </w:tr>
      <w:tr w:rsidR="00341A17" w:rsidTr="00341A17">
        <w:tc>
          <w:tcPr>
            <w:tcW w:w="9571" w:type="dxa"/>
            <w:gridSpan w:val="2"/>
          </w:tcPr>
          <w:p w:rsidR="00341A17" w:rsidRPr="00BA2FF0" w:rsidRDefault="00341A17" w:rsidP="00341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D36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Финансовые ресурсы ДОУ и их использование</w:t>
            </w:r>
          </w:p>
        </w:tc>
      </w:tr>
      <w:tr w:rsidR="00341A17" w:rsidTr="00341A17">
        <w:tc>
          <w:tcPr>
            <w:tcW w:w="2802" w:type="dxa"/>
          </w:tcPr>
          <w:p w:rsidR="00341A17" w:rsidRPr="00F56928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6769" w:type="dxa"/>
          </w:tcPr>
          <w:p w:rsidR="00341A17" w:rsidRPr="007441BE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Финансирование организации осуществляется на основании плана финансово-хозяйственной деятельности,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заведующим Азовским РОО</w:t>
            </w:r>
          </w:p>
        </w:tc>
      </w:tr>
      <w:tr w:rsidR="00341A17" w:rsidTr="00341A17">
        <w:tc>
          <w:tcPr>
            <w:tcW w:w="2802" w:type="dxa"/>
          </w:tcPr>
          <w:p w:rsidR="00341A17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Внебюджетная деятельность</w:t>
            </w:r>
          </w:p>
          <w:p w:rsidR="00341A17" w:rsidRPr="006B76D4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Pr="006B76D4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Pr="006B76D4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Pr="006B76D4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Pr="006B76D4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Default="00341A17" w:rsidP="00341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A17" w:rsidRPr="006B76D4" w:rsidRDefault="00341A17" w:rsidP="00341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6D4">
              <w:rPr>
                <w:rFonts w:ascii="Times New Roman" w:hAnsi="Times New Roman"/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6769" w:type="dxa"/>
          </w:tcPr>
          <w:p w:rsidR="00341A17" w:rsidRDefault="00341A17" w:rsidP="0034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Внебюджетный фонд МБДОУ № 61 «Чебурашка» формируется за счет родительской оплаты в соответствии с «Положением о порядке взимания родительской платы в МБДОУ № 61. На период 2023г. сумма родительской оплаты составляет 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день ясли,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день сад.</w:t>
            </w:r>
          </w:p>
          <w:p w:rsidR="00341A17" w:rsidRDefault="00341A17" w:rsidP="00341A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5E">
              <w:rPr>
                <w:rFonts w:ascii="Times New Roman" w:hAnsi="Times New Roman"/>
                <w:b/>
                <w:sz w:val="24"/>
                <w:szCs w:val="24"/>
              </w:rPr>
              <w:t>За счет бюджетных средств оплачиваются договора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оэнергоснабжению, теплоснабжению, вывозу ТКО, обслуживание автоматической пожарной сигнализации.</w:t>
            </w:r>
            <w:r w:rsidRPr="00A05D5E">
              <w:rPr>
                <w:rFonts w:ascii="Times New Roman" w:hAnsi="Times New Roman"/>
                <w:b/>
                <w:sz w:val="24"/>
                <w:szCs w:val="24"/>
              </w:rPr>
              <w:t xml:space="preserve"> Оплата питания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1 полугодие 2023г</w:t>
            </w:r>
            <w:r w:rsidRPr="00A05D5E">
              <w:rPr>
                <w:rFonts w:ascii="Times New Roman" w:hAnsi="Times New Roman"/>
                <w:b/>
                <w:sz w:val="24"/>
                <w:szCs w:val="24"/>
              </w:rPr>
              <w:t xml:space="preserve"> по договорам за счет бюджетны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средств -  сумма688 049,29</w:t>
            </w:r>
            <w:r w:rsidRPr="00A05D5E">
              <w:rPr>
                <w:rFonts w:ascii="Times New Roman" w:hAnsi="Times New Roman"/>
                <w:b/>
                <w:sz w:val="24"/>
                <w:szCs w:val="24"/>
              </w:rPr>
              <w:t xml:space="preserve">руб,  за счет внебюджетных средств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987 317,45</w:t>
            </w:r>
            <w:r w:rsidRPr="00A05D5E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341A17" w:rsidRPr="00A05D5E" w:rsidRDefault="00341A17" w:rsidP="00341A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1A17" w:rsidRPr="00750A01" w:rsidRDefault="00341A17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3BCC" w:rsidRDefault="001875D6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 xml:space="preserve">Библиотека </w:t>
      </w:r>
      <w:r w:rsidR="00422D16" w:rsidRPr="00750A01">
        <w:rPr>
          <w:rFonts w:ascii="Times New Roman" w:hAnsi="Times New Roman"/>
          <w:b/>
          <w:i/>
          <w:sz w:val="28"/>
          <w:szCs w:val="28"/>
        </w:rPr>
        <w:t xml:space="preserve"> п. Красный сад</w:t>
      </w:r>
      <w:r w:rsidR="00BE54C3" w:rsidRPr="00750A01">
        <w:rPr>
          <w:rFonts w:ascii="Times New Roman" w:hAnsi="Times New Roman"/>
          <w:b/>
          <w:i/>
          <w:sz w:val="28"/>
          <w:szCs w:val="28"/>
        </w:rPr>
        <w:t>.</w:t>
      </w:r>
    </w:p>
    <w:p w:rsidR="00750A01" w:rsidRPr="00750A01" w:rsidRDefault="00750A01" w:rsidP="00750A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 В библиотеке на учёте стоит 5611 книг. Сюда входит художественная литература, справочные издания, сборники, литература универсального содержания  (религия, искусство, психология, естественные науки), а так же детская и школьная литература.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За первое полугодие 2022 года библиотеку посетило 8175 чел., из них количество читателей - 861 чел., в том числе дети 470 чел. Книговыдача за первое полугодие составила 7360 экземпляров.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 В первом полугодии библиотека пополнилась новыми изданиями в количестве 117 экземпляров. Из них 98 книг – детские.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Библиотека оснащена 2 компьютерами, интернетом, принтером.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6AA" w:rsidRPr="00750A01" w:rsidRDefault="002F3E25" w:rsidP="00750A01">
      <w:pPr>
        <w:spacing w:after="75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МФЦ</w:t>
      </w:r>
    </w:p>
    <w:p w:rsidR="0031352E" w:rsidRPr="00750A01" w:rsidRDefault="0031352E" w:rsidP="00750A0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Для удобства жителей Красносадовского сельского поселения работает центр удаленного доступа МБУ «МФЦ Азовского района», расположенный</w:t>
      </w:r>
      <w:r w:rsidR="00233720" w:rsidRPr="00750A01">
        <w:rPr>
          <w:rFonts w:ascii="Times New Roman" w:hAnsi="Times New Roman"/>
          <w:sz w:val="28"/>
          <w:szCs w:val="28"/>
        </w:rPr>
        <w:t xml:space="preserve">по адресу: п. Красный Сад, ул. </w:t>
      </w:r>
      <w:proofErr w:type="gramStart"/>
      <w:r w:rsidR="00233720" w:rsidRPr="00750A0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233720" w:rsidRPr="00750A01">
        <w:rPr>
          <w:rFonts w:ascii="Times New Roman" w:hAnsi="Times New Roman"/>
          <w:sz w:val="28"/>
          <w:szCs w:val="28"/>
        </w:rPr>
        <w:t>, 4.</w:t>
      </w:r>
    </w:p>
    <w:p w:rsidR="0031352E" w:rsidRPr="00750A01" w:rsidRDefault="0031352E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МБУ «ЦСО граждан пожилого возраста и инвалидов» Азовского района находится на обслуживании </w:t>
      </w:r>
      <w:r w:rsidR="00341A17">
        <w:rPr>
          <w:rFonts w:ascii="Times New Roman" w:hAnsi="Times New Roman"/>
          <w:sz w:val="28"/>
          <w:szCs w:val="28"/>
        </w:rPr>
        <w:t>40</w:t>
      </w:r>
      <w:r w:rsidRPr="00750A01">
        <w:rPr>
          <w:rFonts w:ascii="Times New Roman" w:hAnsi="Times New Roman"/>
          <w:sz w:val="28"/>
          <w:szCs w:val="28"/>
        </w:rPr>
        <w:t xml:space="preserve"> пожилых жителей поселка Красный Сад.</w:t>
      </w:r>
    </w:p>
    <w:p w:rsidR="0031352E" w:rsidRPr="00750A01" w:rsidRDefault="0031352E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Управление соцзащиты населения предоставляют  льготы 48</w:t>
      </w:r>
      <w:r w:rsidR="0051318D" w:rsidRPr="00750A01">
        <w:rPr>
          <w:rFonts w:ascii="Times New Roman" w:hAnsi="Times New Roman"/>
          <w:sz w:val="28"/>
          <w:szCs w:val="28"/>
        </w:rPr>
        <w:t>5</w:t>
      </w:r>
      <w:r w:rsidRPr="00750A01">
        <w:rPr>
          <w:rFonts w:ascii="Times New Roman" w:hAnsi="Times New Roman"/>
          <w:sz w:val="28"/>
          <w:szCs w:val="28"/>
        </w:rPr>
        <w:t xml:space="preserve"> жителям поселка Красный Сад.</w:t>
      </w:r>
    </w:p>
    <w:p w:rsidR="00233720" w:rsidRDefault="00233720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4E87" w:rsidRPr="00750A01" w:rsidRDefault="003D4E87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720" w:rsidRPr="00750A01" w:rsidRDefault="0031352E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Глава</w:t>
      </w:r>
      <w:r w:rsidR="00233720" w:rsidRPr="00750A01">
        <w:rPr>
          <w:rFonts w:ascii="Times New Roman" w:hAnsi="Times New Roman"/>
          <w:sz w:val="28"/>
          <w:szCs w:val="28"/>
        </w:rPr>
        <w:t>А</w:t>
      </w:r>
      <w:r w:rsidR="00034E30" w:rsidRPr="00750A01">
        <w:rPr>
          <w:rFonts w:ascii="Times New Roman" w:hAnsi="Times New Roman"/>
          <w:sz w:val="28"/>
          <w:szCs w:val="28"/>
        </w:rPr>
        <w:t>дминистрации</w:t>
      </w:r>
    </w:p>
    <w:p w:rsidR="0031352E" w:rsidRPr="00750A01" w:rsidRDefault="0031352E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A01">
        <w:rPr>
          <w:rFonts w:ascii="Times New Roman" w:hAnsi="Times New Roman"/>
          <w:sz w:val="28"/>
          <w:szCs w:val="28"/>
        </w:rPr>
        <w:t>Красносадовскогосельского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поселения                          </w:t>
      </w:r>
      <w:proofErr w:type="spellStart"/>
      <w:r w:rsidR="00233720" w:rsidRPr="00750A01">
        <w:rPr>
          <w:rFonts w:ascii="Times New Roman" w:hAnsi="Times New Roman"/>
          <w:sz w:val="28"/>
          <w:szCs w:val="28"/>
        </w:rPr>
        <w:t>Н.П.Пивненко</w:t>
      </w:r>
      <w:proofErr w:type="spellEnd"/>
    </w:p>
    <w:sectPr w:rsidR="0031352E" w:rsidRPr="00750A01" w:rsidSect="00D671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clip_image001"/>
      </v:shape>
    </w:pict>
  </w:numPicBullet>
  <w:abstractNum w:abstractNumId="0">
    <w:nsid w:val="092F7E66"/>
    <w:multiLevelType w:val="multilevel"/>
    <w:tmpl w:val="BE8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43DD"/>
    <w:multiLevelType w:val="hybridMultilevel"/>
    <w:tmpl w:val="54886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59F"/>
    <w:multiLevelType w:val="hybridMultilevel"/>
    <w:tmpl w:val="DA1ACAA4"/>
    <w:lvl w:ilvl="0" w:tplc="7D5487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F907CD"/>
    <w:multiLevelType w:val="hybridMultilevel"/>
    <w:tmpl w:val="EF30A8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41C9C"/>
    <w:multiLevelType w:val="hybridMultilevel"/>
    <w:tmpl w:val="3346843A"/>
    <w:lvl w:ilvl="0" w:tplc="A22E6D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B8534E"/>
    <w:multiLevelType w:val="hybridMultilevel"/>
    <w:tmpl w:val="02862D7A"/>
    <w:lvl w:ilvl="0" w:tplc="5D2A7FCA">
      <w:start w:val="1"/>
      <w:numFmt w:val="decimal"/>
      <w:lvlText w:val="%1."/>
      <w:lvlJc w:val="left"/>
      <w:pPr>
        <w:ind w:left="1458" w:hanging="7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4164B"/>
    <w:rsid w:val="000025ED"/>
    <w:rsid w:val="00005412"/>
    <w:rsid w:val="00023B5A"/>
    <w:rsid w:val="0002525E"/>
    <w:rsid w:val="00027AA0"/>
    <w:rsid w:val="00031B60"/>
    <w:rsid w:val="00034E30"/>
    <w:rsid w:val="0003551E"/>
    <w:rsid w:val="00040236"/>
    <w:rsid w:val="00040EBD"/>
    <w:rsid w:val="00052485"/>
    <w:rsid w:val="00054356"/>
    <w:rsid w:val="00062D11"/>
    <w:rsid w:val="00075B14"/>
    <w:rsid w:val="000823AF"/>
    <w:rsid w:val="00091F17"/>
    <w:rsid w:val="00093825"/>
    <w:rsid w:val="000D1A5C"/>
    <w:rsid w:val="000F3E36"/>
    <w:rsid w:val="000F40B2"/>
    <w:rsid w:val="0010133A"/>
    <w:rsid w:val="00116F4E"/>
    <w:rsid w:val="00130DF2"/>
    <w:rsid w:val="001614B4"/>
    <w:rsid w:val="001765AD"/>
    <w:rsid w:val="00180711"/>
    <w:rsid w:val="001816A9"/>
    <w:rsid w:val="00182105"/>
    <w:rsid w:val="001875D6"/>
    <w:rsid w:val="00197559"/>
    <w:rsid w:val="001A0ED6"/>
    <w:rsid w:val="001A50F0"/>
    <w:rsid w:val="001B3ACB"/>
    <w:rsid w:val="001B4D03"/>
    <w:rsid w:val="001C18D9"/>
    <w:rsid w:val="001C1950"/>
    <w:rsid w:val="001E2B50"/>
    <w:rsid w:val="001E5E92"/>
    <w:rsid w:val="00200DAE"/>
    <w:rsid w:val="00206B13"/>
    <w:rsid w:val="0021453B"/>
    <w:rsid w:val="002156DD"/>
    <w:rsid w:val="0022172A"/>
    <w:rsid w:val="00225F27"/>
    <w:rsid w:val="0022724F"/>
    <w:rsid w:val="00233720"/>
    <w:rsid w:val="002376C0"/>
    <w:rsid w:val="00245F95"/>
    <w:rsid w:val="00263922"/>
    <w:rsid w:val="002774E0"/>
    <w:rsid w:val="0028018B"/>
    <w:rsid w:val="00282B23"/>
    <w:rsid w:val="00286B3E"/>
    <w:rsid w:val="00296AED"/>
    <w:rsid w:val="002A507F"/>
    <w:rsid w:val="002B32E5"/>
    <w:rsid w:val="002B4552"/>
    <w:rsid w:val="002B51B6"/>
    <w:rsid w:val="002C05B8"/>
    <w:rsid w:val="002C480F"/>
    <w:rsid w:val="002C6709"/>
    <w:rsid w:val="002D7D0E"/>
    <w:rsid w:val="002E5A35"/>
    <w:rsid w:val="002E5D5B"/>
    <w:rsid w:val="002E6454"/>
    <w:rsid w:val="002F3E25"/>
    <w:rsid w:val="002F705B"/>
    <w:rsid w:val="00301265"/>
    <w:rsid w:val="0031352E"/>
    <w:rsid w:val="0031394A"/>
    <w:rsid w:val="00314A7C"/>
    <w:rsid w:val="00315F92"/>
    <w:rsid w:val="00321B60"/>
    <w:rsid w:val="00324D35"/>
    <w:rsid w:val="00327314"/>
    <w:rsid w:val="00330134"/>
    <w:rsid w:val="00333FE3"/>
    <w:rsid w:val="003349A0"/>
    <w:rsid w:val="00334EDA"/>
    <w:rsid w:val="00335527"/>
    <w:rsid w:val="00341A17"/>
    <w:rsid w:val="00351D93"/>
    <w:rsid w:val="00352588"/>
    <w:rsid w:val="003533ED"/>
    <w:rsid w:val="00357655"/>
    <w:rsid w:val="00360722"/>
    <w:rsid w:val="003678BB"/>
    <w:rsid w:val="00367DBC"/>
    <w:rsid w:val="003738E1"/>
    <w:rsid w:val="00380E0F"/>
    <w:rsid w:val="00381B49"/>
    <w:rsid w:val="00385B3C"/>
    <w:rsid w:val="00392A84"/>
    <w:rsid w:val="003B298C"/>
    <w:rsid w:val="003D4778"/>
    <w:rsid w:val="003D4E87"/>
    <w:rsid w:val="003E3174"/>
    <w:rsid w:val="003E43B8"/>
    <w:rsid w:val="003F2E9F"/>
    <w:rsid w:val="004015BB"/>
    <w:rsid w:val="00402D5A"/>
    <w:rsid w:val="00414F1A"/>
    <w:rsid w:val="00422D16"/>
    <w:rsid w:val="00424067"/>
    <w:rsid w:val="00437A13"/>
    <w:rsid w:val="00443B30"/>
    <w:rsid w:val="00444DA5"/>
    <w:rsid w:val="0045007A"/>
    <w:rsid w:val="004703A5"/>
    <w:rsid w:val="00472F2E"/>
    <w:rsid w:val="00481F56"/>
    <w:rsid w:val="00482586"/>
    <w:rsid w:val="004846A9"/>
    <w:rsid w:val="004859A1"/>
    <w:rsid w:val="0049280A"/>
    <w:rsid w:val="00496FC5"/>
    <w:rsid w:val="004A2D47"/>
    <w:rsid w:val="004A6764"/>
    <w:rsid w:val="004A6843"/>
    <w:rsid w:val="004A700F"/>
    <w:rsid w:val="004B1C9B"/>
    <w:rsid w:val="004B4CDA"/>
    <w:rsid w:val="004C2328"/>
    <w:rsid w:val="004C3558"/>
    <w:rsid w:val="004C4D1A"/>
    <w:rsid w:val="004D0B2D"/>
    <w:rsid w:val="004D47B7"/>
    <w:rsid w:val="004D5FD3"/>
    <w:rsid w:val="004D6C5D"/>
    <w:rsid w:val="004F39AE"/>
    <w:rsid w:val="00500891"/>
    <w:rsid w:val="005030E1"/>
    <w:rsid w:val="00507E22"/>
    <w:rsid w:val="00510EEE"/>
    <w:rsid w:val="005123D1"/>
    <w:rsid w:val="00512537"/>
    <w:rsid w:val="0051318D"/>
    <w:rsid w:val="00524C65"/>
    <w:rsid w:val="0052620B"/>
    <w:rsid w:val="0053080C"/>
    <w:rsid w:val="00531F3F"/>
    <w:rsid w:val="0054019E"/>
    <w:rsid w:val="00542DEA"/>
    <w:rsid w:val="00545410"/>
    <w:rsid w:val="005507A8"/>
    <w:rsid w:val="00552FBF"/>
    <w:rsid w:val="00564703"/>
    <w:rsid w:val="00565484"/>
    <w:rsid w:val="005659A3"/>
    <w:rsid w:val="00576B74"/>
    <w:rsid w:val="00587806"/>
    <w:rsid w:val="00587D72"/>
    <w:rsid w:val="00593189"/>
    <w:rsid w:val="00593372"/>
    <w:rsid w:val="005A311E"/>
    <w:rsid w:val="005A31B5"/>
    <w:rsid w:val="005B23EA"/>
    <w:rsid w:val="005E3D8D"/>
    <w:rsid w:val="005F1CA4"/>
    <w:rsid w:val="00617746"/>
    <w:rsid w:val="00631764"/>
    <w:rsid w:val="0063569B"/>
    <w:rsid w:val="00642DE7"/>
    <w:rsid w:val="00653068"/>
    <w:rsid w:val="00656653"/>
    <w:rsid w:val="00662212"/>
    <w:rsid w:val="006667D2"/>
    <w:rsid w:val="00670F9C"/>
    <w:rsid w:val="0067520A"/>
    <w:rsid w:val="0068090B"/>
    <w:rsid w:val="0068497D"/>
    <w:rsid w:val="00684C1A"/>
    <w:rsid w:val="006862C6"/>
    <w:rsid w:val="006A1B65"/>
    <w:rsid w:val="006A3566"/>
    <w:rsid w:val="006A3F9E"/>
    <w:rsid w:val="006B3049"/>
    <w:rsid w:val="006B4493"/>
    <w:rsid w:val="006C182F"/>
    <w:rsid w:val="006C4ABA"/>
    <w:rsid w:val="006D2AD9"/>
    <w:rsid w:val="006E6675"/>
    <w:rsid w:val="006E727B"/>
    <w:rsid w:val="006F0B04"/>
    <w:rsid w:val="006F1CAD"/>
    <w:rsid w:val="007036D2"/>
    <w:rsid w:val="007037CD"/>
    <w:rsid w:val="00707341"/>
    <w:rsid w:val="007122CF"/>
    <w:rsid w:val="00712B09"/>
    <w:rsid w:val="00713D8B"/>
    <w:rsid w:val="007160B1"/>
    <w:rsid w:val="0071728E"/>
    <w:rsid w:val="007173EE"/>
    <w:rsid w:val="00721E91"/>
    <w:rsid w:val="00736296"/>
    <w:rsid w:val="0074164B"/>
    <w:rsid w:val="00743586"/>
    <w:rsid w:val="00750521"/>
    <w:rsid w:val="00750A01"/>
    <w:rsid w:val="00756901"/>
    <w:rsid w:val="0076538D"/>
    <w:rsid w:val="00770070"/>
    <w:rsid w:val="007901F5"/>
    <w:rsid w:val="00796BB0"/>
    <w:rsid w:val="007A0CED"/>
    <w:rsid w:val="007A1026"/>
    <w:rsid w:val="007B2E1D"/>
    <w:rsid w:val="007B4684"/>
    <w:rsid w:val="007D1580"/>
    <w:rsid w:val="007E19F3"/>
    <w:rsid w:val="007F465D"/>
    <w:rsid w:val="007F6A4C"/>
    <w:rsid w:val="007F76AA"/>
    <w:rsid w:val="00803FB9"/>
    <w:rsid w:val="008069E4"/>
    <w:rsid w:val="00810BFA"/>
    <w:rsid w:val="0082324B"/>
    <w:rsid w:val="00825CAC"/>
    <w:rsid w:val="00831E6E"/>
    <w:rsid w:val="0083493E"/>
    <w:rsid w:val="00834A23"/>
    <w:rsid w:val="008400A3"/>
    <w:rsid w:val="008477FE"/>
    <w:rsid w:val="00852FB5"/>
    <w:rsid w:val="0085755A"/>
    <w:rsid w:val="008621D6"/>
    <w:rsid w:val="00863A43"/>
    <w:rsid w:val="00883115"/>
    <w:rsid w:val="00883BCC"/>
    <w:rsid w:val="00884C92"/>
    <w:rsid w:val="008A589F"/>
    <w:rsid w:val="008A6D2F"/>
    <w:rsid w:val="008B1324"/>
    <w:rsid w:val="008B5336"/>
    <w:rsid w:val="008B6716"/>
    <w:rsid w:val="008B685B"/>
    <w:rsid w:val="008D423D"/>
    <w:rsid w:val="008D4479"/>
    <w:rsid w:val="008D4B3A"/>
    <w:rsid w:val="008E27E6"/>
    <w:rsid w:val="008E3D61"/>
    <w:rsid w:val="008E5125"/>
    <w:rsid w:val="008E6D92"/>
    <w:rsid w:val="009001B6"/>
    <w:rsid w:val="00901474"/>
    <w:rsid w:val="00911062"/>
    <w:rsid w:val="0092568F"/>
    <w:rsid w:val="009258B9"/>
    <w:rsid w:val="00930A60"/>
    <w:rsid w:val="009458A0"/>
    <w:rsid w:val="00957E44"/>
    <w:rsid w:val="00972CC2"/>
    <w:rsid w:val="00974F85"/>
    <w:rsid w:val="00976DA0"/>
    <w:rsid w:val="00994FE0"/>
    <w:rsid w:val="0099657A"/>
    <w:rsid w:val="009A0877"/>
    <w:rsid w:val="009D08FB"/>
    <w:rsid w:val="009F26A7"/>
    <w:rsid w:val="009F3323"/>
    <w:rsid w:val="009F6602"/>
    <w:rsid w:val="009F6E73"/>
    <w:rsid w:val="00A22CA6"/>
    <w:rsid w:val="00A256BE"/>
    <w:rsid w:val="00A263B1"/>
    <w:rsid w:val="00A316B2"/>
    <w:rsid w:val="00A37A3F"/>
    <w:rsid w:val="00A41C44"/>
    <w:rsid w:val="00A43897"/>
    <w:rsid w:val="00A54668"/>
    <w:rsid w:val="00A61D75"/>
    <w:rsid w:val="00A645AB"/>
    <w:rsid w:val="00A64F01"/>
    <w:rsid w:val="00A676BD"/>
    <w:rsid w:val="00A71DBE"/>
    <w:rsid w:val="00A8518A"/>
    <w:rsid w:val="00A9697A"/>
    <w:rsid w:val="00A9709D"/>
    <w:rsid w:val="00AA04A6"/>
    <w:rsid w:val="00AB0CC2"/>
    <w:rsid w:val="00AB5486"/>
    <w:rsid w:val="00B07C0B"/>
    <w:rsid w:val="00B14BD1"/>
    <w:rsid w:val="00B1604B"/>
    <w:rsid w:val="00B16FFA"/>
    <w:rsid w:val="00B34F13"/>
    <w:rsid w:val="00B4416A"/>
    <w:rsid w:val="00B47CA8"/>
    <w:rsid w:val="00B56894"/>
    <w:rsid w:val="00B66BA2"/>
    <w:rsid w:val="00B70BAF"/>
    <w:rsid w:val="00B73A4E"/>
    <w:rsid w:val="00B75018"/>
    <w:rsid w:val="00B8079D"/>
    <w:rsid w:val="00B8621A"/>
    <w:rsid w:val="00B86CDB"/>
    <w:rsid w:val="00B97DF9"/>
    <w:rsid w:val="00BA2F74"/>
    <w:rsid w:val="00BA340C"/>
    <w:rsid w:val="00BC52FA"/>
    <w:rsid w:val="00BD2D54"/>
    <w:rsid w:val="00BD465B"/>
    <w:rsid w:val="00BD5FB3"/>
    <w:rsid w:val="00BD73C6"/>
    <w:rsid w:val="00BE54C3"/>
    <w:rsid w:val="00BF1C28"/>
    <w:rsid w:val="00BF61E6"/>
    <w:rsid w:val="00C017BD"/>
    <w:rsid w:val="00C056A7"/>
    <w:rsid w:val="00C069C2"/>
    <w:rsid w:val="00C11055"/>
    <w:rsid w:val="00C4534E"/>
    <w:rsid w:val="00C4598B"/>
    <w:rsid w:val="00C809EC"/>
    <w:rsid w:val="00C80C0F"/>
    <w:rsid w:val="00C84368"/>
    <w:rsid w:val="00C94E00"/>
    <w:rsid w:val="00CA3EF8"/>
    <w:rsid w:val="00CC6BDB"/>
    <w:rsid w:val="00CD15C9"/>
    <w:rsid w:val="00CE32B4"/>
    <w:rsid w:val="00CF6381"/>
    <w:rsid w:val="00CF6C7A"/>
    <w:rsid w:val="00CF779C"/>
    <w:rsid w:val="00D0150E"/>
    <w:rsid w:val="00D02FF0"/>
    <w:rsid w:val="00D048D6"/>
    <w:rsid w:val="00D04E98"/>
    <w:rsid w:val="00D06600"/>
    <w:rsid w:val="00D12031"/>
    <w:rsid w:val="00D2230B"/>
    <w:rsid w:val="00D24BE6"/>
    <w:rsid w:val="00D27610"/>
    <w:rsid w:val="00D30A9B"/>
    <w:rsid w:val="00D31DDB"/>
    <w:rsid w:val="00D32D58"/>
    <w:rsid w:val="00D40016"/>
    <w:rsid w:val="00D47446"/>
    <w:rsid w:val="00D5690B"/>
    <w:rsid w:val="00D56E79"/>
    <w:rsid w:val="00D63AFE"/>
    <w:rsid w:val="00D671DC"/>
    <w:rsid w:val="00D74AA6"/>
    <w:rsid w:val="00D75A1C"/>
    <w:rsid w:val="00D927FE"/>
    <w:rsid w:val="00D94512"/>
    <w:rsid w:val="00D97CE3"/>
    <w:rsid w:val="00D97F56"/>
    <w:rsid w:val="00DA27D2"/>
    <w:rsid w:val="00DA4064"/>
    <w:rsid w:val="00DA4397"/>
    <w:rsid w:val="00DA4F35"/>
    <w:rsid w:val="00DA50A3"/>
    <w:rsid w:val="00DB084E"/>
    <w:rsid w:val="00DB3FC9"/>
    <w:rsid w:val="00DC1539"/>
    <w:rsid w:val="00DC4325"/>
    <w:rsid w:val="00DD54A5"/>
    <w:rsid w:val="00DE3846"/>
    <w:rsid w:val="00DE62BE"/>
    <w:rsid w:val="00DF0F0A"/>
    <w:rsid w:val="00DF22AF"/>
    <w:rsid w:val="00E036B6"/>
    <w:rsid w:val="00E24205"/>
    <w:rsid w:val="00E44492"/>
    <w:rsid w:val="00E67A10"/>
    <w:rsid w:val="00E72591"/>
    <w:rsid w:val="00E73034"/>
    <w:rsid w:val="00E80866"/>
    <w:rsid w:val="00E8768D"/>
    <w:rsid w:val="00E8779B"/>
    <w:rsid w:val="00E96C37"/>
    <w:rsid w:val="00E9766E"/>
    <w:rsid w:val="00EB2014"/>
    <w:rsid w:val="00EB2EEF"/>
    <w:rsid w:val="00EC4E22"/>
    <w:rsid w:val="00ED2475"/>
    <w:rsid w:val="00ED2704"/>
    <w:rsid w:val="00ED42A1"/>
    <w:rsid w:val="00ED5730"/>
    <w:rsid w:val="00ED706B"/>
    <w:rsid w:val="00EE5FBD"/>
    <w:rsid w:val="00EE69C4"/>
    <w:rsid w:val="00EF3632"/>
    <w:rsid w:val="00EF57F4"/>
    <w:rsid w:val="00EF7CD0"/>
    <w:rsid w:val="00F044A0"/>
    <w:rsid w:val="00F1144A"/>
    <w:rsid w:val="00F14EC8"/>
    <w:rsid w:val="00F319DF"/>
    <w:rsid w:val="00F333F5"/>
    <w:rsid w:val="00F422C3"/>
    <w:rsid w:val="00F47873"/>
    <w:rsid w:val="00F51688"/>
    <w:rsid w:val="00F543F7"/>
    <w:rsid w:val="00F55EDA"/>
    <w:rsid w:val="00F638CF"/>
    <w:rsid w:val="00F73BC8"/>
    <w:rsid w:val="00F81A19"/>
    <w:rsid w:val="00FA0EF2"/>
    <w:rsid w:val="00FA176B"/>
    <w:rsid w:val="00FA2829"/>
    <w:rsid w:val="00FB04E1"/>
    <w:rsid w:val="00FC2685"/>
    <w:rsid w:val="00FC6333"/>
    <w:rsid w:val="00FD4625"/>
    <w:rsid w:val="00FD6DAE"/>
    <w:rsid w:val="00FD738F"/>
    <w:rsid w:val="00FE2070"/>
    <w:rsid w:val="00FE3299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  <w:style w:type="paragraph" w:customStyle="1" w:styleId="21">
    <w:name w:val="Абзац списка2"/>
    <w:basedOn w:val="a"/>
    <w:rsid w:val="00E036B6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rsid w:val="00EE6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BA2F74"/>
    <w:rPr>
      <w:rFonts w:ascii="Constantia" w:hAnsi="Constantia" w:cs="Constantia" w:hint="default"/>
      <w:sz w:val="22"/>
      <w:szCs w:val="22"/>
    </w:rPr>
  </w:style>
  <w:style w:type="character" w:styleId="ae">
    <w:name w:val="Hyperlink"/>
    <w:basedOn w:val="a0"/>
    <w:uiPriority w:val="99"/>
    <w:unhideWhenUsed/>
    <w:rsid w:val="00341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  <w:style w:type="paragraph" w:customStyle="1" w:styleId="21">
    <w:name w:val="Абзац списка2"/>
    <w:basedOn w:val="a"/>
    <w:rsid w:val="00E036B6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rsid w:val="00EE6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BA2F74"/>
    <w:rPr>
      <w:rFonts w:ascii="Constantia" w:hAnsi="Constantia" w:cs="Constantia" w:hint="default"/>
      <w:sz w:val="22"/>
      <w:szCs w:val="22"/>
    </w:rPr>
  </w:style>
  <w:style w:type="character" w:styleId="ae">
    <w:name w:val="Hyperlink"/>
    <w:basedOn w:val="a0"/>
    <w:uiPriority w:val="99"/>
    <w:unhideWhenUsed/>
    <w:rsid w:val="00341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burashka6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EB21-A24A-4036-BB22-28515DA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2897</Words>
  <Characters>20510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Красносадовского СП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New</cp:lastModifiedBy>
  <cp:revision>2</cp:revision>
  <cp:lastPrinted>2022-07-11T10:11:00Z</cp:lastPrinted>
  <dcterms:created xsi:type="dcterms:W3CDTF">2023-07-17T07:13:00Z</dcterms:created>
  <dcterms:modified xsi:type="dcterms:W3CDTF">2023-07-17T07:13:00Z</dcterms:modified>
</cp:coreProperties>
</file>