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C1" w:rsidRPr="00BF57C1" w:rsidRDefault="00BF57C1" w:rsidP="00BF57C1">
      <w:pPr>
        <w:shd w:val="clear" w:color="auto" w:fill="FFFFFF"/>
        <w:spacing w:before="543" w:after="272" w:line="240" w:lineRule="auto"/>
        <w:jc w:val="center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</w:rPr>
      </w:pPr>
      <w:r w:rsidRPr="00BF57C1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</w:rPr>
        <w:t>Ростовская область присоединится к Общероссийской минуте молчания</w:t>
      </w:r>
    </w:p>
    <w:p w:rsidR="00BF57C1" w:rsidRPr="00BF57C1" w:rsidRDefault="00BF57C1" w:rsidP="00BF57C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20B22"/>
        </w:rPr>
      </w:pPr>
      <w:r>
        <w:rPr>
          <w:rFonts w:ascii="Roboto" w:eastAsia="Times New Roman" w:hAnsi="Roboto" w:cs="Times New Roman"/>
          <w:noProof/>
          <w:color w:val="020B22"/>
        </w:rPr>
        <w:drawing>
          <wp:inline distT="0" distB="0" distL="0" distR="0">
            <wp:extent cx="5050236" cy="3364302"/>
            <wp:effectExtent l="19050" t="0" r="0" b="0"/>
            <wp:docPr id="1" name="Рисунок 1" descr="https://www.donland.ru/upload/uf/716/svecha-pamyati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716/svecha-pamyati-_1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74" cy="336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C1" w:rsidRPr="00BF57C1" w:rsidRDefault="00BF57C1" w:rsidP="00BF57C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sz w:val="19"/>
          <w:szCs w:val="19"/>
        </w:rPr>
      </w:pPr>
      <w:r w:rsidRPr="00BF57C1">
        <w:rPr>
          <w:rFonts w:ascii="Roboto" w:eastAsia="Times New Roman" w:hAnsi="Roboto" w:cs="Times New Roman"/>
          <w:color w:val="FFFFFF"/>
          <w:sz w:val="19"/>
          <w:szCs w:val="19"/>
        </w:rPr>
        <w:t>4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>Ростовская область, как и вся страна сегодня, 22 июня, в День памяти и скорби, погрузится в тишину в 12:15.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>Общероссийскую минуту молчания проведут в рамках мероприятий Года памяти и славы-2020.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>Акция проходит впервые. В Ростовской области к  дате нападения фашистских войск традиционно приурочено множество мемориальных мероприятий. И их неотъемлемой частью всегда была минута молчания. Также по собственной инициативе замолкали телеканалы и радиостанции. Но в 2020 году впервые пройдет Общероссийская минута молчания – в строго определенное и исторически обоснованное время. Причем охватит одновременно всю страну.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proofErr w:type="gramStart"/>
      <w:r w:rsidRPr="00BF57C1">
        <w:rPr>
          <w:rFonts w:ascii="Roboto" w:eastAsia="Times New Roman" w:hAnsi="Roboto" w:cs="Times New Roman"/>
          <w:color w:val="020B22"/>
        </w:rPr>
        <w:t>Начиная с этого года в России будет</w:t>
      </w:r>
      <w:proofErr w:type="gramEnd"/>
      <w:r w:rsidRPr="00BF57C1">
        <w:rPr>
          <w:rFonts w:ascii="Roboto" w:eastAsia="Times New Roman" w:hAnsi="Roboto" w:cs="Times New Roman"/>
          <w:color w:val="020B22"/>
        </w:rPr>
        <w:t xml:space="preserve"> официальная минута молчания, посвященная началу Великой Отечественной войны.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 xml:space="preserve">Напомним, соответствующее постановление подписал премьер-министр РФ Михаил </w:t>
      </w:r>
      <w:proofErr w:type="spellStart"/>
      <w:r w:rsidRPr="00BF57C1">
        <w:rPr>
          <w:rFonts w:ascii="Roboto" w:eastAsia="Times New Roman" w:hAnsi="Roboto" w:cs="Times New Roman"/>
          <w:color w:val="020B22"/>
        </w:rPr>
        <w:t>Мишустин</w:t>
      </w:r>
      <w:proofErr w:type="spellEnd"/>
      <w:r w:rsidRPr="00BF57C1">
        <w:rPr>
          <w:rFonts w:ascii="Roboto" w:eastAsia="Times New Roman" w:hAnsi="Roboto" w:cs="Times New Roman"/>
          <w:color w:val="020B22"/>
        </w:rPr>
        <w:t>. В документе говорится: «Общероссийская минута молчания проводится одновременно на всей территории Российской Федерации ежегодно 22 июня в 12 часов 15 минут по московскому времени».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>В это время 79 лет назад в эфире радио прозвучало обращение народного комиссара иностранных дел СССР Вячеслава Молотова, он сообщил гражданам Советского Союза о нападении нацистской Германии.</w:t>
      </w:r>
    </w:p>
    <w:p w:rsidR="00BF57C1" w:rsidRPr="00BF57C1" w:rsidRDefault="00BF57C1" w:rsidP="00BF57C1">
      <w:pPr>
        <w:shd w:val="clear" w:color="auto" w:fill="FFFFFF"/>
        <w:spacing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 xml:space="preserve">- В 2020 году прервется теле- и радиовещание, и Игорь Кириллов объявит минуту молчания. На предприятиях, где позволяет технологический цикл, остановят работу, - сообщил первый заместитель губернатора Ростовской области Игорь Гуськов. – Отмечено, что, если бы минута </w:t>
      </w:r>
      <w:r w:rsidRPr="00BF57C1">
        <w:rPr>
          <w:rFonts w:ascii="Roboto" w:eastAsia="Times New Roman" w:hAnsi="Roboto" w:cs="Times New Roman"/>
          <w:color w:val="020B22"/>
        </w:rPr>
        <w:lastRenderedPageBreak/>
        <w:t>молчания была объявлена по каждому погибшему во время войны советскому человеку, мир замолчал бы более чем на 50 лет.</w:t>
      </w:r>
    </w:p>
    <w:p w:rsidR="00BF57C1" w:rsidRPr="00BF57C1" w:rsidRDefault="00BF57C1" w:rsidP="00BF57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</w:rPr>
      </w:pPr>
      <w:r w:rsidRPr="00BF57C1">
        <w:rPr>
          <w:rFonts w:ascii="Roboto" w:eastAsia="Times New Roman" w:hAnsi="Roboto" w:cs="Times New Roman"/>
          <w:color w:val="020B22"/>
        </w:rPr>
        <w:t>Игорь Гуськов также рассказал, что сегодня, в четыре утра, в Ростове-на-Дону, на набережной реки Дон, прилегающей к памятнику адмиралу Ушакову прошла традиционная акция «Свеча Памяти». В рамках мероприятия у подножия памятника с помощью свечей-лампад выложили слово «ПОМНИМ», прошли митинг, минута молчания и памятная церемония спуска венков и цветов на водную гладь реки Дон.</w:t>
      </w:r>
    </w:p>
    <w:p w:rsidR="00D45C4C" w:rsidRDefault="001E370A">
      <w:r>
        <w:rPr>
          <w:noProof/>
        </w:rPr>
        <w:drawing>
          <wp:inline distT="0" distB="0" distL="0" distR="0">
            <wp:extent cx="5719445" cy="3467735"/>
            <wp:effectExtent l="19050" t="0" r="0" b="0"/>
            <wp:docPr id="2" name="Рисунок 1" descr="C:\Users\New\Desktop\IMG-202006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IMG-20200622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C4C" w:rsidSect="000F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57C1"/>
    <w:rsid w:val="000F5DBD"/>
    <w:rsid w:val="001E370A"/>
    <w:rsid w:val="00BF57C1"/>
    <w:rsid w:val="00D4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D"/>
  </w:style>
  <w:style w:type="paragraph" w:styleId="1">
    <w:name w:val="heading 1"/>
    <w:basedOn w:val="a"/>
    <w:link w:val="10"/>
    <w:uiPriority w:val="9"/>
    <w:qFormat/>
    <w:rsid w:val="00BF5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5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175">
          <w:marLeft w:val="204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2020-06-22T11:42:00Z</dcterms:created>
  <dcterms:modified xsi:type="dcterms:W3CDTF">2020-06-22T11:45:00Z</dcterms:modified>
</cp:coreProperties>
</file>