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15" w:rsidRPr="00584215" w:rsidRDefault="00584215" w:rsidP="00584215">
      <w:pPr>
        <w:shd w:val="clear" w:color="auto" w:fill="FFFFFF"/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Перчатки помогут защитить от распространения COVID-19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Лучший способ защитить себя от растущего распространения коронавируса - по-прежнему оставаться дома и </w:t>
      </w: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самоизолироваться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Но если вы собираетесь выйти на улицу - за продуктами, на пробежку или по важным делам - то вам следует надеть пару одноразовых перчаток в дополнение к маске.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Перчатки могут   защищать от микроорганизмов, с которыми вы контактируете. И хотя по официальной информации - «передача происходит через респираторные капли» наиболее распространенным способом распространения COVID-19 остается «передача с поверхностей, зараженных вирусом».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Поэтому рекомендуем носить перчатки, чтобы снизить риски заражения при уборке, доставке продуктов и общении с людьми.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Конечно, только перчатки не могут защитить вас, поэтому по-прежнему следует придерживаться всех обычных методов профилактики, таких как мытье рук водой с мылом и исключение контакта рук с глазами</w:t>
      </w:r>
      <w:proofErr w:type="gramStart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Имейте в виду, что все, чего вы касаетесь перчатками, тоже может быть загрязнено. Поэтому убедитесь, что вы протираете свой телефон, кошелек, сумку, дверные ручки и все остальное, к чему прикасаетесь руками в перчатках.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имеются следующие виды одноразовых перчаток – латексные, </w:t>
      </w: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нитриловые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>, виниловые, полиэтиленовые.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1. Латексные перчатки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Сделаны из высококачественного водонепроницаемого, гибкого и устойчивого к царапинам материала</w:t>
      </w:r>
      <w:proofErr w:type="gramStart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очень прочные, эластичные, хорошо тянутся, обеспечивают надежный контакт с кожей и самое главное – обладают гораздо более высокой тактильной чувствительностью, чем другие. Латекс не устойчив к маслам и кислотам.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Основное назначение латексных перчаток – медицинские процедуры, </w:t>
      </w: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инвазивные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процедуры в косметологии, тату, </w:t>
      </w: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пирсинг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Также латекс безопасен для обработки пищевых продуктов.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86760" cy="1828800"/>
            <wp:effectExtent l="19050" t="0" r="8890" b="0"/>
            <wp:docPr id="1" name="Рисунок 1" descr="http://cgon.rospotrebnadzor.ru/upload/medialibrary/460/460834d5c8767270894ba4a10819ba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460/460834d5c8767270894ba4a10819ba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15" w:rsidRPr="00584215" w:rsidRDefault="00584215" w:rsidP="005842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Нитриловые</w:t>
      </w:r>
      <w:proofErr w:type="spellEnd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перчатки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Они производятся из синтетической резины, поэтому это отличная альтернатива для людей с аллергией на латекс.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Нитрил прочнее латекса и более устойчив к агрессивным химическим соединениям и реактивам.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Нитриловые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перчатки удобны и   устойчивы к проколам. Они также достаточно длинные, чтобы полностью закрыть запястья.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6950" cy="2303145"/>
            <wp:effectExtent l="19050" t="0" r="6350" b="0"/>
            <wp:docPr id="2" name="Рисунок 2" descr="http://cgon.rospotrebnadzor.ru/upload/medialibrary/8e7/8e7b754a822da6a36ba49fbbd5787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8e7/8e7b754a822da6a36ba49fbbd578707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15" w:rsidRPr="00584215" w:rsidRDefault="00584215" w:rsidP="005842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3.Перчатки из ПВХ </w:t>
      </w:r>
      <w:proofErr w:type="gramStart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поливинилхлоридные)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Если латексные или резиновые перчатки кажутся вам слишком тесными или душными, подумайте об использовании перчаток из ПВХ, которые сделаны из </w:t>
      </w:r>
      <w:proofErr w:type="spellStart"/>
      <w:r w:rsidRPr="00584215">
        <w:rPr>
          <w:rFonts w:ascii="Times New Roman" w:eastAsia="Times New Roman" w:hAnsi="Times New Roman" w:cs="Times New Roman"/>
          <w:sz w:val="28"/>
          <w:szCs w:val="28"/>
        </w:rPr>
        <w:t>тонкого</w:t>
      </w:r>
      <w:proofErr w:type="gramStart"/>
      <w:r w:rsidRPr="00584215">
        <w:rPr>
          <w:rFonts w:ascii="Times New Roman" w:eastAsia="Times New Roman" w:hAnsi="Times New Roman" w:cs="Times New Roman"/>
          <w:sz w:val="28"/>
          <w:szCs w:val="28"/>
        </w:rPr>
        <w:t>,л</w:t>
      </w:r>
      <w:proofErr w:type="gramEnd"/>
      <w:r w:rsidRPr="00584215">
        <w:rPr>
          <w:rFonts w:ascii="Times New Roman" w:eastAsia="Times New Roman" w:hAnsi="Times New Roman" w:cs="Times New Roman"/>
          <w:sz w:val="28"/>
          <w:szCs w:val="28"/>
        </w:rPr>
        <w:t>егкого</w:t>
      </w:r>
      <w:proofErr w:type="spell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и удивительно прочного пластика. Это нетоксичный материал безопасен для работы с пищевыми продуктами. Сами перчатки не тянутся, их легко надевать и снимать. Но они не защищают от инфекций и микробов. Их нужно использовать при работе с минимальными рисками нарушения целостности кожного покрова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3335" cy="2380615"/>
            <wp:effectExtent l="19050" t="0" r="0" b="0"/>
            <wp:docPr id="3" name="Рисунок 3" descr="http://cgon.rospotrebnadzor.ru/upload/medialibrary/021/021937f9f0fe135b2db41506c07ff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021/021937f9f0fe135b2db41506c07ff0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15" w:rsidRPr="00584215" w:rsidRDefault="00584215" w:rsidP="005842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4. Пластиковые перчатки</w:t>
      </w:r>
      <w:r w:rsidRPr="0058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Эти перчатки не содержат латекса и плотнее сидят на руках, поэтому не стесняют движения. Они водонепроницаемы и могут использоваться для всего: от обработки продуктов питания до окрашивания волос, мытья домашних животных и дезинфекции в доме.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4890" cy="2294890"/>
            <wp:effectExtent l="19050" t="0" r="0" b="0"/>
            <wp:docPr id="4" name="Рисунок 4" descr="http://cgon.rospotrebnadzor.ru/upload/medialibrary/bab/babfc05ea18a504f2312c23ab65f33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bab/babfc05ea18a504f2312c23ab65f331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чем разница между </w:t>
      </w:r>
      <w:proofErr w:type="spellStart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опудренными</w:t>
      </w:r>
      <w:proofErr w:type="spellEnd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неопудренными</w:t>
      </w:r>
      <w:proofErr w:type="spellEnd"/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перчатками?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Пудра облегчает надевание перчаток, но она остается на руках после их использования и может вызывать аллергическую реакцию.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Отсутствие пудры в перчатках позволяет снизить вероятность возникновения аллергических реакций и попадания инородных веществ в конечный продукт производства.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выбрать размер?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Очень важно правильно подобрать перчатки по размеру, чтобы их было комфортно носить.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58421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чтобы определить размер перчаток, необходимо измерить объем рабочей руки по самым широким точкам – у основании четырех пальцев. Это можно сделать простым сантиметром. Согните кисть для того, чтобы сделать запас и перчатки не будут сковывать движения. Далее сверьте результат со стандартной размерной таблицей.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630805"/>
            <wp:effectExtent l="19050" t="0" r="0" b="0"/>
            <wp:docPr id="5" name="Рисунок 5" descr="http://cgon.rospotrebnadzor.ru/upload/medialibrary/915/9159487664729f532e4db6053eb73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915/9159487664729f532e4db6053eb7393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Помните, что перчатки нужно носить только в местах с большим скоплением людей. И как только вы покидаете эти места, перчатки лучше снять и обработать руки антисептиком.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Затем при первой же возможности помойте руки с мылом, обработайте антисептиком и нанесите увлажняющий крем и на ладони, и на </w:t>
      </w:r>
      <w:proofErr w:type="gramStart"/>
      <w:r w:rsidRPr="00584215">
        <w:rPr>
          <w:rFonts w:ascii="Times New Roman" w:eastAsia="Times New Roman" w:hAnsi="Times New Roman" w:cs="Times New Roman"/>
          <w:sz w:val="28"/>
          <w:szCs w:val="28"/>
        </w:rPr>
        <w:t>тыльную</w:t>
      </w:r>
      <w:proofErr w:type="gramEnd"/>
      <w:r w:rsidRPr="00584215">
        <w:rPr>
          <w:rFonts w:ascii="Times New Roman" w:eastAsia="Times New Roman" w:hAnsi="Times New Roman" w:cs="Times New Roman"/>
          <w:sz w:val="28"/>
          <w:szCs w:val="28"/>
        </w:rPr>
        <w:t xml:space="preserve"> стороны кистей рук.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Носите перчатки только в общественных местах, а в остальное время достаточно тщательно мыть руки и обрабатывать их антисептиком.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правильно снимать перчатки.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215">
        <w:rPr>
          <w:rFonts w:ascii="Times New Roman" w:eastAsia="Times New Roman" w:hAnsi="Times New Roman" w:cs="Times New Roman"/>
          <w:sz w:val="28"/>
          <w:szCs w:val="28"/>
        </w:rPr>
        <w:t>Чтобы снять перчатки, потяните их за запястье и выверните их наизнанку. Избегайте контакта перчатки с кожей лицевой стороной наружу.</w:t>
      </w:r>
    </w:p>
    <w:p w:rsidR="00584215" w:rsidRPr="00584215" w:rsidRDefault="00584215" w:rsidP="0058421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215" w:rsidRPr="00584215" w:rsidRDefault="00584215" w:rsidP="005842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hyperlink r:id="rId9" w:anchor="%D0%9F%D0%A0%D0%9E%D0%A4%D0%98%D0%9B%D0%90%D0%9A%D0%A2%D0%98%D0%9A%D0%90%D0%97%D0%90%D0%91%D0%9E%D0%9B%D0%95%D0%92%D0%90%D0%9D%D0%98%D0%99" w:history="1">
        <w:r w:rsidRPr="00584215">
          <w:rPr>
            <w:rFonts w:ascii="Times New Roman" w:eastAsia="Times New Roman" w:hAnsi="Times New Roman" w:cs="Times New Roman"/>
            <w:color w:val="005DB7"/>
            <w:sz w:val="28"/>
            <w:szCs w:val="28"/>
            <w:u w:val="single"/>
          </w:rPr>
          <w:t>#ПРОФИЛАКТИКАЗАБОЛЕВАНИЙ</w:t>
        </w:r>
      </w:hyperlink>
    </w:p>
    <w:p w:rsidR="001116A3" w:rsidRPr="00584215" w:rsidRDefault="001116A3">
      <w:pPr>
        <w:rPr>
          <w:rFonts w:ascii="Times New Roman" w:hAnsi="Times New Roman" w:cs="Times New Roman"/>
          <w:sz w:val="28"/>
          <w:szCs w:val="28"/>
        </w:rPr>
      </w:pPr>
    </w:p>
    <w:sectPr w:rsidR="001116A3" w:rsidRPr="0058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4215"/>
    <w:rsid w:val="001116A3"/>
    <w:rsid w:val="0058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2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07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803">
                  <w:marLeft w:val="0"/>
                  <w:marRight w:val="136"/>
                  <w:marTop w:val="136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cgon.rospotrebnadzor.ru/search/index.php?tags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2020-12-07T06:22:00Z</dcterms:created>
  <dcterms:modified xsi:type="dcterms:W3CDTF">2020-12-07T06:24:00Z</dcterms:modified>
</cp:coreProperties>
</file>