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BB" w:rsidRDefault="00944107" w:rsidP="00944107">
      <w:pPr>
        <w:jc w:val="center"/>
        <w:rPr>
          <w:rFonts w:ascii="Times New Roman" w:hAnsi="Times New Roman"/>
          <w:b/>
          <w:sz w:val="28"/>
          <w:szCs w:val="28"/>
        </w:rPr>
      </w:pPr>
      <w:r w:rsidRPr="00944107">
        <w:rPr>
          <w:rFonts w:ascii="Times New Roman" w:hAnsi="Times New Roman"/>
          <w:b/>
          <w:sz w:val="28"/>
          <w:szCs w:val="28"/>
        </w:rPr>
        <w:t xml:space="preserve">Администрация </w:t>
      </w:r>
      <w:r w:rsidR="008B2EB5">
        <w:rPr>
          <w:rFonts w:ascii="Times New Roman" w:hAnsi="Times New Roman"/>
          <w:b/>
          <w:sz w:val="28"/>
          <w:szCs w:val="28"/>
        </w:rPr>
        <w:t>Красносадовского</w:t>
      </w:r>
      <w:r w:rsidRPr="00944107">
        <w:rPr>
          <w:rFonts w:ascii="Times New Roman" w:hAnsi="Times New Roman"/>
          <w:b/>
          <w:sz w:val="28"/>
          <w:szCs w:val="28"/>
        </w:rPr>
        <w:t xml:space="preserve"> сельского поселения </w:t>
      </w:r>
    </w:p>
    <w:p w:rsidR="00220340" w:rsidRDefault="006D45AD" w:rsidP="00944107">
      <w:pPr>
        <w:jc w:val="center"/>
        <w:rPr>
          <w:rFonts w:ascii="Times New Roman" w:hAnsi="Times New Roman"/>
          <w:b/>
          <w:sz w:val="28"/>
          <w:szCs w:val="28"/>
        </w:rPr>
      </w:pPr>
      <w:r>
        <w:rPr>
          <w:rFonts w:ascii="Times New Roman" w:hAnsi="Times New Roman"/>
          <w:b/>
          <w:sz w:val="28"/>
          <w:szCs w:val="28"/>
        </w:rPr>
        <w:t>Азовского</w:t>
      </w:r>
      <w:r w:rsidR="00944107" w:rsidRPr="00944107">
        <w:rPr>
          <w:rFonts w:ascii="Times New Roman" w:hAnsi="Times New Roman"/>
          <w:b/>
          <w:sz w:val="28"/>
          <w:szCs w:val="28"/>
        </w:rPr>
        <w:t xml:space="preserve"> района</w:t>
      </w:r>
    </w:p>
    <w:p w:rsidR="00162ABB" w:rsidRDefault="00162ABB" w:rsidP="00944107">
      <w:pPr>
        <w:jc w:val="center"/>
        <w:rPr>
          <w:rFonts w:ascii="Times New Roman" w:hAnsi="Times New Roman"/>
          <w:b/>
          <w:sz w:val="28"/>
          <w:szCs w:val="28"/>
        </w:rPr>
      </w:pPr>
    </w:p>
    <w:p w:rsidR="00162ABB" w:rsidRDefault="00162ABB" w:rsidP="00944107">
      <w:pPr>
        <w:jc w:val="center"/>
        <w:rPr>
          <w:rFonts w:ascii="Times New Roman" w:hAnsi="Times New Roman"/>
          <w:b/>
          <w:sz w:val="28"/>
          <w:szCs w:val="28"/>
        </w:rPr>
      </w:pPr>
    </w:p>
    <w:p w:rsidR="00162ABB" w:rsidRDefault="00162ABB" w:rsidP="00944107">
      <w:pPr>
        <w:jc w:val="center"/>
        <w:rPr>
          <w:rFonts w:ascii="Times New Roman" w:hAnsi="Times New Roman"/>
          <w:b/>
          <w:sz w:val="28"/>
          <w:szCs w:val="28"/>
        </w:rPr>
      </w:pPr>
    </w:p>
    <w:p w:rsidR="00162ABB" w:rsidRDefault="00162ABB" w:rsidP="00944107">
      <w:pPr>
        <w:jc w:val="center"/>
        <w:rPr>
          <w:noProof/>
          <w:lang w:eastAsia="ru-RU"/>
        </w:rPr>
      </w:pPr>
    </w:p>
    <w:p w:rsidR="006D45AD" w:rsidRDefault="006D45AD" w:rsidP="00944107">
      <w:pPr>
        <w:jc w:val="center"/>
        <w:rPr>
          <w:noProof/>
          <w:lang w:eastAsia="ru-RU"/>
        </w:rPr>
      </w:pPr>
    </w:p>
    <w:p w:rsidR="00162ABB" w:rsidRDefault="00162ABB" w:rsidP="00944107">
      <w:pPr>
        <w:jc w:val="center"/>
        <w:rPr>
          <w:noProof/>
          <w:lang w:eastAsia="ru-RU"/>
        </w:rPr>
      </w:pPr>
    </w:p>
    <w:p w:rsidR="00162ABB" w:rsidRDefault="00162ABB" w:rsidP="00944107">
      <w:pPr>
        <w:jc w:val="center"/>
        <w:rPr>
          <w:noProof/>
          <w:lang w:eastAsia="ru-RU"/>
        </w:rPr>
      </w:pPr>
    </w:p>
    <w:p w:rsidR="00162ABB" w:rsidRDefault="00162ABB" w:rsidP="00944107">
      <w:pPr>
        <w:jc w:val="center"/>
        <w:rPr>
          <w:rFonts w:ascii="Times New Roman" w:hAnsi="Times New Roman"/>
          <w:b/>
          <w:noProof/>
          <w:sz w:val="28"/>
          <w:szCs w:val="28"/>
          <w:lang w:eastAsia="ru-RU"/>
        </w:rPr>
      </w:pPr>
      <w:r w:rsidRPr="00162ABB">
        <w:rPr>
          <w:rFonts w:ascii="Times New Roman" w:hAnsi="Times New Roman"/>
          <w:b/>
          <w:noProof/>
          <w:sz w:val="28"/>
          <w:szCs w:val="28"/>
          <w:lang w:eastAsia="ru-RU"/>
        </w:rPr>
        <w:t>СХЕМА ТЕПЛОСНАБЖЕНИЯ МУНИЦИПАЛЬНОГО ОБРАЗОВАНИЯ «</w:t>
      </w:r>
      <w:r w:rsidR="006D45AD">
        <w:rPr>
          <w:rFonts w:ascii="Times New Roman" w:hAnsi="Times New Roman"/>
          <w:b/>
          <w:noProof/>
          <w:sz w:val="28"/>
          <w:szCs w:val="28"/>
          <w:lang w:eastAsia="ru-RU"/>
        </w:rPr>
        <w:t>КРАСНОСАДОВСКОЕ</w:t>
      </w:r>
      <w:r w:rsidRPr="00162ABB">
        <w:rPr>
          <w:rFonts w:ascii="Times New Roman" w:hAnsi="Times New Roman"/>
          <w:b/>
          <w:noProof/>
          <w:sz w:val="28"/>
          <w:szCs w:val="28"/>
          <w:lang w:eastAsia="ru-RU"/>
        </w:rPr>
        <w:t xml:space="preserve"> СЕЛЬСКОЕ ПОСЕЛЕНИЕ»</w:t>
      </w:r>
      <w:r w:rsidR="00B46AA7">
        <w:rPr>
          <w:rFonts w:ascii="Times New Roman" w:hAnsi="Times New Roman"/>
          <w:b/>
          <w:noProof/>
          <w:sz w:val="28"/>
          <w:szCs w:val="28"/>
          <w:lang w:eastAsia="ru-RU"/>
        </w:rPr>
        <w:t xml:space="preserve"> НА 2015-2020 ГОДЫ И НА ПЕРИОД </w:t>
      </w:r>
      <w:r w:rsidRPr="00162ABB">
        <w:rPr>
          <w:rFonts w:ascii="Times New Roman" w:hAnsi="Times New Roman"/>
          <w:b/>
          <w:noProof/>
          <w:sz w:val="28"/>
          <w:szCs w:val="28"/>
          <w:lang w:eastAsia="ru-RU"/>
        </w:rPr>
        <w:t xml:space="preserve"> ДО 20</w:t>
      </w:r>
      <w:r w:rsidR="00B46AA7">
        <w:rPr>
          <w:rFonts w:ascii="Times New Roman" w:hAnsi="Times New Roman"/>
          <w:b/>
          <w:noProof/>
          <w:sz w:val="28"/>
          <w:szCs w:val="28"/>
          <w:lang w:eastAsia="ru-RU"/>
        </w:rPr>
        <w:t>29</w:t>
      </w:r>
      <w:r w:rsidRPr="00162ABB">
        <w:rPr>
          <w:rFonts w:ascii="Times New Roman" w:hAnsi="Times New Roman"/>
          <w:b/>
          <w:noProof/>
          <w:sz w:val="28"/>
          <w:szCs w:val="28"/>
          <w:lang w:eastAsia="ru-RU"/>
        </w:rPr>
        <w:t xml:space="preserve"> ГОДА</w:t>
      </w:r>
    </w:p>
    <w:p w:rsidR="00162ABB" w:rsidRDefault="00162ABB" w:rsidP="00944107">
      <w:pPr>
        <w:jc w:val="center"/>
        <w:rPr>
          <w:rFonts w:ascii="Times New Roman" w:hAnsi="Times New Roman"/>
          <w:b/>
          <w:noProof/>
          <w:sz w:val="28"/>
          <w:szCs w:val="28"/>
          <w:lang w:eastAsia="ru-RU"/>
        </w:rPr>
      </w:pPr>
    </w:p>
    <w:p w:rsidR="00162ABB" w:rsidRDefault="00162ABB" w:rsidP="00944107">
      <w:pPr>
        <w:jc w:val="center"/>
        <w:rPr>
          <w:rFonts w:ascii="Times New Roman" w:hAnsi="Times New Roman"/>
          <w:b/>
          <w:noProof/>
          <w:sz w:val="28"/>
          <w:szCs w:val="28"/>
          <w:lang w:eastAsia="ru-RU"/>
        </w:rPr>
      </w:pPr>
    </w:p>
    <w:p w:rsidR="00162ABB" w:rsidRDefault="00162ABB" w:rsidP="00944107">
      <w:pPr>
        <w:jc w:val="center"/>
        <w:rPr>
          <w:rFonts w:ascii="Times New Roman" w:hAnsi="Times New Roman"/>
          <w:b/>
          <w:noProof/>
          <w:sz w:val="28"/>
          <w:szCs w:val="28"/>
          <w:lang w:eastAsia="ru-RU"/>
        </w:rPr>
      </w:pPr>
    </w:p>
    <w:p w:rsidR="00162ABB" w:rsidRDefault="00162ABB" w:rsidP="00944107">
      <w:pPr>
        <w:jc w:val="center"/>
        <w:rPr>
          <w:rFonts w:ascii="Times New Roman" w:hAnsi="Times New Roman"/>
          <w:b/>
          <w:noProof/>
          <w:sz w:val="28"/>
          <w:szCs w:val="28"/>
          <w:lang w:eastAsia="ru-RU"/>
        </w:rPr>
      </w:pPr>
    </w:p>
    <w:p w:rsidR="00162ABB" w:rsidRDefault="00162ABB" w:rsidP="00944107">
      <w:pPr>
        <w:jc w:val="center"/>
        <w:rPr>
          <w:rFonts w:ascii="Times New Roman" w:hAnsi="Times New Roman"/>
          <w:b/>
          <w:noProof/>
          <w:sz w:val="28"/>
          <w:szCs w:val="28"/>
          <w:lang w:eastAsia="ru-RU"/>
        </w:rPr>
      </w:pPr>
    </w:p>
    <w:p w:rsidR="00162ABB" w:rsidRDefault="00162ABB" w:rsidP="00944107">
      <w:pPr>
        <w:jc w:val="center"/>
        <w:rPr>
          <w:rFonts w:ascii="Times New Roman" w:hAnsi="Times New Roman"/>
          <w:b/>
          <w:noProof/>
          <w:sz w:val="28"/>
          <w:szCs w:val="28"/>
          <w:lang w:eastAsia="ru-RU"/>
        </w:rPr>
      </w:pPr>
    </w:p>
    <w:p w:rsidR="00162ABB" w:rsidRDefault="00162ABB" w:rsidP="00944107">
      <w:pPr>
        <w:jc w:val="center"/>
        <w:rPr>
          <w:rFonts w:ascii="Times New Roman" w:hAnsi="Times New Roman"/>
          <w:b/>
          <w:noProof/>
          <w:sz w:val="28"/>
          <w:szCs w:val="28"/>
          <w:lang w:eastAsia="ru-RU"/>
        </w:rPr>
      </w:pPr>
    </w:p>
    <w:p w:rsidR="00162ABB" w:rsidRDefault="00162ABB" w:rsidP="00944107">
      <w:pPr>
        <w:jc w:val="center"/>
        <w:rPr>
          <w:rFonts w:ascii="Times New Roman" w:hAnsi="Times New Roman"/>
          <w:b/>
          <w:sz w:val="28"/>
          <w:szCs w:val="28"/>
        </w:rPr>
      </w:pPr>
      <w:r w:rsidRPr="00162ABB">
        <w:rPr>
          <w:rFonts w:ascii="Times New Roman" w:hAnsi="Times New Roman"/>
          <w:b/>
          <w:sz w:val="28"/>
          <w:szCs w:val="28"/>
        </w:rPr>
        <w:t>Арх. № 1</w:t>
      </w:r>
      <w:r w:rsidR="006D45AD">
        <w:rPr>
          <w:rFonts w:ascii="Times New Roman" w:hAnsi="Times New Roman"/>
          <w:b/>
          <w:sz w:val="28"/>
          <w:szCs w:val="28"/>
        </w:rPr>
        <w:t>5</w:t>
      </w:r>
      <w:r w:rsidRPr="00162ABB">
        <w:rPr>
          <w:rFonts w:ascii="Times New Roman" w:hAnsi="Times New Roman"/>
          <w:b/>
          <w:sz w:val="28"/>
          <w:szCs w:val="28"/>
        </w:rPr>
        <w:t>/</w:t>
      </w:r>
      <w:r w:rsidR="006D45AD">
        <w:rPr>
          <w:rFonts w:ascii="Times New Roman" w:hAnsi="Times New Roman"/>
          <w:b/>
          <w:sz w:val="28"/>
          <w:szCs w:val="28"/>
        </w:rPr>
        <w:t>18</w:t>
      </w:r>
      <w:r w:rsidRPr="00162ABB">
        <w:rPr>
          <w:rFonts w:ascii="Times New Roman" w:hAnsi="Times New Roman"/>
          <w:b/>
          <w:sz w:val="28"/>
          <w:szCs w:val="28"/>
        </w:rPr>
        <w:t>-</w:t>
      </w:r>
      <w:r w:rsidR="006D45AD">
        <w:rPr>
          <w:rFonts w:ascii="Times New Roman" w:hAnsi="Times New Roman"/>
          <w:b/>
          <w:sz w:val="28"/>
          <w:szCs w:val="28"/>
        </w:rPr>
        <w:t>05</w:t>
      </w:r>
      <w:r w:rsidRPr="00162ABB">
        <w:rPr>
          <w:rFonts w:ascii="Times New Roman" w:hAnsi="Times New Roman"/>
          <w:b/>
          <w:sz w:val="28"/>
          <w:szCs w:val="28"/>
        </w:rPr>
        <w:t>-201</w:t>
      </w:r>
      <w:r w:rsidR="006D45AD">
        <w:rPr>
          <w:rFonts w:ascii="Times New Roman" w:hAnsi="Times New Roman"/>
          <w:b/>
          <w:sz w:val="28"/>
          <w:szCs w:val="28"/>
        </w:rPr>
        <w:t>5</w:t>
      </w:r>
      <w:r w:rsidRPr="00162ABB">
        <w:rPr>
          <w:rFonts w:ascii="Times New Roman" w:hAnsi="Times New Roman"/>
          <w:b/>
          <w:sz w:val="28"/>
          <w:szCs w:val="28"/>
        </w:rPr>
        <w:t>-СТ-</w:t>
      </w:r>
      <w:r w:rsidR="006D45AD">
        <w:rPr>
          <w:rFonts w:ascii="Times New Roman" w:hAnsi="Times New Roman"/>
          <w:b/>
          <w:sz w:val="28"/>
          <w:szCs w:val="28"/>
        </w:rPr>
        <w:t>17</w:t>
      </w:r>
    </w:p>
    <w:p w:rsidR="00162ABB" w:rsidRDefault="00162ABB" w:rsidP="00944107">
      <w:pPr>
        <w:jc w:val="center"/>
        <w:rPr>
          <w:rFonts w:ascii="Times New Roman" w:hAnsi="Times New Roman"/>
          <w:b/>
          <w:sz w:val="28"/>
          <w:szCs w:val="28"/>
        </w:rPr>
      </w:pPr>
    </w:p>
    <w:p w:rsidR="00162ABB" w:rsidRDefault="00162ABB" w:rsidP="00944107">
      <w:pPr>
        <w:jc w:val="center"/>
        <w:rPr>
          <w:rFonts w:ascii="Times New Roman" w:hAnsi="Times New Roman"/>
          <w:b/>
          <w:sz w:val="28"/>
          <w:szCs w:val="28"/>
        </w:rPr>
      </w:pPr>
    </w:p>
    <w:p w:rsidR="00162ABB" w:rsidRPr="00FA53B5" w:rsidRDefault="00162ABB" w:rsidP="00944107">
      <w:pPr>
        <w:jc w:val="center"/>
        <w:rPr>
          <w:rFonts w:ascii="Times New Roman" w:hAnsi="Times New Roman"/>
          <w:b/>
          <w:sz w:val="26"/>
          <w:szCs w:val="26"/>
        </w:rPr>
      </w:pPr>
    </w:p>
    <w:p w:rsidR="006D45AD" w:rsidRDefault="006D45AD" w:rsidP="00162ABB">
      <w:pPr>
        <w:jc w:val="center"/>
        <w:rPr>
          <w:rFonts w:ascii="Times New Roman" w:hAnsi="Times New Roman"/>
          <w:sz w:val="26"/>
          <w:szCs w:val="26"/>
        </w:rPr>
      </w:pPr>
    </w:p>
    <w:p w:rsidR="006D45AD" w:rsidRDefault="006D45AD" w:rsidP="00162ABB">
      <w:pPr>
        <w:jc w:val="center"/>
        <w:rPr>
          <w:rFonts w:ascii="Times New Roman" w:hAnsi="Times New Roman"/>
          <w:sz w:val="26"/>
          <w:szCs w:val="26"/>
        </w:rPr>
      </w:pPr>
    </w:p>
    <w:p w:rsidR="00162ABB" w:rsidRPr="00FA53B5" w:rsidRDefault="006D45AD" w:rsidP="00162ABB">
      <w:pPr>
        <w:jc w:val="center"/>
        <w:rPr>
          <w:rFonts w:ascii="Times New Roman" w:hAnsi="Times New Roman"/>
          <w:sz w:val="26"/>
          <w:szCs w:val="26"/>
        </w:rPr>
      </w:pPr>
      <w:r>
        <w:rPr>
          <w:rFonts w:ascii="Times New Roman" w:hAnsi="Times New Roman"/>
          <w:sz w:val="26"/>
          <w:szCs w:val="26"/>
        </w:rPr>
        <w:t>Ростов-на-Дону, 2015</w:t>
      </w:r>
    </w:p>
    <w:p w:rsidR="00162ABB" w:rsidRDefault="00162ABB" w:rsidP="00162ABB">
      <w:pPr>
        <w:jc w:val="center"/>
        <w:rPr>
          <w:rFonts w:ascii="Times New Roman" w:hAnsi="Times New Roman"/>
          <w:sz w:val="28"/>
          <w:szCs w:val="28"/>
        </w:rPr>
      </w:pPr>
    </w:p>
    <w:p w:rsidR="00162ABB" w:rsidRPr="00B46AA7" w:rsidRDefault="00162ABB" w:rsidP="00162ABB">
      <w:pPr>
        <w:jc w:val="center"/>
        <w:rPr>
          <w:rFonts w:ascii="Times New Roman" w:hAnsi="Times New Roman"/>
          <w:sz w:val="28"/>
          <w:szCs w:val="28"/>
        </w:rPr>
      </w:pPr>
      <w:r w:rsidRPr="00B46AA7">
        <w:rPr>
          <w:rFonts w:ascii="Times New Roman" w:hAnsi="Times New Roman"/>
          <w:sz w:val="28"/>
          <w:szCs w:val="28"/>
        </w:rPr>
        <w:lastRenderedPageBreak/>
        <w:t xml:space="preserve">Администрация </w:t>
      </w:r>
      <w:r w:rsidR="006D45AD" w:rsidRPr="00B46AA7">
        <w:rPr>
          <w:rFonts w:ascii="Times New Roman" w:hAnsi="Times New Roman"/>
          <w:sz w:val="28"/>
          <w:szCs w:val="28"/>
        </w:rPr>
        <w:t>Красносадовского</w:t>
      </w:r>
      <w:r w:rsidRPr="00B46AA7">
        <w:rPr>
          <w:rFonts w:ascii="Times New Roman" w:hAnsi="Times New Roman"/>
          <w:sz w:val="28"/>
          <w:szCs w:val="28"/>
        </w:rPr>
        <w:t xml:space="preserve"> сельского поселения </w:t>
      </w:r>
    </w:p>
    <w:p w:rsidR="00162ABB" w:rsidRPr="00B46AA7" w:rsidRDefault="006D45AD" w:rsidP="00162ABB">
      <w:pPr>
        <w:jc w:val="center"/>
        <w:rPr>
          <w:rFonts w:ascii="Times New Roman" w:hAnsi="Times New Roman"/>
          <w:sz w:val="28"/>
          <w:szCs w:val="28"/>
        </w:rPr>
      </w:pPr>
      <w:r w:rsidRPr="00B46AA7">
        <w:rPr>
          <w:rFonts w:ascii="Times New Roman" w:hAnsi="Times New Roman"/>
          <w:sz w:val="28"/>
          <w:szCs w:val="28"/>
        </w:rPr>
        <w:t>Азовского</w:t>
      </w:r>
      <w:r w:rsidR="00162ABB" w:rsidRPr="00B46AA7">
        <w:rPr>
          <w:rFonts w:ascii="Times New Roman" w:hAnsi="Times New Roman"/>
          <w:sz w:val="28"/>
          <w:szCs w:val="28"/>
        </w:rPr>
        <w:t xml:space="preserve"> района</w:t>
      </w:r>
    </w:p>
    <w:p w:rsidR="00162ABB" w:rsidRDefault="00162ABB" w:rsidP="00162ABB">
      <w:pPr>
        <w:jc w:val="center"/>
        <w:rPr>
          <w:rFonts w:ascii="Times New Roman" w:hAnsi="Times New Roman"/>
          <w:b/>
          <w:sz w:val="28"/>
          <w:szCs w:val="28"/>
        </w:rPr>
      </w:pPr>
    </w:p>
    <w:p w:rsidR="00162ABB" w:rsidRDefault="00162ABB" w:rsidP="00162ABB">
      <w:pPr>
        <w:jc w:val="center"/>
        <w:rPr>
          <w:rFonts w:ascii="Times New Roman" w:hAnsi="Times New Roman"/>
          <w:b/>
          <w:sz w:val="28"/>
          <w:szCs w:val="28"/>
        </w:rPr>
      </w:pPr>
    </w:p>
    <w:p w:rsidR="00162ABB" w:rsidRDefault="00162ABB" w:rsidP="00162ABB">
      <w:pPr>
        <w:jc w:val="center"/>
        <w:rPr>
          <w:rFonts w:ascii="Times New Roman" w:hAnsi="Times New Roman"/>
          <w:b/>
          <w:sz w:val="28"/>
          <w:szCs w:val="28"/>
        </w:rPr>
      </w:pPr>
    </w:p>
    <w:p w:rsidR="00162ABB" w:rsidRDefault="00162ABB" w:rsidP="00162ABB">
      <w:pPr>
        <w:jc w:val="center"/>
        <w:rPr>
          <w:noProof/>
          <w:lang w:eastAsia="ru-RU"/>
        </w:rPr>
      </w:pPr>
    </w:p>
    <w:p w:rsidR="006D45AD" w:rsidRDefault="006D45AD" w:rsidP="00162ABB">
      <w:pPr>
        <w:jc w:val="center"/>
        <w:rPr>
          <w:noProof/>
          <w:lang w:eastAsia="ru-RU"/>
        </w:rPr>
      </w:pPr>
    </w:p>
    <w:p w:rsidR="00162ABB" w:rsidRDefault="00162ABB" w:rsidP="00162ABB">
      <w:pPr>
        <w:jc w:val="center"/>
        <w:rPr>
          <w:noProof/>
          <w:lang w:eastAsia="ru-RU"/>
        </w:rPr>
      </w:pPr>
    </w:p>
    <w:p w:rsidR="00162ABB" w:rsidRDefault="00162ABB" w:rsidP="00162ABB">
      <w:pPr>
        <w:jc w:val="center"/>
        <w:rPr>
          <w:noProof/>
          <w:lang w:eastAsia="ru-RU"/>
        </w:rPr>
      </w:pPr>
    </w:p>
    <w:p w:rsidR="00B46AA7" w:rsidRPr="00B46AA7" w:rsidRDefault="00B46AA7" w:rsidP="00B46AA7">
      <w:pPr>
        <w:jc w:val="center"/>
        <w:rPr>
          <w:rFonts w:ascii="Times New Roman" w:hAnsi="Times New Roman"/>
          <w:noProof/>
          <w:sz w:val="28"/>
          <w:szCs w:val="28"/>
          <w:lang w:eastAsia="ru-RU"/>
        </w:rPr>
      </w:pPr>
      <w:r w:rsidRPr="00B46AA7">
        <w:rPr>
          <w:rFonts w:ascii="Times New Roman" w:hAnsi="Times New Roman"/>
          <w:noProof/>
          <w:sz w:val="28"/>
          <w:szCs w:val="28"/>
          <w:lang w:eastAsia="ru-RU"/>
        </w:rPr>
        <w:t>СХЕМА ТЕПЛОСНАБЖЕНИЯ МУНИЦИПАЛЬНОГО ОБРАЗОВАНИЯ «КРАСНОСАДОВСКОЕ СЕЛЬСКОЕ ПОСЕЛЕНИЕ» НА 2015-2020 ГОДЫ И НА ПЕРИОД  ДО 2029 ГОДА</w:t>
      </w:r>
    </w:p>
    <w:p w:rsidR="00B46AA7" w:rsidRPr="00B46AA7" w:rsidRDefault="00B46AA7" w:rsidP="00B46AA7">
      <w:pPr>
        <w:jc w:val="center"/>
        <w:rPr>
          <w:rFonts w:ascii="Times New Roman" w:hAnsi="Times New Roman"/>
          <w:noProof/>
          <w:sz w:val="28"/>
          <w:szCs w:val="28"/>
          <w:lang w:eastAsia="ru-RU"/>
        </w:rPr>
      </w:pPr>
    </w:p>
    <w:p w:rsidR="00B46AA7" w:rsidRPr="00B46AA7" w:rsidRDefault="00B46AA7" w:rsidP="00B46AA7">
      <w:pPr>
        <w:jc w:val="center"/>
        <w:rPr>
          <w:rFonts w:ascii="Times New Roman" w:hAnsi="Times New Roman"/>
          <w:noProof/>
          <w:sz w:val="28"/>
          <w:szCs w:val="28"/>
          <w:lang w:eastAsia="ru-RU"/>
        </w:rPr>
      </w:pPr>
    </w:p>
    <w:p w:rsidR="00B46AA7" w:rsidRPr="00B46AA7" w:rsidRDefault="00B46AA7" w:rsidP="00B46AA7">
      <w:pPr>
        <w:jc w:val="center"/>
        <w:rPr>
          <w:rFonts w:ascii="Times New Roman" w:hAnsi="Times New Roman"/>
          <w:noProof/>
          <w:sz w:val="28"/>
          <w:szCs w:val="28"/>
          <w:lang w:eastAsia="ru-RU"/>
        </w:rPr>
      </w:pPr>
    </w:p>
    <w:p w:rsidR="00FA53B5" w:rsidRPr="00B46AA7" w:rsidRDefault="00162ABB" w:rsidP="00162ABB">
      <w:pPr>
        <w:jc w:val="center"/>
        <w:rPr>
          <w:rFonts w:ascii="Times New Roman" w:hAnsi="Times New Roman"/>
          <w:sz w:val="28"/>
          <w:szCs w:val="28"/>
        </w:rPr>
      </w:pPr>
      <w:r w:rsidRPr="00B46AA7">
        <w:rPr>
          <w:rFonts w:ascii="Times New Roman" w:hAnsi="Times New Roman"/>
          <w:sz w:val="28"/>
          <w:szCs w:val="28"/>
        </w:rPr>
        <w:t xml:space="preserve">Арх. № </w:t>
      </w:r>
      <w:r w:rsidR="00E6781A" w:rsidRPr="00B46AA7">
        <w:rPr>
          <w:rFonts w:ascii="Times New Roman" w:hAnsi="Times New Roman"/>
          <w:sz w:val="28"/>
          <w:szCs w:val="28"/>
        </w:rPr>
        <w:t>1</w:t>
      </w:r>
      <w:r w:rsidR="006D45AD" w:rsidRPr="00B46AA7">
        <w:rPr>
          <w:rFonts w:ascii="Times New Roman" w:hAnsi="Times New Roman"/>
          <w:sz w:val="28"/>
          <w:szCs w:val="28"/>
        </w:rPr>
        <w:t>5</w:t>
      </w:r>
      <w:r w:rsidR="00E6781A" w:rsidRPr="00B46AA7">
        <w:rPr>
          <w:rFonts w:ascii="Times New Roman" w:hAnsi="Times New Roman"/>
          <w:sz w:val="28"/>
          <w:szCs w:val="28"/>
        </w:rPr>
        <w:t>/</w:t>
      </w:r>
      <w:r w:rsidR="006D45AD" w:rsidRPr="00B46AA7">
        <w:rPr>
          <w:rFonts w:ascii="Times New Roman" w:hAnsi="Times New Roman"/>
          <w:sz w:val="28"/>
          <w:szCs w:val="28"/>
        </w:rPr>
        <w:t>18-05-2015-СТ-17</w:t>
      </w:r>
    </w:p>
    <w:p w:rsidR="00E6781A" w:rsidRPr="00B46AA7" w:rsidRDefault="00E6781A" w:rsidP="00162ABB">
      <w:pPr>
        <w:jc w:val="center"/>
        <w:rPr>
          <w:rFonts w:ascii="Times New Roman" w:hAnsi="Times New Roman"/>
          <w:sz w:val="28"/>
          <w:szCs w:val="28"/>
        </w:rPr>
      </w:pPr>
    </w:p>
    <w:p w:rsidR="00FA53B5" w:rsidRDefault="00FA53B5" w:rsidP="00162ABB">
      <w:pPr>
        <w:jc w:val="center"/>
        <w:rPr>
          <w:rFonts w:ascii="Times New Roman" w:hAnsi="Times New Roman"/>
          <w:b/>
          <w:sz w:val="28"/>
          <w:szCs w:val="28"/>
        </w:rPr>
      </w:pPr>
    </w:p>
    <w:p w:rsidR="00162ABB" w:rsidRDefault="00162ABB" w:rsidP="00162ABB">
      <w:pPr>
        <w:jc w:val="center"/>
        <w:rPr>
          <w:rFonts w:ascii="Times New Roman" w:hAnsi="Times New Roman"/>
          <w:b/>
          <w:sz w:val="28"/>
          <w:szCs w:val="28"/>
        </w:rPr>
      </w:pPr>
    </w:p>
    <w:p w:rsidR="00162ABB" w:rsidRDefault="00162ABB" w:rsidP="00460009">
      <w:pPr>
        <w:rPr>
          <w:rFonts w:ascii="Times New Roman" w:hAnsi="Times New Roman"/>
          <w:b/>
          <w:sz w:val="28"/>
          <w:szCs w:val="28"/>
        </w:rPr>
      </w:pPr>
    </w:p>
    <w:p w:rsidR="002D4F15" w:rsidRDefault="002D4F15" w:rsidP="00460009">
      <w:pPr>
        <w:rPr>
          <w:rFonts w:ascii="Times New Roman" w:hAnsi="Times New Roman"/>
          <w:b/>
          <w:sz w:val="28"/>
          <w:szCs w:val="28"/>
        </w:rPr>
      </w:pPr>
    </w:p>
    <w:p w:rsidR="002D4F15" w:rsidRDefault="002D4F15" w:rsidP="00460009">
      <w:pPr>
        <w:rPr>
          <w:rFonts w:ascii="Times New Roman" w:hAnsi="Times New Roman"/>
          <w:b/>
          <w:sz w:val="28"/>
          <w:szCs w:val="28"/>
        </w:rPr>
      </w:pPr>
    </w:p>
    <w:p w:rsidR="00FA53B5" w:rsidRDefault="00FA53B5" w:rsidP="00162ABB">
      <w:pPr>
        <w:jc w:val="center"/>
        <w:rPr>
          <w:rFonts w:ascii="Times New Roman" w:hAnsi="Times New Roman"/>
          <w:b/>
          <w:sz w:val="28"/>
          <w:szCs w:val="28"/>
        </w:rPr>
      </w:pPr>
    </w:p>
    <w:p w:rsidR="006D45AD" w:rsidRDefault="006D45AD" w:rsidP="00162ABB">
      <w:pPr>
        <w:jc w:val="center"/>
        <w:rPr>
          <w:rFonts w:ascii="Times New Roman" w:hAnsi="Times New Roman"/>
          <w:sz w:val="26"/>
          <w:szCs w:val="26"/>
        </w:rPr>
      </w:pPr>
    </w:p>
    <w:p w:rsidR="00162ABB" w:rsidRDefault="006D45AD" w:rsidP="00162ABB">
      <w:pPr>
        <w:jc w:val="center"/>
        <w:rPr>
          <w:rFonts w:ascii="Times New Roman" w:hAnsi="Times New Roman"/>
          <w:sz w:val="26"/>
          <w:szCs w:val="26"/>
        </w:rPr>
      </w:pPr>
      <w:r>
        <w:rPr>
          <w:rFonts w:ascii="Times New Roman" w:hAnsi="Times New Roman"/>
          <w:sz w:val="26"/>
          <w:szCs w:val="26"/>
        </w:rPr>
        <w:t>Ростов-на-Дону, 2015</w:t>
      </w:r>
    </w:p>
    <w:p w:rsidR="00015529" w:rsidRPr="00FA53B5" w:rsidRDefault="00015529" w:rsidP="00162ABB">
      <w:pPr>
        <w:jc w:val="center"/>
        <w:rPr>
          <w:rFonts w:ascii="Times New Roman" w:hAnsi="Times New Roman"/>
          <w:sz w:val="26"/>
          <w:szCs w:val="26"/>
        </w:rPr>
      </w:pPr>
    </w:p>
    <w:p w:rsidR="00162ABB" w:rsidRDefault="00FA53B5" w:rsidP="00162ABB">
      <w:pPr>
        <w:jc w:val="center"/>
        <w:rPr>
          <w:rFonts w:ascii="Times New Roman" w:hAnsi="Times New Roman"/>
          <w:b/>
          <w:sz w:val="28"/>
          <w:szCs w:val="28"/>
        </w:rPr>
      </w:pPr>
      <w:r w:rsidRPr="00FA53B5">
        <w:rPr>
          <w:rFonts w:ascii="Times New Roman" w:hAnsi="Times New Roman"/>
          <w:b/>
          <w:sz w:val="28"/>
          <w:szCs w:val="28"/>
        </w:rPr>
        <w:lastRenderedPageBreak/>
        <w:t>СОДЕРЖАНИЕ</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 ОБЩАЯ ЧАСТЬ .....................................................................................................</w:t>
      </w:r>
      <w:r w:rsidR="0052726F">
        <w:rPr>
          <w:rFonts w:ascii="Times New Roman" w:hAnsi="Times New Roman" w:cs="Times New Roman"/>
        </w:rPr>
        <w:t>.......</w:t>
      </w:r>
      <w:r w:rsidR="0078069D">
        <w:rPr>
          <w:rFonts w:ascii="Times New Roman" w:hAnsi="Times New Roman" w:cs="Times New Roman"/>
        </w:rPr>
        <w:t>............6</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1.1. Территория и климат ............................................................................................</w:t>
      </w:r>
      <w:r w:rsidR="0052726F">
        <w:rPr>
          <w:rFonts w:ascii="Times New Roman" w:hAnsi="Times New Roman" w:cs="Times New Roman"/>
        </w:rPr>
        <w:t>..........</w:t>
      </w:r>
      <w:r w:rsidR="0078069D">
        <w:rPr>
          <w:rFonts w:ascii="Times New Roman" w:hAnsi="Times New Roman" w:cs="Times New Roman"/>
        </w:rPr>
        <w:t>.......6</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1.2. Существующее положение в сфере теплоснабжения ......................................</w:t>
      </w:r>
      <w:r w:rsidR="0052726F">
        <w:rPr>
          <w:rFonts w:ascii="Times New Roman" w:hAnsi="Times New Roman" w:cs="Times New Roman"/>
        </w:rPr>
        <w:t>...........</w:t>
      </w:r>
      <w:r w:rsidR="0078069D">
        <w:rPr>
          <w:rFonts w:ascii="Times New Roman" w:hAnsi="Times New Roman" w:cs="Times New Roman"/>
        </w:rPr>
        <w:t>.....37</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1.2.</w:t>
      </w:r>
      <w:r w:rsidR="0052726F">
        <w:rPr>
          <w:rFonts w:ascii="Times New Roman" w:hAnsi="Times New Roman" w:cs="Times New Roman"/>
        </w:rPr>
        <w:t>1</w:t>
      </w:r>
      <w:r w:rsidRPr="0052726F">
        <w:rPr>
          <w:rFonts w:ascii="Times New Roman" w:hAnsi="Times New Roman" w:cs="Times New Roman"/>
        </w:rPr>
        <w:t>. Установленная и располагаемая мощность энергоисточников ................</w:t>
      </w:r>
      <w:r w:rsidR="0052726F">
        <w:rPr>
          <w:rFonts w:ascii="Times New Roman" w:hAnsi="Times New Roman" w:cs="Times New Roman"/>
        </w:rPr>
        <w:t>.............</w:t>
      </w:r>
      <w:r w:rsidR="0078069D">
        <w:rPr>
          <w:rFonts w:ascii="Times New Roman" w:hAnsi="Times New Roman" w:cs="Times New Roman"/>
        </w:rPr>
        <w:t>......41</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1.2.</w:t>
      </w:r>
      <w:r w:rsidR="0052726F">
        <w:rPr>
          <w:rFonts w:ascii="Times New Roman" w:hAnsi="Times New Roman" w:cs="Times New Roman"/>
        </w:rPr>
        <w:t>2</w:t>
      </w:r>
      <w:r w:rsidRPr="0052726F">
        <w:rPr>
          <w:rFonts w:ascii="Times New Roman" w:hAnsi="Times New Roman" w:cs="Times New Roman"/>
        </w:rPr>
        <w:t>. Существующие балансы располагаемой тепловой мощности и присоединенной тепловой нагрузки .......................................................................</w:t>
      </w:r>
      <w:r w:rsidR="0052726F">
        <w:rPr>
          <w:rFonts w:ascii="Times New Roman" w:hAnsi="Times New Roman" w:cs="Times New Roman"/>
        </w:rPr>
        <w:t>...............................</w:t>
      </w:r>
      <w:r w:rsidR="0078069D">
        <w:rPr>
          <w:rFonts w:ascii="Times New Roman" w:hAnsi="Times New Roman" w:cs="Times New Roman"/>
        </w:rPr>
        <w:t>.................42</w:t>
      </w:r>
    </w:p>
    <w:p w:rsidR="00FA53B5" w:rsidRPr="0052726F" w:rsidRDefault="0052726F" w:rsidP="0052726F">
      <w:pPr>
        <w:pStyle w:val="Default"/>
        <w:spacing w:line="360" w:lineRule="auto"/>
        <w:jc w:val="both"/>
        <w:rPr>
          <w:rFonts w:ascii="Times New Roman" w:hAnsi="Times New Roman" w:cs="Times New Roman"/>
        </w:rPr>
      </w:pPr>
      <w:r>
        <w:rPr>
          <w:rFonts w:ascii="Times New Roman" w:hAnsi="Times New Roman" w:cs="Times New Roman"/>
        </w:rPr>
        <w:t>1.2.3</w:t>
      </w:r>
      <w:r w:rsidR="00FA53B5" w:rsidRPr="0052726F">
        <w:rPr>
          <w:rFonts w:ascii="Times New Roman" w:hAnsi="Times New Roman" w:cs="Times New Roman"/>
        </w:rPr>
        <w:t>. Отпуск тепла и топливопотребление энергоисточников ...........................</w:t>
      </w:r>
      <w:r>
        <w:rPr>
          <w:rFonts w:ascii="Times New Roman" w:hAnsi="Times New Roman" w:cs="Times New Roman"/>
        </w:rPr>
        <w:t>.........</w:t>
      </w:r>
      <w:r w:rsidR="0078069D">
        <w:rPr>
          <w:rFonts w:ascii="Times New Roman" w:hAnsi="Times New Roman" w:cs="Times New Roman"/>
        </w:rPr>
        <w:t>..........43</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1.2.</w:t>
      </w:r>
      <w:r w:rsidR="0052726F">
        <w:rPr>
          <w:rFonts w:ascii="Times New Roman" w:hAnsi="Times New Roman" w:cs="Times New Roman"/>
        </w:rPr>
        <w:t>4</w:t>
      </w:r>
      <w:r w:rsidRPr="0052726F">
        <w:rPr>
          <w:rFonts w:ascii="Times New Roman" w:hAnsi="Times New Roman" w:cs="Times New Roman"/>
        </w:rPr>
        <w:t>. Тепловые сети ................................................................................................</w:t>
      </w:r>
      <w:r w:rsidR="0078069D">
        <w:rPr>
          <w:rFonts w:ascii="Times New Roman" w:hAnsi="Times New Roman" w:cs="Times New Roman"/>
        </w:rPr>
        <w:t>...................43</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1.3. Основные проблемы организации теплоснабжения .........................................</w:t>
      </w:r>
      <w:r w:rsidR="0052726F">
        <w:rPr>
          <w:rFonts w:ascii="Times New Roman" w:hAnsi="Times New Roman" w:cs="Times New Roman"/>
        </w:rPr>
        <w:t>......</w:t>
      </w:r>
      <w:r w:rsidR="0078069D">
        <w:rPr>
          <w:rFonts w:ascii="Times New Roman" w:hAnsi="Times New Roman" w:cs="Times New Roman"/>
        </w:rPr>
        <w:t>.........44</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 xml:space="preserve">1.3.1. Описание существующих проблем организации качественного </w:t>
      </w:r>
      <w:r w:rsidR="0052726F">
        <w:rPr>
          <w:rFonts w:ascii="Times New Roman" w:hAnsi="Times New Roman" w:cs="Times New Roman"/>
        </w:rPr>
        <w:t xml:space="preserve">теплоснабжения </w:t>
      </w:r>
      <w:r w:rsidR="009D3875">
        <w:rPr>
          <w:rFonts w:ascii="Times New Roman" w:hAnsi="Times New Roman" w:cs="Times New Roman"/>
        </w:rPr>
        <w:t>..</w:t>
      </w:r>
      <w:r w:rsidR="0052726F">
        <w:rPr>
          <w:rFonts w:ascii="Times New Roman" w:hAnsi="Times New Roman" w:cs="Times New Roman"/>
        </w:rPr>
        <w:t>.</w:t>
      </w:r>
      <w:r w:rsidR="0078069D">
        <w:rPr>
          <w:rFonts w:ascii="Times New Roman" w:hAnsi="Times New Roman" w:cs="Times New Roman"/>
        </w:rPr>
        <w:t>44</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1.3.2. Описание существующих проблем развития систем теплоснабжения ...</w:t>
      </w:r>
      <w:r w:rsidR="0052726F">
        <w:rPr>
          <w:rFonts w:ascii="Times New Roman" w:hAnsi="Times New Roman" w:cs="Times New Roman"/>
        </w:rPr>
        <w:t>.............</w:t>
      </w:r>
      <w:r w:rsidR="0078069D">
        <w:rPr>
          <w:rFonts w:ascii="Times New Roman" w:hAnsi="Times New Roman" w:cs="Times New Roman"/>
        </w:rPr>
        <w:t>.......45</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1.3.3. Описание существующих проблем организации надёжного и безопасного теплоснабжения ...........................................................................................................</w:t>
      </w:r>
      <w:r w:rsidR="0052726F">
        <w:rPr>
          <w:rFonts w:ascii="Times New Roman" w:hAnsi="Times New Roman" w:cs="Times New Roman"/>
        </w:rPr>
        <w:t>........</w:t>
      </w:r>
      <w:r w:rsidR="00AB40F4">
        <w:rPr>
          <w:rFonts w:ascii="Times New Roman" w:hAnsi="Times New Roman" w:cs="Times New Roman"/>
        </w:rPr>
        <w:t>.......47</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1.3.4. Описание существующих проблем надёжного и эффективного снабжения топливом действующих систем теплоснабжения ......................................</w:t>
      </w:r>
      <w:r w:rsidR="0052726F">
        <w:rPr>
          <w:rFonts w:ascii="Times New Roman" w:hAnsi="Times New Roman" w:cs="Times New Roman"/>
        </w:rPr>
        <w:t>............................</w:t>
      </w:r>
      <w:r w:rsidR="009D3875">
        <w:rPr>
          <w:rFonts w:ascii="Times New Roman" w:hAnsi="Times New Roman" w:cs="Times New Roman"/>
        </w:rPr>
        <w:t>......</w:t>
      </w:r>
      <w:r w:rsidR="00655FBE">
        <w:rPr>
          <w:rFonts w:ascii="Times New Roman" w:hAnsi="Times New Roman" w:cs="Times New Roman"/>
        </w:rPr>
        <w:t>...</w:t>
      </w:r>
      <w:r w:rsidR="00AB40F4">
        <w:rPr>
          <w:rFonts w:ascii="Times New Roman" w:hAnsi="Times New Roman" w:cs="Times New Roman"/>
        </w:rPr>
        <w:t>..........48</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1.4. Основные положения технической политики ..............................................</w:t>
      </w:r>
      <w:r w:rsidR="0052726F">
        <w:rPr>
          <w:rFonts w:ascii="Times New Roman" w:hAnsi="Times New Roman" w:cs="Times New Roman"/>
        </w:rPr>
        <w:t>...</w:t>
      </w:r>
      <w:r w:rsidR="00AB40F4">
        <w:rPr>
          <w:rFonts w:ascii="Times New Roman" w:hAnsi="Times New Roman" w:cs="Times New Roman"/>
        </w:rPr>
        <w:t>.................49</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1.5. Целевые показатели эффективности систем теп</w:t>
      </w:r>
      <w:r w:rsidR="0052726F">
        <w:rPr>
          <w:rFonts w:ascii="Times New Roman" w:hAnsi="Times New Roman" w:cs="Times New Roman"/>
        </w:rPr>
        <w:t>лоснабжения ................</w:t>
      </w:r>
      <w:r w:rsidR="00AB40F4">
        <w:rPr>
          <w:rFonts w:ascii="Times New Roman" w:hAnsi="Times New Roman" w:cs="Times New Roman"/>
        </w:rPr>
        <w:t>........................50</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2. РАЗДЕЛ 1. ПОКАЗАТЕЛИ ПЕРСПЕКТИВНОГО СПРОСА НА ТЕПЛОВУЮ ЭНЕРГИЮ (МОЩНОСТЬ) И ТЕПЛОНОСИТЕЛЬ В УСТАНОВЛЕННЫХ ГРАНИ</w:t>
      </w:r>
      <w:r w:rsidR="0052726F">
        <w:rPr>
          <w:rFonts w:ascii="Times New Roman" w:hAnsi="Times New Roman" w:cs="Times New Roman"/>
        </w:rPr>
        <w:t>ЦАХ МУНИЦИПАЛЬНОГО ОБРАЗОВАНИЯ «</w:t>
      </w:r>
      <w:r w:rsidR="00147997">
        <w:rPr>
          <w:rFonts w:ascii="Times New Roman" w:hAnsi="Times New Roman" w:cs="Times New Roman"/>
        </w:rPr>
        <w:t>КРАСНОСАДОВСКОЕ</w:t>
      </w:r>
      <w:r w:rsidR="00E6781A">
        <w:rPr>
          <w:rFonts w:ascii="Times New Roman" w:hAnsi="Times New Roman" w:cs="Times New Roman"/>
        </w:rPr>
        <w:t xml:space="preserve"> </w:t>
      </w:r>
      <w:r w:rsidR="0052726F">
        <w:rPr>
          <w:rFonts w:ascii="Times New Roman" w:hAnsi="Times New Roman" w:cs="Times New Roman"/>
        </w:rPr>
        <w:t>СЕЛЬСКОЕ ПОСЕЛЕНИЕ»</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2.1. Общие положения .................................................................</w:t>
      </w:r>
      <w:r w:rsidR="0052726F">
        <w:rPr>
          <w:rFonts w:ascii="Times New Roman" w:hAnsi="Times New Roman" w:cs="Times New Roman"/>
        </w:rPr>
        <w:t>....................</w:t>
      </w:r>
      <w:r w:rsidR="00AB40F4">
        <w:rPr>
          <w:rFonts w:ascii="Times New Roman" w:hAnsi="Times New Roman" w:cs="Times New Roman"/>
        </w:rPr>
        <w:t>...........................52</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2.2. Площадь строительных фондов и приросты площади строительных фондов по расчетным элементам территориального деления ....................</w:t>
      </w:r>
      <w:r w:rsidR="0052726F">
        <w:rPr>
          <w:rFonts w:ascii="Times New Roman" w:hAnsi="Times New Roman" w:cs="Times New Roman"/>
        </w:rPr>
        <w:t>..............................</w:t>
      </w:r>
      <w:r w:rsidR="00AB40F4">
        <w:rPr>
          <w:rFonts w:ascii="Times New Roman" w:hAnsi="Times New Roman" w:cs="Times New Roman"/>
        </w:rPr>
        <w:t>................54</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2.3. Объемы потребления тепловой энергии (мощности), теплоносителя и приросты потребления тепловой энергии (мощности) ....................................</w:t>
      </w:r>
      <w:r w:rsidR="0052726F">
        <w:rPr>
          <w:rFonts w:ascii="Times New Roman" w:hAnsi="Times New Roman" w:cs="Times New Roman"/>
        </w:rPr>
        <w:t>..........................</w:t>
      </w:r>
      <w:r w:rsidR="00AB40F4">
        <w:rPr>
          <w:rFonts w:ascii="Times New Roman" w:hAnsi="Times New Roman" w:cs="Times New Roman"/>
        </w:rPr>
        <w:t>...............58</w:t>
      </w:r>
    </w:p>
    <w:p w:rsidR="00FA53B5"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2.3.1. Прогноз прироста тепловых нагрузок и теплопотребления потребителей жилищно–коммунального сектора ..........................................................</w:t>
      </w:r>
      <w:r w:rsidR="0052726F">
        <w:rPr>
          <w:rFonts w:ascii="Times New Roman" w:hAnsi="Times New Roman" w:cs="Times New Roman"/>
        </w:rPr>
        <w:t>..............................</w:t>
      </w:r>
      <w:r w:rsidR="00AB40F4">
        <w:rPr>
          <w:rFonts w:ascii="Times New Roman" w:hAnsi="Times New Roman" w:cs="Times New Roman"/>
        </w:rPr>
        <w:t>......................58</w:t>
      </w:r>
    </w:p>
    <w:p w:rsidR="0052726F" w:rsidRPr="0052726F" w:rsidRDefault="0052726F" w:rsidP="0052726F">
      <w:pPr>
        <w:pStyle w:val="Default"/>
        <w:spacing w:line="360" w:lineRule="auto"/>
        <w:jc w:val="both"/>
        <w:rPr>
          <w:rFonts w:ascii="Times New Roman" w:hAnsi="Times New Roman" w:cs="Times New Roman"/>
        </w:rPr>
      </w:pPr>
      <w:r w:rsidRPr="0052726F">
        <w:rPr>
          <w:rFonts w:ascii="Times New Roman" w:hAnsi="Times New Roman" w:cs="Times New Roman"/>
        </w:rPr>
        <w:t>2.3.2. Прогноз прироста тепловых нагрузок на период до 2030 года с учетом требований к</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энергетической эффективности зданий, строений и сооружений .........................</w:t>
      </w:r>
      <w:r w:rsidR="0052726F">
        <w:rPr>
          <w:rFonts w:ascii="Times New Roman" w:hAnsi="Times New Roman" w:cs="Times New Roman"/>
        </w:rPr>
        <w:t>..</w:t>
      </w:r>
      <w:r w:rsidR="00AB40F4">
        <w:rPr>
          <w:rFonts w:ascii="Times New Roman" w:hAnsi="Times New Roman" w:cs="Times New Roman"/>
        </w:rPr>
        <w:t>..............59</w:t>
      </w:r>
      <w:r w:rsidRPr="0052726F">
        <w:rPr>
          <w:rFonts w:ascii="Times New Roman" w:hAnsi="Times New Roman" w:cs="Times New Roman"/>
        </w:rPr>
        <w:t xml:space="preserve"> </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2.3.3. Прогноз прироста тепловых нагрузок и теплопотребления промышленных потребителей ................................................................................</w:t>
      </w:r>
      <w:r w:rsidR="0052726F">
        <w:rPr>
          <w:rFonts w:ascii="Times New Roman" w:hAnsi="Times New Roman" w:cs="Times New Roman"/>
        </w:rPr>
        <w:t>........................</w:t>
      </w:r>
      <w:r w:rsidR="006E1257">
        <w:rPr>
          <w:rFonts w:ascii="Times New Roman" w:hAnsi="Times New Roman" w:cs="Times New Roman"/>
        </w:rPr>
        <w:t>...</w:t>
      </w:r>
      <w:r w:rsidR="00AB40F4">
        <w:rPr>
          <w:rFonts w:ascii="Times New Roman" w:hAnsi="Times New Roman" w:cs="Times New Roman"/>
        </w:rPr>
        <w:t>................... 61</w:t>
      </w:r>
    </w:p>
    <w:p w:rsidR="00FA53B5" w:rsidRPr="0052726F"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t>2.3.4. Прогноз суммарного прироста тепловых нагрузок и теплопотребле</w:t>
      </w:r>
      <w:r w:rsidR="0052726F">
        <w:rPr>
          <w:rFonts w:ascii="Times New Roman" w:hAnsi="Times New Roman" w:cs="Times New Roman"/>
        </w:rPr>
        <w:t>ния ............</w:t>
      </w:r>
      <w:r w:rsidR="00AB40F4">
        <w:rPr>
          <w:rFonts w:ascii="Times New Roman" w:hAnsi="Times New Roman" w:cs="Times New Roman"/>
        </w:rPr>
        <w:t>.......64</w:t>
      </w:r>
    </w:p>
    <w:p w:rsidR="00FA53B5" w:rsidRDefault="00FA53B5" w:rsidP="0052726F">
      <w:pPr>
        <w:pStyle w:val="Default"/>
        <w:spacing w:line="360" w:lineRule="auto"/>
        <w:jc w:val="both"/>
        <w:rPr>
          <w:rFonts w:ascii="Times New Roman" w:hAnsi="Times New Roman" w:cs="Times New Roman"/>
        </w:rPr>
      </w:pPr>
      <w:r w:rsidRPr="0052726F">
        <w:rPr>
          <w:rFonts w:ascii="Times New Roman" w:hAnsi="Times New Roman" w:cs="Times New Roman"/>
        </w:rPr>
        <w:lastRenderedPageBreak/>
        <w:t>3. РАЗДЕЛ 2. ПЕРСПЕКТИВНЫЕ БАЛАНСЫ ТЕПЛОВОЙ МОЩНОСТИ ИСТОЧНИКОВ ТЕПЛОВОЙ ЭНЕРГИИ И ТЕПЛОВОЙ НАГРУЗКИ ПО</w:t>
      </w:r>
      <w:r w:rsidR="0052726F">
        <w:rPr>
          <w:rFonts w:ascii="Times New Roman" w:hAnsi="Times New Roman" w:cs="Times New Roman"/>
        </w:rPr>
        <w:t xml:space="preserve">ТРЕБИТЕЛЕЙ </w:t>
      </w:r>
    </w:p>
    <w:p w:rsidR="0052726F" w:rsidRDefault="0052726F" w:rsidP="0052726F">
      <w:pPr>
        <w:pStyle w:val="Default"/>
        <w:spacing w:line="360" w:lineRule="auto"/>
        <w:jc w:val="both"/>
        <w:rPr>
          <w:rFonts w:ascii="Times New Roman" w:hAnsi="Times New Roman" w:cs="Times New Roman"/>
        </w:rPr>
      </w:pPr>
      <w:r>
        <w:rPr>
          <w:rFonts w:ascii="Times New Roman" w:hAnsi="Times New Roman" w:cs="Times New Roman"/>
        </w:rPr>
        <w:t>3.1. Радиус эффективного теплоснабжения базовых энергоисточников…………</w:t>
      </w:r>
      <w:r w:rsidR="00AB40F4">
        <w:rPr>
          <w:rFonts w:ascii="Times New Roman" w:hAnsi="Times New Roman" w:cs="Times New Roman"/>
        </w:rPr>
        <w:t>………...65</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3.2. Описание существующих и перспективных зон действия систем тепл</w:t>
      </w:r>
      <w:r w:rsidR="0052726F">
        <w:rPr>
          <w:rFonts w:ascii="Times New Roman" w:hAnsi="Times New Roman" w:cs="Times New Roman"/>
          <w:color w:val="auto"/>
        </w:rPr>
        <w:t>оснабжени</w:t>
      </w:r>
      <w:r w:rsidR="00AB40F4">
        <w:rPr>
          <w:rFonts w:ascii="Times New Roman" w:hAnsi="Times New Roman" w:cs="Times New Roman"/>
          <w:color w:val="auto"/>
        </w:rPr>
        <w:t>я ....65</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3.2.1. Зоны действия источников тепловой энергии ...................................................</w:t>
      </w:r>
      <w:r w:rsidR="0052726F">
        <w:rPr>
          <w:rFonts w:ascii="Times New Roman" w:hAnsi="Times New Roman" w:cs="Times New Roman"/>
          <w:color w:val="auto"/>
        </w:rPr>
        <w:t>...</w:t>
      </w:r>
      <w:r w:rsidR="00AB40F4">
        <w:rPr>
          <w:rFonts w:ascii="Times New Roman" w:hAnsi="Times New Roman" w:cs="Times New Roman"/>
          <w:color w:val="auto"/>
        </w:rPr>
        <w:t>.........65</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3.2.2. Зоны действия источников тепловой энергии, введен</w:t>
      </w:r>
      <w:r w:rsidR="0052726F">
        <w:rPr>
          <w:rFonts w:ascii="Times New Roman" w:hAnsi="Times New Roman" w:cs="Times New Roman"/>
          <w:color w:val="auto"/>
        </w:rPr>
        <w:t>н</w:t>
      </w:r>
      <w:r w:rsidRPr="0052726F">
        <w:rPr>
          <w:rFonts w:ascii="Times New Roman" w:hAnsi="Times New Roman" w:cs="Times New Roman"/>
          <w:color w:val="auto"/>
        </w:rPr>
        <w:t>ых в эксплуатац</w:t>
      </w:r>
      <w:r w:rsidR="0052726F">
        <w:rPr>
          <w:rFonts w:ascii="Times New Roman" w:hAnsi="Times New Roman" w:cs="Times New Roman"/>
          <w:color w:val="auto"/>
        </w:rPr>
        <w:t>ию в период с 2011-2013 гг. ……………</w:t>
      </w:r>
      <w:r w:rsidR="00AB40F4">
        <w:rPr>
          <w:rFonts w:ascii="Times New Roman" w:hAnsi="Times New Roman" w:cs="Times New Roman"/>
          <w:color w:val="auto"/>
        </w:rPr>
        <w:t>………………………………………………………………………65</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3.2.3. Зоны действия источников тепловой энергии, планируемых к вводу</w:t>
      </w:r>
      <w:r w:rsidR="0052726F">
        <w:rPr>
          <w:rFonts w:ascii="Times New Roman" w:hAnsi="Times New Roman" w:cs="Times New Roman"/>
          <w:color w:val="auto"/>
        </w:rPr>
        <w:t xml:space="preserve"> в эксплуатацию </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3.3. Описание зон действия индивидуальных источников тепловой энергии ......</w:t>
      </w:r>
      <w:r w:rsidR="0052726F">
        <w:rPr>
          <w:rFonts w:ascii="Times New Roman" w:hAnsi="Times New Roman" w:cs="Times New Roman"/>
          <w:color w:val="auto"/>
        </w:rPr>
        <w:t>............</w:t>
      </w:r>
      <w:r w:rsidR="00AB40F4">
        <w:rPr>
          <w:rFonts w:ascii="Times New Roman" w:hAnsi="Times New Roman" w:cs="Times New Roman"/>
          <w:color w:val="auto"/>
        </w:rPr>
        <w:t>....66</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3.4. Перспективные балансы тепловой мощности и тепловой нагрузки в зонах действия источников тепловой энергии на каждом этапе и к окончанию планируемого п</w:t>
      </w:r>
      <w:r w:rsidR="0052726F">
        <w:rPr>
          <w:rFonts w:ascii="Times New Roman" w:hAnsi="Times New Roman" w:cs="Times New Roman"/>
          <w:color w:val="auto"/>
        </w:rPr>
        <w:t xml:space="preserve">ериода </w:t>
      </w:r>
      <w:r w:rsidR="00AB40F4">
        <w:rPr>
          <w:rFonts w:ascii="Times New Roman" w:hAnsi="Times New Roman" w:cs="Times New Roman"/>
          <w:color w:val="auto"/>
        </w:rPr>
        <w:t>... 68</w:t>
      </w:r>
    </w:p>
    <w:p w:rsidR="00FA53B5" w:rsidRPr="0052726F" w:rsidRDefault="00FA53B5" w:rsidP="0052726F">
      <w:pPr>
        <w:pStyle w:val="Default"/>
        <w:spacing w:line="360" w:lineRule="auto"/>
        <w:jc w:val="both"/>
        <w:rPr>
          <w:rFonts w:ascii="Times New Roman" w:hAnsi="Times New Roman" w:cs="Times New Roman"/>
          <w:color w:val="auto"/>
        </w:rPr>
      </w:pPr>
      <w:r>
        <w:rPr>
          <w:color w:val="auto"/>
          <w:sz w:val="22"/>
          <w:szCs w:val="22"/>
        </w:rPr>
        <w:t>4</w:t>
      </w:r>
      <w:r w:rsidRPr="0052726F">
        <w:rPr>
          <w:rFonts w:ascii="Times New Roman" w:hAnsi="Times New Roman" w:cs="Times New Roman"/>
          <w:color w:val="auto"/>
        </w:rPr>
        <w:t>. РАЗДЕЛ 3. ПЕРСПЕКТИВНЫЕ БАЛАНСЫ ТЕПЛОНОСИТЕЛЯ .....................</w:t>
      </w:r>
      <w:r w:rsidR="0052726F">
        <w:rPr>
          <w:rFonts w:ascii="Times New Roman" w:hAnsi="Times New Roman" w:cs="Times New Roman"/>
          <w:color w:val="auto"/>
        </w:rPr>
        <w:t>.....</w:t>
      </w:r>
      <w:r w:rsidR="00AB40F4">
        <w:rPr>
          <w:rFonts w:ascii="Times New Roman" w:hAnsi="Times New Roman" w:cs="Times New Roman"/>
          <w:color w:val="auto"/>
        </w:rPr>
        <w:t>.........69</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4.1. Перспективные объемы теплоносителя ...................................</w:t>
      </w:r>
      <w:r w:rsidR="0052726F">
        <w:rPr>
          <w:rFonts w:ascii="Times New Roman" w:hAnsi="Times New Roman" w:cs="Times New Roman"/>
          <w:color w:val="auto"/>
        </w:rPr>
        <w:t>...................</w:t>
      </w:r>
      <w:r w:rsidR="00AB40F4">
        <w:rPr>
          <w:rFonts w:ascii="Times New Roman" w:hAnsi="Times New Roman" w:cs="Times New Roman"/>
          <w:color w:val="auto"/>
        </w:rPr>
        <w:t>.......................69</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 xml:space="preserve">4.2. Перспективные балансы производительности водоподготовительных установок и максимального потребления теплоносителя теплопотребляющими </w:t>
      </w:r>
      <w:r w:rsidR="0052726F">
        <w:rPr>
          <w:rFonts w:ascii="Times New Roman" w:hAnsi="Times New Roman" w:cs="Times New Roman"/>
          <w:color w:val="auto"/>
        </w:rPr>
        <w:t>установками потребителей...</w:t>
      </w:r>
      <w:r w:rsidR="006E1257">
        <w:rPr>
          <w:rFonts w:ascii="Times New Roman" w:hAnsi="Times New Roman" w:cs="Times New Roman"/>
          <w:color w:val="auto"/>
        </w:rPr>
        <w:t>............................................................................................................................</w:t>
      </w:r>
      <w:r w:rsidR="0052726F">
        <w:rPr>
          <w:rFonts w:ascii="Times New Roman" w:hAnsi="Times New Roman" w:cs="Times New Roman"/>
          <w:color w:val="auto"/>
        </w:rPr>
        <w:t xml:space="preserve"> </w:t>
      </w:r>
      <w:r w:rsidR="00AB40F4">
        <w:rPr>
          <w:rFonts w:ascii="Times New Roman" w:hAnsi="Times New Roman" w:cs="Times New Roman"/>
          <w:color w:val="auto"/>
        </w:rPr>
        <w:t>70</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4.3.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w:t>
      </w:r>
      <w:r w:rsidR="006E1257">
        <w:rPr>
          <w:rFonts w:ascii="Times New Roman" w:hAnsi="Times New Roman" w:cs="Times New Roman"/>
          <w:color w:val="auto"/>
        </w:rPr>
        <w:t>....................</w:t>
      </w:r>
      <w:r w:rsidRPr="0052726F">
        <w:rPr>
          <w:rFonts w:ascii="Times New Roman" w:hAnsi="Times New Roman" w:cs="Times New Roman"/>
          <w:color w:val="auto"/>
        </w:rPr>
        <w:t>.</w:t>
      </w:r>
      <w:r w:rsidR="00AB40F4">
        <w:rPr>
          <w:rFonts w:ascii="Times New Roman" w:hAnsi="Times New Roman" w:cs="Times New Roman"/>
          <w:color w:val="auto"/>
        </w:rPr>
        <w:t>70</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4.4. Мероприятия по переводу потребителей с «открытой» схемой присоединения системы горячего водоснабжения на «закрытую» .....................</w:t>
      </w:r>
      <w:r w:rsidR="0052726F">
        <w:rPr>
          <w:rFonts w:ascii="Times New Roman" w:hAnsi="Times New Roman" w:cs="Times New Roman"/>
          <w:color w:val="auto"/>
        </w:rPr>
        <w:t>.......................</w:t>
      </w:r>
      <w:r w:rsidR="00AB40F4">
        <w:rPr>
          <w:rFonts w:ascii="Times New Roman" w:hAnsi="Times New Roman" w:cs="Times New Roman"/>
          <w:color w:val="auto"/>
        </w:rPr>
        <w:t>......................70</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5. РАЗДЕЛ 4. ПРЕДЛОЖЕНИЯ ПО СТРОИТЕЛЬСТВУ, РЕКОНСТРУКЦИИ И ТЕХНИЧЕСКОМУ ПЕРЕВООРУЖЕН</w:t>
      </w:r>
      <w:r w:rsidR="006E1257">
        <w:rPr>
          <w:rFonts w:ascii="Times New Roman" w:hAnsi="Times New Roman" w:cs="Times New Roman"/>
          <w:color w:val="auto"/>
        </w:rPr>
        <w:t xml:space="preserve">ИЮ ИСТОЧНИКОВ ТЕПЛОВОЙ ЭНЕРГИИ </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5.1. Общие положения ................................................................</w:t>
      </w:r>
      <w:r w:rsidR="0052726F">
        <w:rPr>
          <w:rFonts w:ascii="Times New Roman" w:hAnsi="Times New Roman" w:cs="Times New Roman"/>
          <w:color w:val="auto"/>
        </w:rPr>
        <w:t>.........................</w:t>
      </w:r>
      <w:r w:rsidR="00AB40F4">
        <w:rPr>
          <w:rFonts w:ascii="Times New Roman" w:hAnsi="Times New Roman" w:cs="Times New Roman"/>
          <w:color w:val="auto"/>
        </w:rPr>
        <w:t>.......................72</w:t>
      </w:r>
    </w:p>
    <w:p w:rsidR="00FA53B5" w:rsidRPr="0052726F"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 xml:space="preserve">6. РАЗДЕЛ 5. ПРЕДЛОЖЕНИЯ ПО СТРОИТЕЛЬСТВУ, РЕКОНСТРУКЦИИ ТЕПЛОВЫХ СЕТЕЙ И СООРУЖЕНИЙ НА НИХ </w:t>
      </w:r>
    </w:p>
    <w:p w:rsidR="00FA53B5" w:rsidRPr="0052726F" w:rsidRDefault="00FA53B5" w:rsidP="0052726F">
      <w:pPr>
        <w:pStyle w:val="Default"/>
        <w:spacing w:line="360" w:lineRule="auto"/>
        <w:rPr>
          <w:rFonts w:ascii="Times New Roman" w:hAnsi="Times New Roman" w:cs="Times New Roman"/>
          <w:color w:val="auto"/>
        </w:rPr>
      </w:pPr>
      <w:r w:rsidRPr="0052726F">
        <w:rPr>
          <w:rFonts w:ascii="Times New Roman" w:hAnsi="Times New Roman" w:cs="Times New Roman"/>
          <w:color w:val="auto"/>
        </w:rPr>
        <w:t>6.1. Общие положения ................................................................</w:t>
      </w:r>
      <w:r w:rsidR="0052726F">
        <w:rPr>
          <w:rFonts w:ascii="Times New Roman" w:hAnsi="Times New Roman" w:cs="Times New Roman"/>
          <w:color w:val="auto"/>
        </w:rPr>
        <w:t>.................</w:t>
      </w:r>
      <w:r w:rsidR="006E1257">
        <w:rPr>
          <w:rFonts w:ascii="Times New Roman" w:hAnsi="Times New Roman" w:cs="Times New Roman"/>
          <w:color w:val="auto"/>
        </w:rPr>
        <w:t>.</w:t>
      </w:r>
      <w:r w:rsidR="00AB40F4">
        <w:rPr>
          <w:rFonts w:ascii="Times New Roman" w:hAnsi="Times New Roman" w:cs="Times New Roman"/>
          <w:color w:val="auto"/>
        </w:rPr>
        <w:t>............................. 75</w:t>
      </w:r>
    </w:p>
    <w:p w:rsidR="00FA53B5" w:rsidRDefault="00FA53B5" w:rsidP="0052726F">
      <w:pPr>
        <w:pStyle w:val="Default"/>
        <w:spacing w:line="360" w:lineRule="auto"/>
        <w:jc w:val="both"/>
        <w:rPr>
          <w:rFonts w:ascii="Times New Roman" w:hAnsi="Times New Roman" w:cs="Times New Roman"/>
          <w:color w:val="auto"/>
        </w:rPr>
      </w:pPr>
      <w:r w:rsidRPr="0052726F">
        <w:rPr>
          <w:rFonts w:ascii="Times New Roman" w:hAnsi="Times New Roman" w:cs="Times New Roman"/>
          <w:color w:val="auto"/>
        </w:rPr>
        <w:t>6.2. Предложения по реконструкции и новому строительству тепловых сетей для обеспечения перспективных приростов тепловой нагрузки в существующих, вновь</w:t>
      </w:r>
      <w:r w:rsidR="0052726F" w:rsidRPr="0052726F">
        <w:t xml:space="preserve"> </w:t>
      </w:r>
      <w:r w:rsidR="0052726F" w:rsidRPr="0052726F">
        <w:rPr>
          <w:rFonts w:ascii="Times New Roman" w:hAnsi="Times New Roman" w:cs="Times New Roman"/>
          <w:color w:val="auto"/>
        </w:rPr>
        <w:t>осваиваемых населенных пунктов сельского поселения и перевода на закрытую схему присоединения ГВС</w:t>
      </w:r>
      <w:r w:rsidR="0052726F">
        <w:rPr>
          <w:rFonts w:ascii="Times New Roman" w:hAnsi="Times New Roman" w:cs="Times New Roman"/>
          <w:color w:val="auto"/>
        </w:rPr>
        <w:t xml:space="preserve"> …………………………………</w:t>
      </w:r>
      <w:r w:rsidR="006E1257">
        <w:rPr>
          <w:rFonts w:ascii="Times New Roman" w:hAnsi="Times New Roman" w:cs="Times New Roman"/>
          <w:color w:val="auto"/>
        </w:rPr>
        <w:t>……………………..</w:t>
      </w:r>
      <w:r w:rsidR="00AB40F4">
        <w:rPr>
          <w:rFonts w:ascii="Times New Roman" w:hAnsi="Times New Roman" w:cs="Times New Roman"/>
          <w:color w:val="auto"/>
        </w:rPr>
        <w:t>..............................77</w:t>
      </w:r>
    </w:p>
    <w:p w:rsidR="0052726F" w:rsidRDefault="0052726F" w:rsidP="0052726F">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6.3 Предложения по </w:t>
      </w:r>
      <w:r w:rsidR="00D31F85">
        <w:rPr>
          <w:rFonts w:ascii="Times New Roman" w:hAnsi="Times New Roman" w:cs="Times New Roman"/>
          <w:color w:val="auto"/>
        </w:rPr>
        <w:t>строительству тепловых сетей и сооружений на них для повышения эффективности функционирования системы теплоснабжения за счет ликвидации котельных ………………………………………………………………………………</w:t>
      </w:r>
      <w:r w:rsidR="00AB40F4">
        <w:rPr>
          <w:rFonts w:ascii="Times New Roman" w:hAnsi="Times New Roman" w:cs="Times New Roman"/>
          <w:color w:val="auto"/>
        </w:rPr>
        <w:t>………77</w:t>
      </w:r>
    </w:p>
    <w:p w:rsidR="00D31F85" w:rsidRDefault="00D31F85" w:rsidP="0052726F">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6.4. Предложения по строительству, реконструкции тепловых сетей и сооружений на них с сохранением существующего диаметра ……………………</w:t>
      </w:r>
      <w:r w:rsidR="00AB40F4">
        <w:rPr>
          <w:rFonts w:ascii="Times New Roman" w:hAnsi="Times New Roman" w:cs="Times New Roman"/>
          <w:color w:val="auto"/>
        </w:rPr>
        <w:t>………………………………78</w:t>
      </w:r>
    </w:p>
    <w:p w:rsidR="00D31F85" w:rsidRDefault="00D31F85" w:rsidP="0052726F">
      <w:pPr>
        <w:pStyle w:val="Default"/>
        <w:spacing w:line="360" w:lineRule="auto"/>
        <w:jc w:val="both"/>
        <w:rPr>
          <w:rFonts w:ascii="Times New Roman" w:hAnsi="Times New Roman" w:cs="Times New Roman"/>
          <w:color w:val="auto"/>
        </w:rPr>
      </w:pPr>
      <w:r>
        <w:rPr>
          <w:rFonts w:ascii="Times New Roman" w:hAnsi="Times New Roman" w:cs="Times New Roman"/>
          <w:color w:val="auto"/>
        </w:rPr>
        <w:t>6.5. Предложения по существующим «пережимным» участкам тепловых сетей, рекомендованным к реконструкции с увеличением диаметра ……………</w:t>
      </w:r>
      <w:r w:rsidR="00AB40F4">
        <w:rPr>
          <w:rFonts w:ascii="Times New Roman" w:hAnsi="Times New Roman" w:cs="Times New Roman"/>
          <w:color w:val="auto"/>
        </w:rPr>
        <w:t>………………..78</w:t>
      </w:r>
    </w:p>
    <w:p w:rsidR="00FA53B5" w:rsidRDefault="00D31F85" w:rsidP="00B767C5">
      <w:pPr>
        <w:pStyle w:val="Default"/>
        <w:spacing w:line="360" w:lineRule="auto"/>
        <w:jc w:val="both"/>
        <w:rPr>
          <w:rFonts w:ascii="Times New Roman" w:hAnsi="Times New Roman" w:cs="Times New Roman"/>
          <w:color w:val="auto"/>
        </w:rPr>
      </w:pPr>
      <w:r>
        <w:rPr>
          <w:rFonts w:ascii="Times New Roman" w:hAnsi="Times New Roman" w:cs="Times New Roman"/>
          <w:color w:val="auto"/>
        </w:rPr>
        <w:t>6.6. Предложения по строительству и реконструкции насосных станций …………</w:t>
      </w:r>
      <w:r w:rsidR="00AB40F4">
        <w:rPr>
          <w:rFonts w:ascii="Times New Roman" w:hAnsi="Times New Roman" w:cs="Times New Roman"/>
          <w:color w:val="auto"/>
        </w:rPr>
        <w:t>……...78</w:t>
      </w:r>
    </w:p>
    <w:p w:rsidR="00B767C5" w:rsidRPr="0052726F" w:rsidRDefault="00B767C5" w:rsidP="00B767C5">
      <w:pPr>
        <w:pStyle w:val="Default"/>
        <w:spacing w:line="360" w:lineRule="auto"/>
        <w:jc w:val="both"/>
        <w:rPr>
          <w:rFonts w:ascii="Times New Roman" w:hAnsi="Times New Roman" w:cs="Times New Roman"/>
          <w:color w:val="auto"/>
        </w:rPr>
      </w:pPr>
      <w:r w:rsidRPr="00B767C5">
        <w:rPr>
          <w:rFonts w:ascii="Times New Roman" w:hAnsi="Times New Roman" w:cs="Times New Roman"/>
          <w:color w:val="auto"/>
        </w:rPr>
        <w:t>6.7. Предложения по переводу потребителей с открытой системой горячего водоснабжения на закрытую .........................................................................</w:t>
      </w:r>
      <w:r w:rsidR="00AB40F4">
        <w:rPr>
          <w:rFonts w:ascii="Times New Roman" w:hAnsi="Times New Roman" w:cs="Times New Roman"/>
          <w:color w:val="auto"/>
        </w:rPr>
        <w:t>............................78</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7. РАЗДЕЛ 6. ПЕРСПЕКТИВНЫЕ ТОПЛИВНЫЕ БАЛАНСЫ</w:t>
      </w:r>
      <w:r w:rsidR="00B767C5">
        <w:rPr>
          <w:rFonts w:ascii="Times New Roman" w:hAnsi="Times New Roman" w:cs="Times New Roman"/>
          <w:color w:val="auto"/>
        </w:rPr>
        <w:t xml:space="preserve"> ...........................</w:t>
      </w:r>
      <w:r w:rsidR="006E1257">
        <w:rPr>
          <w:rFonts w:ascii="Times New Roman" w:hAnsi="Times New Roman" w:cs="Times New Roman"/>
          <w:color w:val="auto"/>
        </w:rPr>
        <w:t>.</w:t>
      </w:r>
      <w:r w:rsidR="00AB40F4">
        <w:rPr>
          <w:rFonts w:ascii="Times New Roman" w:hAnsi="Times New Roman" w:cs="Times New Roman"/>
          <w:color w:val="auto"/>
        </w:rPr>
        <w:t>................79</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8. РАЗДЕЛ 7. ИНВЕСТИЦИИ В НОВОЕ СТРОИТЕЛЬСТВО, РЕКОНСТРУКЦИЮ И ТЕХН</w:t>
      </w:r>
      <w:r w:rsidR="006E1257">
        <w:rPr>
          <w:rFonts w:ascii="Times New Roman" w:hAnsi="Times New Roman" w:cs="Times New Roman"/>
          <w:color w:val="auto"/>
        </w:rPr>
        <w:t xml:space="preserve">ИЧЕСКОЕ ПЕРЕВООРУЖЕНИЕ </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8.1. Общие положения ..........................................................................................</w:t>
      </w:r>
      <w:r w:rsidR="005240FC">
        <w:rPr>
          <w:rFonts w:ascii="Times New Roman" w:hAnsi="Times New Roman" w:cs="Times New Roman"/>
          <w:color w:val="auto"/>
        </w:rPr>
        <w:t>.</w:t>
      </w:r>
      <w:r w:rsidR="00AB40F4">
        <w:rPr>
          <w:rFonts w:ascii="Times New Roman" w:hAnsi="Times New Roman" w:cs="Times New Roman"/>
          <w:color w:val="auto"/>
        </w:rPr>
        <w:t>.....................80</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8.2. Инвестиции в строительство, реконструкцию и техническое перевооружение источников тепловой энергии .................................................................................</w:t>
      </w:r>
      <w:r w:rsidR="005240FC">
        <w:rPr>
          <w:rFonts w:ascii="Times New Roman" w:hAnsi="Times New Roman" w:cs="Times New Roman"/>
          <w:color w:val="auto"/>
        </w:rPr>
        <w:t>..</w:t>
      </w:r>
      <w:r w:rsidR="006E1257">
        <w:rPr>
          <w:rFonts w:ascii="Times New Roman" w:hAnsi="Times New Roman" w:cs="Times New Roman"/>
          <w:color w:val="auto"/>
        </w:rPr>
        <w:t>...............</w:t>
      </w:r>
      <w:r w:rsidR="005240FC">
        <w:rPr>
          <w:rFonts w:ascii="Times New Roman" w:hAnsi="Times New Roman" w:cs="Times New Roman"/>
          <w:color w:val="auto"/>
        </w:rPr>
        <w:t>.</w:t>
      </w:r>
      <w:r w:rsidR="00AB40F4">
        <w:rPr>
          <w:rFonts w:ascii="Times New Roman" w:hAnsi="Times New Roman" w:cs="Times New Roman"/>
          <w:color w:val="auto"/>
        </w:rPr>
        <w:t>81</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8.3. Инвестиции в строительство, реконструкцию и техническое перевооружение тепловых сетей и сооружений на них .....................................................</w:t>
      </w:r>
      <w:r w:rsidR="005240FC">
        <w:rPr>
          <w:rFonts w:ascii="Times New Roman" w:hAnsi="Times New Roman" w:cs="Times New Roman"/>
          <w:color w:val="auto"/>
        </w:rPr>
        <w:t>........................</w:t>
      </w:r>
      <w:r w:rsidR="00AB40F4">
        <w:rPr>
          <w:rFonts w:ascii="Times New Roman" w:hAnsi="Times New Roman" w:cs="Times New Roman"/>
          <w:color w:val="auto"/>
        </w:rPr>
        <w:t>..........81</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8.4. Прогноз влияния реализации проектов на цену тепловой энергии ...............</w:t>
      </w:r>
      <w:r w:rsidR="005240FC">
        <w:rPr>
          <w:rFonts w:ascii="Times New Roman" w:hAnsi="Times New Roman" w:cs="Times New Roman"/>
          <w:color w:val="auto"/>
        </w:rPr>
        <w:t>....</w:t>
      </w:r>
      <w:r w:rsidR="00AB40F4">
        <w:rPr>
          <w:rFonts w:ascii="Times New Roman" w:hAnsi="Times New Roman" w:cs="Times New Roman"/>
          <w:color w:val="auto"/>
        </w:rPr>
        <w:t>............81</w:t>
      </w:r>
    </w:p>
    <w:p w:rsidR="00FA53B5" w:rsidRPr="00D31F85" w:rsidRDefault="00FA53B5" w:rsidP="005240FC">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8.4.1. Тариф на товарный отпуск тепловой энергии п</w:t>
      </w:r>
      <w:r w:rsidR="005240FC">
        <w:rPr>
          <w:rFonts w:ascii="Times New Roman" w:hAnsi="Times New Roman" w:cs="Times New Roman"/>
          <w:color w:val="auto"/>
        </w:rPr>
        <w:t xml:space="preserve">отребителям в зоне деятельности </w:t>
      </w:r>
      <w:r w:rsidR="00AB40F4">
        <w:rPr>
          <w:rFonts w:ascii="Times New Roman" w:hAnsi="Times New Roman" w:cs="Times New Roman"/>
          <w:color w:val="auto"/>
        </w:rPr>
        <w:t>...81</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9. РАЗДЕЛ 8. РЕШЕНИЕ ОБ ОПРЕДЕЛЕНИИ ЕДИНОЙ ТЕПЛОСНАБЖАЮЩЕЙ ОРГАНИЗАЦИИ (ОРГАНИЗАЦИЙ) ...............................................</w:t>
      </w:r>
      <w:r w:rsidR="005240FC">
        <w:rPr>
          <w:rFonts w:ascii="Times New Roman" w:hAnsi="Times New Roman" w:cs="Times New Roman"/>
          <w:color w:val="auto"/>
        </w:rPr>
        <w:t>..............</w:t>
      </w:r>
      <w:r w:rsidR="00AB40F4">
        <w:rPr>
          <w:rFonts w:ascii="Times New Roman" w:hAnsi="Times New Roman" w:cs="Times New Roman"/>
          <w:color w:val="auto"/>
        </w:rPr>
        <w:t>..........................82</w:t>
      </w:r>
    </w:p>
    <w:p w:rsidR="00FA53B5" w:rsidRPr="00D31F85" w:rsidRDefault="00FA53B5" w:rsidP="00D31F85">
      <w:pPr>
        <w:pStyle w:val="Default"/>
        <w:spacing w:line="360" w:lineRule="auto"/>
        <w:jc w:val="both"/>
        <w:rPr>
          <w:rFonts w:ascii="Times New Roman" w:hAnsi="Times New Roman" w:cs="Times New Roman"/>
          <w:color w:val="auto"/>
        </w:rPr>
      </w:pPr>
      <w:r w:rsidRPr="00D31F85">
        <w:rPr>
          <w:rFonts w:ascii="Times New Roman" w:hAnsi="Times New Roman" w:cs="Times New Roman"/>
          <w:color w:val="auto"/>
        </w:rPr>
        <w:t>10. РАЗДЕЛ 9. РЕШЕНИЯ О РАСПРЕДЕЛЕНИИ ТЕПЛОВОЙ НАГРУЗКИ МЕЖДУ ИСТОЧНИКАМИ ТЕПЛОВОЙ ЭНЕРГИИ .............................................</w:t>
      </w:r>
      <w:r w:rsidR="00C00136">
        <w:rPr>
          <w:rFonts w:ascii="Times New Roman" w:hAnsi="Times New Roman" w:cs="Times New Roman"/>
          <w:color w:val="auto"/>
        </w:rPr>
        <w:t>................</w:t>
      </w:r>
      <w:r w:rsidR="00AB40F4">
        <w:rPr>
          <w:rFonts w:ascii="Times New Roman" w:hAnsi="Times New Roman" w:cs="Times New Roman"/>
          <w:color w:val="auto"/>
        </w:rPr>
        <w:t>................83</w:t>
      </w:r>
    </w:p>
    <w:p w:rsidR="00FA53B5" w:rsidRDefault="00FA53B5" w:rsidP="00D31F85">
      <w:pPr>
        <w:spacing w:after="0" w:line="360" w:lineRule="auto"/>
        <w:jc w:val="both"/>
        <w:rPr>
          <w:rFonts w:ascii="Times New Roman" w:hAnsi="Times New Roman"/>
          <w:sz w:val="24"/>
          <w:szCs w:val="24"/>
        </w:rPr>
      </w:pPr>
      <w:r w:rsidRPr="00D31F85">
        <w:rPr>
          <w:rFonts w:ascii="Times New Roman" w:hAnsi="Times New Roman"/>
          <w:sz w:val="24"/>
          <w:szCs w:val="24"/>
        </w:rPr>
        <w:t>11. РАЗДЕЛ 10. РЕШЕНИЯ ПО БЕСХОЗЯЙНЫМ ТЕПЛОВЫМ СЕТЯМ.............</w:t>
      </w:r>
      <w:r w:rsidR="00C00136">
        <w:rPr>
          <w:rFonts w:ascii="Times New Roman" w:hAnsi="Times New Roman"/>
          <w:sz w:val="24"/>
          <w:szCs w:val="24"/>
        </w:rPr>
        <w:t>...</w:t>
      </w:r>
      <w:r w:rsidR="00AB40F4">
        <w:rPr>
          <w:rFonts w:ascii="Times New Roman" w:hAnsi="Times New Roman"/>
          <w:sz w:val="24"/>
          <w:szCs w:val="24"/>
        </w:rPr>
        <w:t>..........84</w:t>
      </w:r>
    </w:p>
    <w:p w:rsidR="00C00136" w:rsidRDefault="00AB40F4" w:rsidP="00D31F85">
      <w:pPr>
        <w:spacing w:after="0" w:line="360" w:lineRule="auto"/>
        <w:jc w:val="both"/>
        <w:rPr>
          <w:rFonts w:ascii="Times New Roman" w:hAnsi="Times New Roman"/>
          <w:sz w:val="24"/>
          <w:szCs w:val="24"/>
        </w:rPr>
      </w:pPr>
      <w:r>
        <w:rPr>
          <w:rFonts w:ascii="Times New Roman" w:hAnsi="Times New Roman"/>
          <w:sz w:val="24"/>
          <w:szCs w:val="24"/>
        </w:rPr>
        <w:t>ПРИЛОЖЕНИЯ</w:t>
      </w:r>
    </w:p>
    <w:p w:rsidR="00C00136" w:rsidRPr="00D31F85" w:rsidRDefault="00C00136" w:rsidP="00D31F85">
      <w:pPr>
        <w:spacing w:after="0" w:line="360" w:lineRule="auto"/>
        <w:jc w:val="both"/>
        <w:rPr>
          <w:rFonts w:ascii="Times New Roman" w:hAnsi="Times New Roman"/>
          <w:sz w:val="24"/>
          <w:szCs w:val="24"/>
        </w:rPr>
      </w:pPr>
    </w:p>
    <w:p w:rsidR="00FA53B5" w:rsidRPr="00D31F85" w:rsidRDefault="00FA53B5" w:rsidP="00D31F85">
      <w:pPr>
        <w:spacing w:after="0" w:line="360" w:lineRule="auto"/>
        <w:jc w:val="both"/>
        <w:rPr>
          <w:rFonts w:ascii="Times New Roman" w:hAnsi="Times New Roman"/>
          <w:sz w:val="24"/>
          <w:szCs w:val="24"/>
        </w:rPr>
      </w:pPr>
    </w:p>
    <w:p w:rsidR="00FA53B5" w:rsidRPr="00D31F85" w:rsidRDefault="00FA53B5" w:rsidP="00D31F85">
      <w:pPr>
        <w:spacing w:after="0" w:line="360" w:lineRule="auto"/>
        <w:jc w:val="both"/>
        <w:rPr>
          <w:rFonts w:ascii="Times New Roman" w:hAnsi="Times New Roman"/>
          <w:sz w:val="24"/>
          <w:szCs w:val="24"/>
        </w:rPr>
      </w:pPr>
    </w:p>
    <w:p w:rsidR="00FA53B5" w:rsidRDefault="00FA53B5" w:rsidP="00FA53B5"/>
    <w:p w:rsidR="00FA53B5" w:rsidRDefault="00FA53B5" w:rsidP="00FA53B5"/>
    <w:p w:rsidR="00AB40F4" w:rsidRDefault="00AB40F4" w:rsidP="00FA53B5"/>
    <w:p w:rsidR="00AB40F4" w:rsidRDefault="00AB40F4" w:rsidP="00FA53B5"/>
    <w:p w:rsidR="00AB40F4" w:rsidRDefault="00AB40F4" w:rsidP="00FA53B5"/>
    <w:p w:rsidR="009D3875" w:rsidRDefault="009D3875" w:rsidP="00784CD4"/>
    <w:p w:rsidR="00467258" w:rsidRDefault="00467258" w:rsidP="00784CD4">
      <w:pPr>
        <w:rPr>
          <w:rFonts w:ascii="Times New Roman" w:hAnsi="Times New Roman"/>
          <w:sz w:val="24"/>
          <w:szCs w:val="24"/>
        </w:rPr>
      </w:pPr>
    </w:p>
    <w:p w:rsidR="00784CD4" w:rsidRDefault="00784CD4" w:rsidP="00460009">
      <w:pPr>
        <w:numPr>
          <w:ilvl w:val="0"/>
          <w:numId w:val="7"/>
        </w:numPr>
        <w:ind w:left="714" w:hanging="357"/>
        <w:rPr>
          <w:rFonts w:ascii="Times New Roman" w:hAnsi="Times New Roman"/>
          <w:b/>
          <w:sz w:val="24"/>
          <w:szCs w:val="24"/>
        </w:rPr>
      </w:pPr>
      <w:r w:rsidRPr="00784CD4">
        <w:rPr>
          <w:rFonts w:ascii="Times New Roman" w:hAnsi="Times New Roman"/>
          <w:b/>
          <w:sz w:val="24"/>
          <w:szCs w:val="24"/>
        </w:rPr>
        <w:lastRenderedPageBreak/>
        <w:t>Общая часть</w:t>
      </w:r>
    </w:p>
    <w:p w:rsidR="005C61EA" w:rsidRDefault="007F6019" w:rsidP="005C61EA">
      <w:pPr>
        <w:numPr>
          <w:ilvl w:val="1"/>
          <w:numId w:val="7"/>
        </w:numPr>
        <w:rPr>
          <w:rFonts w:ascii="Times New Roman" w:hAnsi="Times New Roman"/>
          <w:b/>
          <w:sz w:val="24"/>
          <w:szCs w:val="24"/>
        </w:rPr>
      </w:pPr>
      <w:r>
        <w:rPr>
          <w:rFonts w:ascii="Times New Roman" w:hAnsi="Times New Roman"/>
          <w:b/>
          <w:sz w:val="24"/>
          <w:szCs w:val="24"/>
        </w:rPr>
        <w:t>Территория и климат</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Территория Красносадовского сельского поселения расположена в северо-восточной части Азовского района на границе между Азовским районом и городским округом г.</w:t>
      </w:r>
      <w:r w:rsidR="00DA2543">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Батайск на землях сель</w:t>
      </w:r>
      <w:r w:rsidR="00DA2543">
        <w:rPr>
          <w:rFonts w:ascii="Times New Roman" w:eastAsia="Times New Roman" w:hAnsi="Times New Roman" w:cs="Arial"/>
          <w:color w:val="000000"/>
          <w:sz w:val="24"/>
          <w:szCs w:val="24"/>
          <w:lang w:eastAsia="ar-SA"/>
        </w:rPr>
        <w:t xml:space="preserve">ского </w:t>
      </w:r>
      <w:r w:rsidRPr="00900709">
        <w:rPr>
          <w:rFonts w:ascii="Times New Roman" w:eastAsia="Times New Roman" w:hAnsi="Times New Roman" w:cs="Arial"/>
          <w:color w:val="000000"/>
          <w:sz w:val="24"/>
          <w:szCs w:val="24"/>
          <w:lang w:eastAsia="ar-SA"/>
        </w:rPr>
        <w:t>хоз</w:t>
      </w:r>
      <w:r w:rsidR="00DA2543">
        <w:rPr>
          <w:rFonts w:ascii="Times New Roman" w:eastAsia="Times New Roman" w:hAnsi="Times New Roman" w:cs="Arial"/>
          <w:color w:val="000000"/>
          <w:sz w:val="24"/>
          <w:szCs w:val="24"/>
          <w:lang w:eastAsia="ar-SA"/>
        </w:rPr>
        <w:t xml:space="preserve">яйственного </w:t>
      </w:r>
      <w:r w:rsidRPr="00900709">
        <w:rPr>
          <w:rFonts w:ascii="Times New Roman" w:eastAsia="Times New Roman" w:hAnsi="Times New Roman" w:cs="Arial"/>
          <w:color w:val="000000"/>
          <w:sz w:val="24"/>
          <w:szCs w:val="24"/>
          <w:lang w:eastAsia="ar-SA"/>
        </w:rPr>
        <w:t xml:space="preserve">назначения. </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Территория поселения расположена в пределах первой и второй надпойменных террас на левом берегу нижнего течения р.</w:t>
      </w:r>
      <w:r w:rsidR="00DA2543">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Дон в 40</w:t>
      </w:r>
      <w:r w:rsidR="00467258">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км от побережья Таганрогского залива Азовского моря. Рельеф - в основном равнинный  и пологий, повышается с севера на юг с 9 до 61,6</w:t>
      </w:r>
      <w:r w:rsidR="00467258">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м.</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Территория поселения расположена к югу от Доно-Манычского прогиба  и устьевого участка р.</w:t>
      </w:r>
      <w:r w:rsidR="00DA2543">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Дон в 10</w:t>
      </w:r>
      <w:r w:rsidR="00467258">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км от южного берега этой реки (в азиатской части территории области). Влияние Азовского моря на климат в пределах поселения практически отсутствует. Решающее значение в процессе климатообразования этой территории имеют глобальные факторы. В частности, положение территории поселения на 47°05' с.ш. и на юге Ростовской области - южнее «оси Воейкова», на западной периферии обширного аридного пояса Евразии, вдали от океанов.</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 xml:space="preserve">Важное значение для природного комплекса территории поселения имеет его положение в пределах типичной степной зоны. Господствующие ландшафты вокруг территории поселения – степи, радикально преобразованные в агроландшафты. Через территорию поселения с востока на запад проходит Азовский распределительный канал (из Весёловского водохранилища).     </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 xml:space="preserve">Экономико-географическое положение. Территория поселения имеет высокую степень удобства экономико-географического положения благодаря пространственно-временной близости его селений к Ростову, Батайску и Азову, их вхождению в состав Ростовской агломерации - одной из наиболее крупных и развитых агломераций страны. </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Удобство положения поселения определяется близостью (20</w:t>
      </w:r>
      <w:r w:rsidR="00467258">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км) к – г.</w:t>
      </w:r>
      <w:r w:rsidR="000C01E2">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Ростов-на-Дону – столице ЮФО, районному центру г.</w:t>
      </w:r>
      <w:r w:rsidR="000C01E2">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Азов (18</w:t>
      </w:r>
      <w:r w:rsidR="00467258">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км), к крупной узловой железнодорожной станции в г.</w:t>
      </w:r>
      <w:r w:rsidR="000C01E2">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Батайск и центру этого города (5</w:t>
      </w:r>
      <w:r w:rsidR="00467258">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 xml:space="preserve">км), положением в 1 км от его юго-западной окраины. </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 xml:space="preserve">Удобство положения поселения обязано также наличию хорошо развитой железнодорожной сети, а также автодорог местного значения. Сеть железных дорог в пределах территории поселения представлена тремя дорогами, расходящимися из Батайского железнодорожного узла: магистралями из Москвы на Кавказ: в том числе на Тихорецк с развилкой на Махачкалу-Баку и на Краснодар-Сочи, а также на Староминскую </w:t>
      </w:r>
      <w:r w:rsidRPr="00900709">
        <w:rPr>
          <w:rFonts w:ascii="Times New Roman" w:eastAsia="Times New Roman" w:hAnsi="Times New Roman" w:cs="Arial"/>
          <w:color w:val="000000"/>
          <w:sz w:val="24"/>
          <w:szCs w:val="24"/>
          <w:lang w:eastAsia="ar-SA"/>
        </w:rPr>
        <w:lastRenderedPageBreak/>
        <w:t>с развилкой на Ейск и  на Тимашевск-Новороссийск, кроме того, имеется ветка на Азов. Первая и третья железные дороги имеют в пределах поселения остановочные площадки для электропоездов местного значения, идущих из Ростова. Вдоль юго-восточной границы поселения со стороны восточной окраины Батайска в южном направлении проходит трасса автомагистрали М-4 «Дон» (Москва -  Воронеж – Ростов – Краснодар – Джубга – Новороссийск) - фрагмента Международного транспортного коридора №9 «Север – Юг». Его же фрагментом являются и две железные дороги, идущие на Кавказ.</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 xml:space="preserve">Пос. Красный Сад является конечным пунктом городского автобусного маршрута №1 от железнодорожного вокзала в Батайске и маршрутного такси из Ростова (по три маршрута утром и вечером). </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Источником электроэнергии для потребителей в пределах поселения является крупнейшая на юге страны тепловая электростанция - Новочеркасская ГРЭС, расположенная в 60 км от поселения и в 16 км к востоку от г.</w:t>
      </w:r>
      <w:r w:rsidR="00536D10">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Новочеркасск в п.</w:t>
      </w:r>
      <w:r w:rsidR="00536D10">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Донской.</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Для экономики поселения, специализирующейся на пригородном сельском хозяйстве, положение в пределах Ростовской агломерации (с общим населением около 1,8 млн</w:t>
      </w:r>
      <w:r w:rsidR="00536D10">
        <w:rPr>
          <w:rFonts w:ascii="Times New Roman" w:eastAsia="Times New Roman" w:hAnsi="Times New Roman" w:cs="Arial"/>
          <w:color w:val="000000"/>
          <w:sz w:val="24"/>
          <w:szCs w:val="24"/>
          <w:lang w:eastAsia="ar-SA"/>
        </w:rPr>
        <w:t>.</w:t>
      </w:r>
      <w:r w:rsidRPr="00900709">
        <w:rPr>
          <w:rFonts w:ascii="Times New Roman" w:eastAsia="Times New Roman" w:hAnsi="Times New Roman" w:cs="Arial"/>
          <w:color w:val="000000"/>
          <w:sz w:val="24"/>
          <w:szCs w:val="24"/>
          <w:lang w:eastAsia="ar-SA"/>
        </w:rPr>
        <w:t xml:space="preserve"> чел.) очень удобно, т.к. позволяет использовать обширные рынки сбыта скоропортящейся и нетранспортабельной пищевой продукции в соседних городах. </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Близость поселения к ряду городов внутренней зоны агломерации позволяет предприятиям и организациям этих городов использовать более низкие ставки аренды земли для размещения в пределах территории этого поселения своих складских помещений и ремонтно-сервисных служб. Это направление в диверсификации функциональной специализации экономической структуры поселения имеет большие перспективы.</w:t>
      </w:r>
    </w:p>
    <w:p w:rsidR="00900709" w:rsidRPr="00900709" w:rsidRDefault="00900709" w:rsidP="00CD4483">
      <w:pPr>
        <w:spacing w:after="0" w:line="360" w:lineRule="auto"/>
        <w:ind w:firstLine="709"/>
        <w:jc w:val="both"/>
        <w:rPr>
          <w:rFonts w:ascii="Times New Roman" w:eastAsia="Times New Roman" w:hAnsi="Times New Roman" w:cs="Arial"/>
          <w:color w:val="000000"/>
          <w:sz w:val="24"/>
          <w:szCs w:val="24"/>
          <w:lang w:eastAsia="ar-SA"/>
        </w:rPr>
      </w:pPr>
      <w:r w:rsidRPr="00CD4483">
        <w:rPr>
          <w:rFonts w:ascii="Times New Roman" w:eastAsia="Times New Roman" w:hAnsi="Times New Roman" w:cs="Arial"/>
          <w:color w:val="000000"/>
          <w:sz w:val="24"/>
          <w:szCs w:val="24"/>
          <w:u w:val="single"/>
          <w:lang w:eastAsia="ar-SA"/>
        </w:rPr>
        <w:t xml:space="preserve">Геополитическое положение. </w:t>
      </w:r>
      <w:r w:rsidRPr="00900709">
        <w:rPr>
          <w:rFonts w:ascii="Times New Roman" w:eastAsia="Times New Roman" w:hAnsi="Times New Roman" w:cs="Arial"/>
          <w:color w:val="000000"/>
          <w:sz w:val="24"/>
          <w:szCs w:val="24"/>
          <w:lang w:eastAsia="ar-SA"/>
        </w:rPr>
        <w:t>После распада СССР западная граница Ростовской области превратилась в государственную границу с Украиной. Расстояние от поселения до западной государственной границы страны сократилось до 124 км в сторону Новошахтинска и до 145 км в сторону Таганрога.</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Геополитическое положение поселения определяется близостью (20км) к стратегически важному пункту – Ростову-на-Дону (воротам Кавказа), важнейшему железнодорожному и в целом – транспортному -  узлу на юге страны - Батайскому (6км) и наличием в пределах территории поселения стратегически важного МТК «Север – Юг» - транспортного коридора №9 Хельсинки–Новороссийск, частью которого являются две железнодорожные магистрали Москва – Кавказ: одна - на Баку и Сочи, другая -  на Ейск и Новороссийск, а также ветка на Азов, проходящие по территории поселения.</w:t>
      </w:r>
    </w:p>
    <w:p w:rsidR="00CD4483" w:rsidRPr="00DB1E59" w:rsidRDefault="00900709" w:rsidP="00900709">
      <w:pPr>
        <w:spacing w:after="0" w:line="360" w:lineRule="auto"/>
        <w:ind w:firstLine="709"/>
        <w:jc w:val="both"/>
        <w:rPr>
          <w:rFonts w:ascii="Times New Roman" w:eastAsia="Times New Roman" w:hAnsi="Times New Roman" w:cs="Arial"/>
          <w:color w:val="000000"/>
          <w:sz w:val="24"/>
          <w:szCs w:val="24"/>
          <w:u w:val="single"/>
          <w:lang w:eastAsia="ar-SA"/>
        </w:rPr>
      </w:pPr>
      <w:r w:rsidRPr="00DB1E59">
        <w:rPr>
          <w:rFonts w:ascii="Times New Roman" w:eastAsia="Times New Roman" w:hAnsi="Times New Roman" w:cs="Arial"/>
          <w:color w:val="000000"/>
          <w:sz w:val="24"/>
          <w:szCs w:val="24"/>
          <w:u w:val="single"/>
          <w:lang w:eastAsia="ar-SA"/>
        </w:rPr>
        <w:lastRenderedPageBreak/>
        <w:t xml:space="preserve">Экистическое положение. </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Особенности экистического положения поселения определяются его положением и ролью в составе Ростовской агломерации в целом, а также его положением относительно Ростова-на-Дону (расстояние – 20 км), райцентра г.</w:t>
      </w:r>
      <w:r w:rsidR="00DB1E59">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Азов (расстояние 18 км) и соседнего города Батайск (расстояние – 5км до центра города). Поселение расположено в пределах ближнего пояса агломерации (наряду с Батайском, Аксаем и с.</w:t>
      </w:r>
      <w:r w:rsidR="00DB1E59">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Чалтырь и примерно на равном с ними удалении по времени от центра  Ростова).</w:t>
      </w:r>
    </w:p>
    <w:p w:rsidR="00900709" w:rsidRPr="00900709" w:rsidRDefault="00900709" w:rsidP="00900709">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Территориально-временная близость обоих селений к Батайску, Азову и Ростову позволяет сельскому населению данного поселения активно участвовать в маятниковой миграции, а горожанам – селиться в п.</w:t>
      </w:r>
      <w:r w:rsidR="00C22D0F">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 xml:space="preserve">Красный Сад для постоянного проживания, а также трудиться на арендуемых и дачных участках земли или в иных сферах деятельности, оставаясь жителями соседних городов. Тесная интеграция горожан и селян на основе взаимной маятниковой миграции способствует углублению разделения труда между ними на основе специализации на личностном уровне, что способствует повышению производительности труда и уровня жизни населения.  </w:t>
      </w:r>
    </w:p>
    <w:p w:rsidR="00C22D0F" w:rsidRDefault="00900709" w:rsidP="00C22D0F">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s="Arial"/>
          <w:color w:val="000000"/>
          <w:sz w:val="24"/>
          <w:szCs w:val="24"/>
          <w:lang w:eastAsia="ar-SA"/>
        </w:rPr>
        <w:t>Удобное экистическое положение  и территориально-временная близость п.</w:t>
      </w:r>
      <w:r w:rsidR="00C22D0F">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s="Arial"/>
          <w:color w:val="000000"/>
          <w:sz w:val="24"/>
          <w:szCs w:val="24"/>
          <w:lang w:eastAsia="ar-SA"/>
        </w:rPr>
        <w:t>Красный Сад по отношению к Батайску и Ростову лежат в основе  идеи его развития как компонента в пределах Ростовской агломерации. Это можно осуществить на основе реализации его преимуществ: сравнительно более дешёвых земельных и трудовых ресурсов в сочетании с наличием важных железнодорожных магистралей и автодорог  и возможностью предоставления крупных земельных наделов для создания более комфортных условий для жизнедеятельности жителей Ростовско</w:t>
      </w:r>
      <w:r w:rsidR="00C22D0F">
        <w:rPr>
          <w:rFonts w:ascii="Times New Roman" w:eastAsia="Times New Roman" w:hAnsi="Times New Roman" w:cs="Arial"/>
          <w:color w:val="000000"/>
          <w:sz w:val="24"/>
          <w:szCs w:val="24"/>
          <w:lang w:eastAsia="ar-SA"/>
        </w:rPr>
        <w:t>й агломерации.</w:t>
      </w:r>
    </w:p>
    <w:p w:rsidR="00C22D0F" w:rsidRDefault="00C22D0F" w:rsidP="00C22D0F">
      <w:pPr>
        <w:spacing w:after="0" w:line="360" w:lineRule="auto"/>
        <w:ind w:firstLine="709"/>
        <w:jc w:val="both"/>
        <w:rPr>
          <w:rFonts w:ascii="Times New Roman" w:eastAsia="Times New Roman" w:hAnsi="Times New Roman" w:cs="Arial"/>
          <w:color w:val="000000"/>
          <w:sz w:val="24"/>
          <w:szCs w:val="24"/>
          <w:lang w:eastAsia="ar-SA"/>
        </w:rPr>
      </w:pPr>
      <w:r>
        <w:rPr>
          <w:rFonts w:ascii="Times New Roman" w:eastAsia="Times New Roman" w:hAnsi="Times New Roman"/>
          <w:b/>
          <w:bCs/>
          <w:sz w:val="24"/>
          <w:szCs w:val="24"/>
          <w:lang w:eastAsia="ru-RU"/>
        </w:rPr>
        <w:t>Климат</w:t>
      </w:r>
    </w:p>
    <w:p w:rsidR="001D5A9B" w:rsidRDefault="00900709" w:rsidP="001D5A9B">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sz w:val="24"/>
          <w:szCs w:val="24"/>
          <w:lang w:eastAsia="ru-RU"/>
        </w:rPr>
        <w:t>Территория Красносадовского сельского поселения расположена в южной части умеренного климатического пояса, для которой характерны мягкая пасмурная зима и очень теплое, относительно сухое лето, в отдельные годы наблюдается засуха.</w:t>
      </w:r>
      <w:r w:rsidR="00C22D0F">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Климат формируется под влиянием циклонической деятельности воздушных масс, повторяемость которых составляет в году: арктических – 11%, умеренных – 68%, тропических – 21%. Зимой и летом преобладает ко</w:t>
      </w:r>
      <w:r w:rsidR="00F523CB">
        <w:rPr>
          <w:rFonts w:ascii="Times New Roman" w:eastAsia="Times New Roman" w:hAnsi="Times New Roman"/>
          <w:sz w:val="24"/>
          <w:szCs w:val="24"/>
          <w:lang w:eastAsia="ru-RU"/>
        </w:rPr>
        <w:t xml:space="preserve">нтинентальный умеренный воздух. </w:t>
      </w:r>
      <w:r w:rsidRPr="00900709">
        <w:rPr>
          <w:rFonts w:ascii="Times New Roman" w:eastAsia="Times New Roman" w:hAnsi="Times New Roman"/>
          <w:sz w:val="24"/>
          <w:szCs w:val="24"/>
          <w:lang w:eastAsia="ru-RU"/>
        </w:rPr>
        <w:t>Климат смягчен вследствие влияния Азово-Черноморской акватории. Увлажнение неустойчивое. Среднегодовая температура воздуха составляет около +9</w:t>
      </w:r>
      <w:r w:rsidRPr="00900709">
        <w:rPr>
          <w:rFonts w:ascii="Times New Roman" w:eastAsia="Times New Roman" w:hAnsi="Times New Roman"/>
          <w:sz w:val="24"/>
          <w:szCs w:val="24"/>
          <w:vertAlign w:val="superscript"/>
          <w:lang w:eastAsia="ru-RU"/>
        </w:rPr>
        <w:t>0</w:t>
      </w:r>
      <w:r w:rsidRPr="00900709">
        <w:rPr>
          <w:rFonts w:ascii="Times New Roman" w:eastAsia="Times New Roman" w:hAnsi="Times New Roman"/>
          <w:sz w:val="24"/>
          <w:szCs w:val="24"/>
          <w:lang w:eastAsia="ru-RU"/>
        </w:rPr>
        <w:t>С. Сумма среднесуточных температур за период активной вегетации составляет 3200-3300</w:t>
      </w:r>
      <w:r w:rsidRPr="00900709">
        <w:rPr>
          <w:rFonts w:ascii="Times New Roman" w:eastAsia="Times New Roman" w:hAnsi="Times New Roman"/>
          <w:sz w:val="24"/>
          <w:szCs w:val="24"/>
          <w:vertAlign w:val="superscript"/>
          <w:lang w:eastAsia="ru-RU"/>
        </w:rPr>
        <w:t>0</w:t>
      </w:r>
      <w:r w:rsidRPr="00900709">
        <w:rPr>
          <w:rFonts w:ascii="Times New Roman" w:eastAsia="Times New Roman" w:hAnsi="Times New Roman"/>
          <w:sz w:val="24"/>
          <w:szCs w:val="24"/>
          <w:lang w:eastAsia="ru-RU"/>
        </w:rPr>
        <w:t>С.</w:t>
      </w:r>
      <w:r w:rsidR="00F523CB">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Зима относительно теплая. Среднемесячная температура воздуха в январе - 5…- 6</w:t>
      </w:r>
      <w:r w:rsidRPr="00900709">
        <w:rPr>
          <w:rFonts w:ascii="Times New Roman" w:eastAsia="Times New Roman" w:hAnsi="Times New Roman"/>
          <w:sz w:val="24"/>
          <w:szCs w:val="24"/>
          <w:vertAlign w:val="superscript"/>
          <w:lang w:eastAsia="ru-RU"/>
        </w:rPr>
        <w:t>0</w:t>
      </w:r>
      <w:r w:rsidRPr="00900709">
        <w:rPr>
          <w:rFonts w:ascii="Times New Roman" w:eastAsia="Times New Roman" w:hAnsi="Times New Roman"/>
          <w:sz w:val="24"/>
          <w:szCs w:val="24"/>
          <w:lang w:eastAsia="ru-RU"/>
        </w:rPr>
        <w:t>С. Абсолютный минимум в отдельные годы может составлять - 33…- 35</w:t>
      </w:r>
      <w:r w:rsidRPr="00900709">
        <w:rPr>
          <w:rFonts w:ascii="Times New Roman" w:eastAsia="Times New Roman" w:hAnsi="Times New Roman"/>
          <w:sz w:val="24"/>
          <w:szCs w:val="24"/>
          <w:vertAlign w:val="superscript"/>
          <w:lang w:eastAsia="ru-RU"/>
        </w:rPr>
        <w:t>0</w:t>
      </w:r>
      <w:r w:rsidRPr="00900709">
        <w:rPr>
          <w:rFonts w:ascii="Times New Roman" w:eastAsia="Times New Roman" w:hAnsi="Times New Roman"/>
          <w:sz w:val="24"/>
          <w:szCs w:val="24"/>
          <w:lang w:eastAsia="ru-RU"/>
        </w:rPr>
        <w:t xml:space="preserve">С. Снежный покров становится устойчивым </w:t>
      </w:r>
      <w:r w:rsidRPr="00900709">
        <w:rPr>
          <w:rFonts w:ascii="Times New Roman" w:eastAsia="Times New Roman" w:hAnsi="Times New Roman"/>
          <w:sz w:val="24"/>
          <w:szCs w:val="24"/>
          <w:lang w:eastAsia="ru-RU"/>
        </w:rPr>
        <w:lastRenderedPageBreak/>
        <w:t>в конце декабря – начале января. В связи с частыми оттепелями (45-50 дней за холодный период) снежный покров за зиму неоднократно тает и вновь образуется. За зиму его средняя из максимальных высот составляет 20</w:t>
      </w:r>
      <w:r w:rsidR="001D5A9B">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см.</w:t>
      </w:r>
      <w:r w:rsidR="001D5A9B">
        <w:rPr>
          <w:rFonts w:ascii="Times New Roman" w:eastAsia="Times New Roman" w:hAnsi="Times New Roman" w:cs="Arial"/>
          <w:color w:val="000000"/>
          <w:sz w:val="24"/>
          <w:szCs w:val="24"/>
          <w:lang w:eastAsia="ar-SA"/>
        </w:rPr>
        <w:t xml:space="preserve"> </w:t>
      </w:r>
    </w:p>
    <w:p w:rsidR="001D5A9B" w:rsidRDefault="00900709" w:rsidP="001D5A9B">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sz w:val="24"/>
          <w:szCs w:val="24"/>
          <w:lang w:eastAsia="ru-RU"/>
        </w:rPr>
        <w:t>Лето жаркое, средняя месячная температура воздуха в июле – августе составляет + 22,5…+ 23,5</w:t>
      </w:r>
      <w:r w:rsidRPr="00900709">
        <w:rPr>
          <w:rFonts w:ascii="Times New Roman" w:eastAsia="Times New Roman" w:hAnsi="Times New Roman"/>
          <w:sz w:val="24"/>
          <w:szCs w:val="24"/>
          <w:vertAlign w:val="superscript"/>
          <w:lang w:eastAsia="ru-RU"/>
        </w:rPr>
        <w:t>0</w:t>
      </w:r>
      <w:r w:rsidRPr="00900709">
        <w:rPr>
          <w:rFonts w:ascii="Times New Roman" w:eastAsia="Times New Roman" w:hAnsi="Times New Roman"/>
          <w:sz w:val="24"/>
          <w:szCs w:val="24"/>
          <w:lang w:eastAsia="ru-RU"/>
        </w:rPr>
        <w:t>С. Максимальная температура достигает + 38…+ 40</w:t>
      </w:r>
      <w:r w:rsidRPr="00900709">
        <w:rPr>
          <w:rFonts w:ascii="Times New Roman" w:eastAsia="Times New Roman" w:hAnsi="Times New Roman"/>
          <w:sz w:val="24"/>
          <w:szCs w:val="24"/>
          <w:vertAlign w:val="superscript"/>
          <w:lang w:eastAsia="ru-RU"/>
        </w:rPr>
        <w:t>0</w:t>
      </w:r>
      <w:r w:rsidRPr="00900709">
        <w:rPr>
          <w:rFonts w:ascii="Times New Roman" w:eastAsia="Times New Roman" w:hAnsi="Times New Roman"/>
          <w:sz w:val="24"/>
          <w:szCs w:val="24"/>
          <w:lang w:eastAsia="ru-RU"/>
        </w:rPr>
        <w:t>С. Безморозный период длится до второй декады октября и продолжается от 180 до 200дней.</w:t>
      </w:r>
      <w:r w:rsidR="001D5A9B">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Годовая сумма осадков от 450 до 500мм. В холодное время года характерны моросящие обложные осадки.</w:t>
      </w:r>
      <w:r w:rsidR="001D5A9B">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Территория относится к засушливой зоне с коэффициентом увлажнения 0,44 - 0,55. В теплый период часто наблюдаются суховеи. Насчитывается до 75 дней с суховеями. Относительная влажность воздуха в течение года значительная. В холодный период года она составляет 80 - 90%, в теплый 55 -75%.</w:t>
      </w:r>
      <w:r w:rsidR="001D5A9B">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В среднем за год преобладают ветры восточных направлений (северо-восточные, восточные, юго-восточные). Среднегодовая скорость ветра составляет 4,7 - 4,8м/с. Среднемесячные значения достигают 5,5-6м/с в феврале-марте и уменьшаются до 3,6м/с в июле.</w:t>
      </w:r>
    </w:p>
    <w:p w:rsidR="001D5A9B" w:rsidRDefault="00900709" w:rsidP="001D5A9B">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b/>
          <w:bCs/>
          <w:sz w:val="24"/>
          <w:szCs w:val="24"/>
          <w:lang w:eastAsia="ru-RU"/>
        </w:rPr>
        <w:t>Рельеф.</w:t>
      </w:r>
    </w:p>
    <w:p w:rsidR="001D5A9B" w:rsidRDefault="00900709" w:rsidP="001D5A9B">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sz w:val="24"/>
          <w:szCs w:val="24"/>
          <w:lang w:eastAsia="ru-RU"/>
        </w:rPr>
        <w:t>Территория сельского поселения расположена в пределах Азово-Кубанской тектонической впадины. Территория поселения расположена в пределах Доно-Егорлыкской денудационной возвышенной равнины. Ее поверхность плоская, слабо расчлененная. В долинах рек прослеживается несколько террас.</w:t>
      </w:r>
      <w:r w:rsidR="001D5A9B">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В Красносадовское сельское поселение входит два населенных пункта.</w:t>
      </w:r>
      <w:r w:rsidR="001D5A9B">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Поселок Красный Сад находится на первой надпойменной террасе р.</w:t>
      </w:r>
      <w:r w:rsidR="001D5A9B">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Дон. Терраса сложена аллювиально-делювиалными суглинками мощностью 6-8</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м</w:t>
      </w:r>
      <w:r w:rsidR="001F5D91">
        <w:rPr>
          <w:rFonts w:ascii="Times New Roman" w:eastAsia="Times New Roman" w:hAnsi="Times New Roman"/>
          <w:sz w:val="24"/>
          <w:szCs w:val="24"/>
          <w:lang w:eastAsia="ru-RU"/>
        </w:rPr>
        <w:t>.</w:t>
      </w:r>
      <w:r w:rsidRPr="00900709">
        <w:rPr>
          <w:rFonts w:ascii="Times New Roman" w:eastAsia="Times New Roman" w:hAnsi="Times New Roman"/>
          <w:sz w:val="24"/>
          <w:szCs w:val="24"/>
          <w:lang w:eastAsia="ru-RU"/>
        </w:rPr>
        <w:t xml:space="preserve"> суглинки подстилаются водонасыщенными песками. К югу проходит Азовский распределительный канал. Абсолютные отметки поверхности в пределах поселка изменяются от 8,4м. до 12,8</w:t>
      </w:r>
      <w:r w:rsidR="001D5A9B">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 xml:space="preserve">м. </w:t>
      </w:r>
    </w:p>
    <w:p w:rsidR="001D5A9B" w:rsidRDefault="00900709" w:rsidP="001D5A9B">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Разъезд Койсугский расположен на Доно-Кагальницком водоразделе, на абсолютных отметках 47-56</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м. Водораздел вытянут в северо-западном направлении и плавно переходит в речные террасы. Сложен водораздел лессовидными суглинками мощностью 20-25</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м, залегающие на скифских глинах</w:t>
      </w:r>
      <w:r w:rsidR="001D5A9B">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Территория отличается слабым проявлением экзогенных геологических процессов. В пределах Доно-Егорлыкской равнины наибольшее раз</w:t>
      </w:r>
      <w:r w:rsidR="001D5A9B">
        <w:rPr>
          <w:rFonts w:ascii="Times New Roman" w:eastAsia="Times New Roman" w:hAnsi="Times New Roman"/>
          <w:sz w:val="24"/>
          <w:szCs w:val="24"/>
          <w:lang w:eastAsia="ru-RU"/>
        </w:rPr>
        <w:t>витие получили эоловые процессы.</w:t>
      </w:r>
    </w:p>
    <w:p w:rsidR="00124F34" w:rsidRDefault="00900709" w:rsidP="00124F34">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b/>
          <w:bCs/>
          <w:sz w:val="24"/>
          <w:szCs w:val="24"/>
          <w:lang w:eastAsia="ru-RU"/>
        </w:rPr>
        <w:t>Инженерно-геологическая оценка территории.</w:t>
      </w:r>
    </w:p>
    <w:p w:rsidR="00124F34" w:rsidRDefault="00900709" w:rsidP="00124F34">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color w:val="000000"/>
          <w:sz w:val="24"/>
          <w:szCs w:val="24"/>
          <w:lang w:eastAsia="ru-RU"/>
        </w:rPr>
        <w:t xml:space="preserve">В геологическом строении территории сельского поселения до глубины 10м принимают участие отложения четвертичного возраста, представленные серыми песками и суглинками серо-бурыми. </w:t>
      </w:r>
    </w:p>
    <w:p w:rsidR="00124F34" w:rsidRDefault="00900709" w:rsidP="00124F34">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b/>
          <w:bCs/>
          <w:sz w:val="24"/>
          <w:szCs w:val="24"/>
          <w:lang w:eastAsia="ru-RU"/>
        </w:rPr>
        <w:lastRenderedPageBreak/>
        <w:t xml:space="preserve">Техногенные условия. </w:t>
      </w:r>
      <w:r w:rsidRPr="00900709">
        <w:rPr>
          <w:rFonts w:ascii="Times New Roman" w:eastAsia="Times New Roman" w:hAnsi="Times New Roman"/>
          <w:sz w:val="24"/>
          <w:szCs w:val="24"/>
          <w:lang w:eastAsia="ru-RU"/>
        </w:rPr>
        <w:t>Застройка поселений, прокладка автомобильных и железных дорог, оросительных каналов привели к изменению гидрогеологических условий рельефа, почвенного покрова; нарушен естественный сток осадков.</w:t>
      </w:r>
      <w:r w:rsidR="00124F34">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Влияние на природу и геологическую среду оказывают трассы коммуникаций. Эти инженерные сооружения создают химическое, тепловое и механическое воздействие на грунты и повышают их агрессивно-коррозионные свойства.</w:t>
      </w:r>
      <w:r w:rsidR="00124F34">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Природные условия территории Красносадовского сельского поселения по инженерно-геологическим условиям относятся к третьей категории сложности.</w:t>
      </w:r>
    </w:p>
    <w:p w:rsidR="00124F34" w:rsidRDefault="00900709" w:rsidP="00124F34">
      <w:pPr>
        <w:spacing w:after="0" w:line="360" w:lineRule="auto"/>
        <w:ind w:firstLine="709"/>
        <w:jc w:val="both"/>
        <w:rPr>
          <w:rFonts w:ascii="Times New Roman" w:eastAsia="Times New Roman" w:hAnsi="Times New Roman"/>
          <w:b/>
          <w:bCs/>
          <w:sz w:val="24"/>
          <w:szCs w:val="24"/>
          <w:lang w:eastAsia="ru-RU"/>
        </w:rPr>
      </w:pPr>
      <w:r w:rsidRPr="00900709">
        <w:rPr>
          <w:rFonts w:ascii="Times New Roman" w:eastAsia="Times New Roman" w:hAnsi="Times New Roman"/>
          <w:b/>
          <w:bCs/>
          <w:sz w:val="24"/>
          <w:szCs w:val="24"/>
          <w:lang w:eastAsia="ru-RU"/>
        </w:rPr>
        <w:t xml:space="preserve">Гидрогеологические условия. </w:t>
      </w:r>
    </w:p>
    <w:p w:rsidR="00124F34" w:rsidRDefault="00900709" w:rsidP="00124F34">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sz w:val="24"/>
          <w:szCs w:val="24"/>
          <w:lang w:eastAsia="ru-RU"/>
        </w:rPr>
        <w:t>Глубина залегания г</w:t>
      </w:r>
      <w:r w:rsidR="00124F34">
        <w:rPr>
          <w:rFonts w:ascii="Times New Roman" w:eastAsia="Times New Roman" w:hAnsi="Times New Roman"/>
          <w:sz w:val="24"/>
          <w:szCs w:val="24"/>
          <w:lang w:eastAsia="ru-RU"/>
        </w:rPr>
        <w:t xml:space="preserve">рунтовых вод колеблется от 3 до </w:t>
      </w:r>
      <w:r w:rsidRPr="00900709">
        <w:rPr>
          <w:rFonts w:ascii="Times New Roman" w:eastAsia="Times New Roman" w:hAnsi="Times New Roman"/>
          <w:sz w:val="24"/>
          <w:szCs w:val="24"/>
          <w:lang w:eastAsia="ru-RU"/>
        </w:rPr>
        <w:t>15 м на водоразделах. Учитывая литологические и геоморфологические условия территории, можно считать, что резкого изменения гидрогеологических условий не ожидается. Изменение уровня грунтовых вод возможно в пределах сезонных колебаний. Амплитуда сезонных колебаний по опыту наблюдений достигает 1,0-1,5</w:t>
      </w:r>
      <w:r w:rsidR="00124F34">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м. По химическому составу грунтовые воды - минеральные натриевые.</w:t>
      </w:r>
      <w:r w:rsidR="00124F34">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Грунтовые воды имеют общую минерализацию 4,0 г/л. Содержание сульфатов в пересчете на S0</w:t>
      </w:r>
      <w:r w:rsidRPr="00900709">
        <w:rPr>
          <w:rFonts w:ascii="Times New Roman" w:eastAsia="Times New Roman" w:hAnsi="Times New Roman"/>
          <w:sz w:val="24"/>
          <w:szCs w:val="24"/>
          <w:vertAlign w:val="subscript"/>
          <w:lang w:eastAsia="ru-RU"/>
        </w:rPr>
        <w:t>4</w:t>
      </w:r>
      <w:r w:rsidRPr="00900709">
        <w:rPr>
          <w:rFonts w:ascii="Times New Roman" w:eastAsia="Times New Roman" w:hAnsi="Times New Roman"/>
          <w:sz w:val="24"/>
          <w:szCs w:val="24"/>
          <w:vertAlign w:val="superscript"/>
          <w:lang w:eastAsia="ru-RU"/>
        </w:rPr>
        <w:t>2-</w:t>
      </w:r>
      <w:r w:rsidRPr="00900709">
        <w:rPr>
          <w:rFonts w:ascii="Times New Roman" w:eastAsia="Times New Roman" w:hAnsi="Times New Roman"/>
          <w:sz w:val="24"/>
          <w:szCs w:val="24"/>
          <w:lang w:eastAsia="ru-RU"/>
        </w:rPr>
        <w:t xml:space="preserve"> 1975 мг/л, хлоридов в пересчете на Сl</w:t>
      </w:r>
      <w:r w:rsidRPr="00900709">
        <w:rPr>
          <w:rFonts w:ascii="Times New Roman" w:eastAsia="Times New Roman" w:hAnsi="Times New Roman"/>
          <w:sz w:val="24"/>
          <w:szCs w:val="24"/>
          <w:vertAlign w:val="superscript"/>
          <w:lang w:eastAsia="ru-RU"/>
        </w:rPr>
        <w:t xml:space="preserve"> </w:t>
      </w:r>
      <w:r w:rsidRPr="00900709">
        <w:rPr>
          <w:rFonts w:ascii="Times New Roman" w:eastAsia="Times New Roman" w:hAnsi="Times New Roman"/>
          <w:sz w:val="24"/>
          <w:szCs w:val="24"/>
          <w:lang w:eastAsia="ru-RU"/>
        </w:rPr>
        <w:t>от 352 мг/л при содержа</w:t>
      </w:r>
      <w:r w:rsidRPr="00900709">
        <w:rPr>
          <w:rFonts w:ascii="Times New Roman" w:eastAsia="Times New Roman" w:hAnsi="Times New Roman"/>
          <w:sz w:val="24"/>
          <w:szCs w:val="24"/>
          <w:lang w:eastAsia="ru-RU"/>
        </w:rPr>
        <w:softHyphen/>
        <w:t>нии НС0</w:t>
      </w:r>
      <w:r w:rsidRPr="00900709">
        <w:rPr>
          <w:rFonts w:ascii="Times New Roman" w:eastAsia="Times New Roman" w:hAnsi="Times New Roman"/>
          <w:sz w:val="24"/>
          <w:szCs w:val="24"/>
          <w:vertAlign w:val="subscript"/>
          <w:lang w:eastAsia="ru-RU"/>
        </w:rPr>
        <w:t>3</w:t>
      </w:r>
      <w:r w:rsidRPr="00900709">
        <w:rPr>
          <w:rFonts w:ascii="Times New Roman" w:eastAsia="Times New Roman" w:hAnsi="Times New Roman"/>
          <w:sz w:val="24"/>
          <w:szCs w:val="24"/>
          <w:vertAlign w:val="superscript"/>
          <w:lang w:eastAsia="ru-RU"/>
        </w:rPr>
        <w:t>-</w:t>
      </w:r>
      <w:r w:rsidRPr="00900709">
        <w:rPr>
          <w:rFonts w:ascii="Times New Roman" w:eastAsia="Times New Roman" w:hAnsi="Times New Roman"/>
          <w:sz w:val="24"/>
          <w:szCs w:val="24"/>
          <w:lang w:eastAsia="ru-RU"/>
        </w:rPr>
        <w:t xml:space="preserve"> 12 мг-экв/л.</w:t>
      </w:r>
      <w:r w:rsidR="00124F34">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По содержанию сульфатов грунтовые воды могут проявлять агрессивные свойства. Степень агрессивного воздействия грунтовых вод на арматуру при периодическом погружении - среднеагрессивная.</w:t>
      </w:r>
    </w:p>
    <w:p w:rsidR="00124F34" w:rsidRDefault="00900709" w:rsidP="00124F34">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b/>
          <w:bCs/>
          <w:sz w:val="24"/>
          <w:szCs w:val="24"/>
          <w:lang w:eastAsia="ru-RU"/>
        </w:rPr>
        <w:t xml:space="preserve">Физико-механические характеристики грунтов. </w:t>
      </w:r>
      <w:r w:rsidRPr="00900709">
        <w:rPr>
          <w:rFonts w:ascii="Times New Roman" w:eastAsia="Times New Roman" w:hAnsi="Times New Roman"/>
          <w:sz w:val="24"/>
          <w:szCs w:val="24"/>
          <w:lang w:eastAsia="ru-RU"/>
        </w:rPr>
        <w:t>В толще грунтов, слагающих территорию поселения по генетическому принципу, номенклатурному виду и особенностям физико-механических свойств грунтов, выделено 2 инженерно-геологических элемента. Не выделены в отдельные инженерно-геологические элементы грунты почвенно-гумусированного комплекса и насыпные грунты.</w:t>
      </w:r>
      <w:r w:rsidR="00124F34">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olor w:val="000000"/>
          <w:sz w:val="24"/>
          <w:szCs w:val="24"/>
          <w:lang w:eastAsia="ru-RU"/>
        </w:rPr>
        <w:t>По степени агрессивного воздействия на железобетонные конструкции грунты слабоагрессивны. Степень сульфатной агрессивности грунтов на бетоны разных марок по водонепроницаемости различна и изменяется от неагре</w:t>
      </w:r>
      <w:r w:rsidR="00124F34">
        <w:rPr>
          <w:rFonts w:ascii="Times New Roman" w:eastAsia="Times New Roman" w:hAnsi="Times New Roman"/>
          <w:color w:val="000000"/>
          <w:sz w:val="24"/>
          <w:szCs w:val="24"/>
          <w:lang w:eastAsia="ru-RU"/>
        </w:rPr>
        <w:t xml:space="preserve">ссивного до среднеагрессивного. </w:t>
      </w:r>
      <w:r w:rsidRPr="00900709">
        <w:rPr>
          <w:rFonts w:ascii="Times New Roman" w:eastAsia="Times New Roman" w:hAnsi="Times New Roman"/>
          <w:color w:val="000000"/>
          <w:sz w:val="24"/>
          <w:szCs w:val="24"/>
          <w:lang w:eastAsia="ru-RU"/>
        </w:rPr>
        <w:t xml:space="preserve">По сейсмической опасности территория сельского поселения относится к шестибалльной зоне. Грунты Красносадовского сельского поселения по сейсмическим свойствам относятся к </w:t>
      </w:r>
      <w:r w:rsidRPr="00900709">
        <w:rPr>
          <w:rFonts w:ascii="Times New Roman" w:eastAsia="Times New Roman" w:hAnsi="Times New Roman"/>
          <w:color w:val="000000"/>
          <w:sz w:val="24"/>
          <w:szCs w:val="24"/>
          <w:lang w:val="en-US" w:eastAsia="ru-RU"/>
        </w:rPr>
        <w:t>II</w:t>
      </w:r>
      <w:r w:rsidRPr="00900709">
        <w:rPr>
          <w:rFonts w:ascii="Times New Roman" w:eastAsia="Times New Roman" w:hAnsi="Times New Roman"/>
          <w:color w:val="000000"/>
          <w:sz w:val="24"/>
          <w:szCs w:val="24"/>
          <w:lang w:eastAsia="ru-RU"/>
        </w:rPr>
        <w:t xml:space="preserve"> категории.</w:t>
      </w:r>
      <w:r w:rsidR="00124F34">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olor w:val="000000"/>
          <w:sz w:val="24"/>
          <w:szCs w:val="24"/>
          <w:lang w:eastAsia="ru-RU"/>
        </w:rPr>
        <w:t xml:space="preserve">На севере Красносадовского поселения суглинки просадочными свойствами не обладают. Лессовидные суглинки Доно-Кагальницкого водораздела имеют просадочность </w:t>
      </w:r>
      <w:r w:rsidRPr="00900709">
        <w:rPr>
          <w:rFonts w:ascii="Times New Roman" w:eastAsia="Times New Roman" w:hAnsi="Times New Roman"/>
          <w:color w:val="000000"/>
          <w:sz w:val="24"/>
          <w:szCs w:val="24"/>
          <w:lang w:val="en-US" w:eastAsia="ru-RU"/>
        </w:rPr>
        <w:t>I</w:t>
      </w:r>
      <w:r w:rsidRPr="00900709">
        <w:rPr>
          <w:rFonts w:ascii="Times New Roman" w:eastAsia="Times New Roman" w:hAnsi="Times New Roman"/>
          <w:color w:val="000000"/>
          <w:sz w:val="24"/>
          <w:szCs w:val="24"/>
          <w:lang w:eastAsia="ru-RU"/>
        </w:rPr>
        <w:t xml:space="preserve"> типа, но местами возможно наличие грунтов с просадочностью </w:t>
      </w:r>
      <w:r w:rsidRPr="00900709">
        <w:rPr>
          <w:rFonts w:ascii="Times New Roman" w:eastAsia="Times New Roman" w:hAnsi="Times New Roman"/>
          <w:color w:val="000000"/>
          <w:sz w:val="24"/>
          <w:szCs w:val="24"/>
          <w:lang w:val="en-US" w:eastAsia="ru-RU"/>
        </w:rPr>
        <w:t>II</w:t>
      </w:r>
      <w:r w:rsidRPr="00900709">
        <w:rPr>
          <w:rFonts w:ascii="Times New Roman" w:eastAsia="Times New Roman" w:hAnsi="Times New Roman"/>
          <w:color w:val="000000"/>
          <w:sz w:val="24"/>
          <w:szCs w:val="24"/>
          <w:lang w:eastAsia="ru-RU"/>
        </w:rPr>
        <w:t xml:space="preserve"> типа.</w:t>
      </w:r>
      <w:r w:rsidR="00124F34">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color w:val="000000"/>
          <w:sz w:val="24"/>
          <w:szCs w:val="24"/>
          <w:lang w:eastAsia="ru-RU"/>
        </w:rPr>
        <w:t>Глубина промерзания грунта составляет 0,9м.</w:t>
      </w:r>
    </w:p>
    <w:p w:rsidR="00124F34" w:rsidRDefault="00900709" w:rsidP="00124F34">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b/>
          <w:bCs/>
          <w:color w:val="000000"/>
          <w:sz w:val="24"/>
          <w:szCs w:val="24"/>
          <w:lang w:eastAsia="ru-RU"/>
        </w:rPr>
        <w:t>Минерально-сырьевые ресурсы.</w:t>
      </w:r>
    </w:p>
    <w:p w:rsidR="004A445F" w:rsidRDefault="00900709" w:rsidP="004A445F">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sz w:val="24"/>
          <w:szCs w:val="24"/>
          <w:lang w:eastAsia="ru-RU"/>
        </w:rPr>
        <w:lastRenderedPageBreak/>
        <w:t xml:space="preserve">Согласно заключения Департамента по недропользованию по Южному федеральному округу (ЮГНЕДРА) от 22.10.2010 г. № 1466 в границах территории Красносадовского сельского поселения Азовского района Ростовской области месторождения полезных ископаемых (пески, суглинки, глины, углеводородное сырье, и т.д.) </w:t>
      </w:r>
      <w:r w:rsidRPr="00900709">
        <w:rPr>
          <w:rFonts w:ascii="Times New Roman" w:eastAsia="Times New Roman" w:hAnsi="Times New Roman"/>
          <w:b/>
          <w:bCs/>
          <w:i/>
          <w:iCs/>
          <w:sz w:val="24"/>
          <w:szCs w:val="24"/>
          <w:lang w:eastAsia="ru-RU"/>
        </w:rPr>
        <w:t>отсутствуют</w:t>
      </w:r>
      <w:r w:rsidRPr="00900709">
        <w:rPr>
          <w:rFonts w:ascii="Times New Roman" w:eastAsia="Times New Roman" w:hAnsi="Times New Roman"/>
          <w:i/>
          <w:iCs/>
          <w:sz w:val="24"/>
          <w:szCs w:val="24"/>
          <w:lang w:eastAsia="ru-RU"/>
        </w:rPr>
        <w:t>.</w:t>
      </w:r>
    </w:p>
    <w:p w:rsidR="004A445F" w:rsidRDefault="004A445F" w:rsidP="004A445F">
      <w:pPr>
        <w:spacing w:after="0" w:line="360" w:lineRule="auto"/>
        <w:ind w:firstLine="709"/>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Гидрография.</w:t>
      </w:r>
    </w:p>
    <w:p w:rsidR="004A445F" w:rsidRDefault="00900709" w:rsidP="004A445F">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sz w:val="24"/>
          <w:szCs w:val="24"/>
          <w:lang w:eastAsia="ru-RU"/>
        </w:rPr>
        <w:t xml:space="preserve">Положение территории поселения в пределах степной зоны предопределило слабое </w:t>
      </w:r>
      <w:r w:rsidR="004A445F">
        <w:rPr>
          <w:rFonts w:ascii="Times New Roman" w:eastAsia="Times New Roman" w:hAnsi="Times New Roman"/>
          <w:sz w:val="24"/>
          <w:szCs w:val="24"/>
          <w:lang w:eastAsia="ru-RU"/>
        </w:rPr>
        <w:t xml:space="preserve">развитие гидрографической сети. </w:t>
      </w:r>
      <w:r w:rsidRPr="00900709">
        <w:rPr>
          <w:rFonts w:ascii="Times New Roman" w:eastAsia="Times New Roman" w:hAnsi="Times New Roman"/>
          <w:sz w:val="24"/>
          <w:szCs w:val="24"/>
          <w:lang w:eastAsia="ru-RU"/>
        </w:rPr>
        <w:t>Территория изрезана сетью оросительных каналов. Наиболее крупным является Азовский канал, который пересекает территорию поселения с востока на запад.</w:t>
      </w:r>
    </w:p>
    <w:p w:rsidR="00211257" w:rsidRDefault="00900709" w:rsidP="00211257">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b/>
          <w:bCs/>
          <w:sz w:val="24"/>
          <w:szCs w:val="24"/>
          <w:lang w:eastAsia="ru-RU"/>
        </w:rPr>
        <w:t>Земельные ресурсы.</w:t>
      </w:r>
    </w:p>
    <w:p w:rsidR="00211257" w:rsidRDefault="00900709" w:rsidP="00211257">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sz w:val="24"/>
          <w:szCs w:val="24"/>
          <w:lang w:eastAsia="ru-RU"/>
        </w:rPr>
        <w:t>Территория поселения расположена в зоне распространения черноземов обыкновенных карбонатных. По содержанию гумуса черноземы относятся к малогумусным (4,6%), мощ</w:t>
      </w:r>
      <w:r w:rsidRPr="00900709">
        <w:rPr>
          <w:rFonts w:ascii="Times New Roman" w:eastAsia="Times New Roman" w:hAnsi="Times New Roman"/>
          <w:sz w:val="24"/>
          <w:szCs w:val="24"/>
          <w:lang w:eastAsia="ru-RU"/>
        </w:rPr>
        <w:softHyphen/>
        <w:t xml:space="preserve">ность гумусового горизонта - 70 см, запасы - 325 т/га. Общая площадь земель Красносадовского сельского поселения в административных границах составляет </w:t>
      </w:r>
      <w:r w:rsidRPr="00900709">
        <w:rPr>
          <w:rFonts w:ascii="Times New Roman" w:eastAsia="Times New Roman" w:hAnsi="Times New Roman"/>
          <w:b/>
          <w:bCs/>
          <w:sz w:val="24"/>
          <w:szCs w:val="24"/>
          <w:lang w:eastAsia="ru-RU"/>
        </w:rPr>
        <w:t>36,4</w:t>
      </w:r>
      <w:r w:rsidRPr="00900709">
        <w:rPr>
          <w:rFonts w:ascii="Times New Roman" w:eastAsia="Times New Roman" w:hAnsi="Times New Roman"/>
          <w:sz w:val="24"/>
          <w:szCs w:val="24"/>
          <w:lang w:eastAsia="ru-RU"/>
        </w:rPr>
        <w:t xml:space="preserve"> км</w:t>
      </w:r>
      <w:r w:rsidRPr="00900709">
        <w:rPr>
          <w:rFonts w:ascii="Times New Roman" w:eastAsia="Times New Roman" w:hAnsi="Times New Roman"/>
          <w:sz w:val="24"/>
          <w:szCs w:val="24"/>
          <w:vertAlign w:val="superscript"/>
          <w:lang w:eastAsia="ru-RU"/>
        </w:rPr>
        <w:t>2</w:t>
      </w:r>
      <w:r w:rsidRPr="00900709">
        <w:rPr>
          <w:rFonts w:ascii="Times New Roman" w:eastAsia="Times New Roman" w:hAnsi="Times New Roman"/>
          <w:sz w:val="24"/>
          <w:szCs w:val="24"/>
          <w:lang w:eastAsia="ru-RU"/>
        </w:rPr>
        <w:t xml:space="preserve">. Земли сельскохозяйственного назначения составляют </w:t>
      </w:r>
      <w:r w:rsidRPr="00900709">
        <w:rPr>
          <w:rFonts w:ascii="Times New Roman" w:eastAsia="Times New Roman" w:hAnsi="Times New Roman"/>
          <w:b/>
          <w:bCs/>
          <w:sz w:val="24"/>
          <w:szCs w:val="24"/>
          <w:lang w:eastAsia="ru-RU"/>
        </w:rPr>
        <w:t>85,3</w:t>
      </w:r>
      <w:r w:rsidRPr="00900709">
        <w:rPr>
          <w:rFonts w:ascii="Times New Roman" w:eastAsia="Times New Roman" w:hAnsi="Times New Roman"/>
          <w:sz w:val="24"/>
          <w:szCs w:val="24"/>
          <w:lang w:eastAsia="ru-RU"/>
        </w:rPr>
        <w:t xml:space="preserve">%, земли поселений (населенных пунктов) – </w:t>
      </w:r>
      <w:r w:rsidRPr="00900709">
        <w:rPr>
          <w:rFonts w:ascii="Times New Roman" w:eastAsia="Times New Roman" w:hAnsi="Times New Roman"/>
          <w:b/>
          <w:bCs/>
          <w:sz w:val="24"/>
          <w:szCs w:val="24"/>
          <w:lang w:eastAsia="ru-RU"/>
        </w:rPr>
        <w:t>5,6</w:t>
      </w:r>
      <w:r w:rsidRPr="00900709">
        <w:rPr>
          <w:rFonts w:ascii="Times New Roman" w:eastAsia="Times New Roman" w:hAnsi="Times New Roman"/>
          <w:sz w:val="24"/>
          <w:szCs w:val="24"/>
          <w:lang w:eastAsia="ru-RU"/>
        </w:rPr>
        <w:t>%, земли промышленности, транспорта, энергетики, связи, обороны и иного назначения –</w:t>
      </w:r>
      <w:r w:rsidRPr="00900709">
        <w:rPr>
          <w:rFonts w:ascii="Times New Roman" w:eastAsia="Times New Roman" w:hAnsi="Times New Roman"/>
          <w:b/>
          <w:bCs/>
          <w:sz w:val="24"/>
          <w:szCs w:val="24"/>
          <w:lang w:eastAsia="ru-RU"/>
        </w:rPr>
        <w:t xml:space="preserve"> 9,1</w:t>
      </w:r>
      <w:r w:rsidRPr="00900709">
        <w:rPr>
          <w:rFonts w:ascii="Times New Roman" w:eastAsia="Times New Roman" w:hAnsi="Times New Roman"/>
          <w:sz w:val="24"/>
          <w:szCs w:val="24"/>
          <w:lang w:eastAsia="ru-RU"/>
        </w:rPr>
        <w:t>%.</w:t>
      </w:r>
      <w:r w:rsidR="00211257">
        <w:rPr>
          <w:rFonts w:ascii="Times New Roman" w:eastAsia="Times New Roman" w:hAnsi="Times New Roman" w:cs="Arial"/>
          <w:color w:val="000000"/>
          <w:sz w:val="24"/>
          <w:szCs w:val="24"/>
          <w:lang w:eastAsia="ar-SA"/>
        </w:rPr>
        <w:t xml:space="preserve"> </w:t>
      </w:r>
      <w:r w:rsidRPr="00900709">
        <w:rPr>
          <w:rFonts w:ascii="Times New Roman" w:eastAsia="Times New Roman" w:hAnsi="Times New Roman"/>
          <w:sz w:val="24"/>
          <w:szCs w:val="24"/>
          <w:lang w:eastAsia="ru-RU"/>
        </w:rPr>
        <w:t xml:space="preserve">В поселении насчитывается 2 сельских населенных пункта общей площадью – </w:t>
      </w:r>
      <w:r w:rsidRPr="00900709">
        <w:rPr>
          <w:rFonts w:ascii="Times New Roman" w:eastAsia="Times New Roman" w:hAnsi="Times New Roman"/>
          <w:b/>
          <w:bCs/>
          <w:sz w:val="24"/>
          <w:szCs w:val="24"/>
          <w:lang w:eastAsia="ru-RU"/>
        </w:rPr>
        <w:t>2,07</w:t>
      </w:r>
      <w:r w:rsidRPr="00900709">
        <w:rPr>
          <w:rFonts w:ascii="Times New Roman" w:eastAsia="Times New Roman" w:hAnsi="Times New Roman"/>
          <w:sz w:val="24"/>
          <w:szCs w:val="24"/>
          <w:lang w:eastAsia="ru-RU"/>
        </w:rPr>
        <w:t xml:space="preserve"> км</w:t>
      </w:r>
      <w:r w:rsidRPr="00900709">
        <w:rPr>
          <w:rFonts w:ascii="Times New Roman" w:eastAsia="Times New Roman" w:hAnsi="Times New Roman"/>
          <w:sz w:val="24"/>
          <w:szCs w:val="24"/>
          <w:vertAlign w:val="superscript"/>
          <w:lang w:eastAsia="ru-RU"/>
        </w:rPr>
        <w:t>2</w:t>
      </w:r>
      <w:r w:rsidRPr="00900709">
        <w:rPr>
          <w:rFonts w:ascii="Times New Roman" w:eastAsia="Times New Roman" w:hAnsi="Times New Roman"/>
          <w:sz w:val="24"/>
          <w:szCs w:val="24"/>
          <w:lang w:eastAsia="ru-RU"/>
        </w:rPr>
        <w:t>.</w:t>
      </w:r>
    </w:p>
    <w:p w:rsidR="00900709" w:rsidRPr="00900709" w:rsidRDefault="00900709" w:rsidP="00211257">
      <w:pPr>
        <w:spacing w:after="0" w:line="360" w:lineRule="auto"/>
        <w:ind w:firstLine="709"/>
        <w:jc w:val="both"/>
        <w:rPr>
          <w:rFonts w:ascii="Times New Roman" w:eastAsia="Times New Roman" w:hAnsi="Times New Roman" w:cs="Arial"/>
          <w:color w:val="000000"/>
          <w:sz w:val="24"/>
          <w:szCs w:val="24"/>
          <w:lang w:eastAsia="ar-SA"/>
        </w:rPr>
      </w:pPr>
      <w:r w:rsidRPr="00900709">
        <w:rPr>
          <w:rFonts w:ascii="Times New Roman" w:eastAsia="Times New Roman" w:hAnsi="Times New Roman"/>
          <w:b/>
          <w:bCs/>
          <w:sz w:val="24"/>
          <w:szCs w:val="24"/>
          <w:lang w:eastAsia="ru-RU"/>
        </w:rPr>
        <w:t xml:space="preserve">Распределение земельного фонда </w:t>
      </w:r>
      <w:r w:rsidR="00211257">
        <w:rPr>
          <w:rFonts w:ascii="Times New Roman" w:eastAsia="Times New Roman" w:hAnsi="Times New Roman"/>
          <w:b/>
          <w:bCs/>
          <w:sz w:val="24"/>
          <w:szCs w:val="24"/>
          <w:lang w:eastAsia="ru-RU"/>
        </w:rPr>
        <w:t xml:space="preserve">поселения по категориям земель, </w:t>
      </w:r>
      <w:r w:rsidR="00211257" w:rsidRPr="00211257">
        <w:rPr>
          <w:rFonts w:ascii="Times New Roman" w:eastAsia="Times New Roman" w:hAnsi="Times New Roman"/>
          <w:bCs/>
          <w:sz w:val="24"/>
          <w:szCs w:val="24"/>
          <w:lang w:eastAsia="ru-RU"/>
        </w:rPr>
        <w:t>т</w:t>
      </w:r>
      <w:r w:rsidRPr="00900709">
        <w:rPr>
          <w:rFonts w:ascii="Times New Roman" w:eastAsia="Times New Roman" w:hAnsi="Times New Roman"/>
          <w:sz w:val="24"/>
          <w:szCs w:val="24"/>
          <w:lang w:eastAsia="ru-RU"/>
        </w:rPr>
        <w:t>аблица 1</w:t>
      </w:r>
    </w:p>
    <w:tbl>
      <w:tblPr>
        <w:tblW w:w="930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796"/>
        <w:gridCol w:w="1308"/>
        <w:gridCol w:w="2196"/>
      </w:tblGrid>
      <w:tr w:rsidR="00900709" w:rsidRPr="00900709" w:rsidTr="00900709">
        <w:trPr>
          <w:trHeight w:val="60"/>
          <w:tblCellSpacing w:w="0" w:type="dxa"/>
          <w:jc w:val="center"/>
        </w:trPr>
        <w:tc>
          <w:tcPr>
            <w:tcW w:w="538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6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Категории земель</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6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Общая площадь, га</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6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Структура, %</w:t>
            </w:r>
          </w:p>
        </w:tc>
      </w:tr>
      <w:tr w:rsidR="00900709" w:rsidRPr="00900709" w:rsidTr="00900709">
        <w:trPr>
          <w:trHeight w:val="75"/>
          <w:tblCellSpacing w:w="0" w:type="dxa"/>
          <w:jc w:val="center"/>
        </w:trPr>
        <w:tc>
          <w:tcPr>
            <w:tcW w:w="538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Земли сельскохозяйственного назначения</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3108,7</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85,3</w:t>
            </w:r>
          </w:p>
        </w:tc>
      </w:tr>
      <w:tr w:rsidR="00900709" w:rsidRPr="00900709" w:rsidTr="00900709">
        <w:trPr>
          <w:trHeight w:val="75"/>
          <w:tblCellSpacing w:w="0" w:type="dxa"/>
          <w:jc w:val="center"/>
        </w:trPr>
        <w:tc>
          <w:tcPr>
            <w:tcW w:w="538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Земли населенных пунктов</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204,5</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5,6</w:t>
            </w:r>
          </w:p>
        </w:tc>
      </w:tr>
      <w:tr w:rsidR="00900709" w:rsidRPr="00900709" w:rsidTr="00900709">
        <w:trPr>
          <w:trHeight w:val="75"/>
          <w:tblCellSpacing w:w="0" w:type="dxa"/>
          <w:jc w:val="center"/>
        </w:trPr>
        <w:tc>
          <w:tcPr>
            <w:tcW w:w="538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Земли промышленности, транспорта, энергетики, связи, обороны и иного назначения</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329,8</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9,1</w:t>
            </w:r>
          </w:p>
        </w:tc>
      </w:tr>
      <w:tr w:rsidR="00900709" w:rsidRPr="00900709" w:rsidTr="009075A9">
        <w:trPr>
          <w:trHeight w:val="246"/>
          <w:tblCellSpacing w:w="0" w:type="dxa"/>
          <w:jc w:val="center"/>
        </w:trPr>
        <w:tc>
          <w:tcPr>
            <w:tcW w:w="538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Земли лесного фонда</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r>
      <w:tr w:rsidR="00900709" w:rsidRPr="00900709" w:rsidTr="00900709">
        <w:trPr>
          <w:trHeight w:val="75"/>
          <w:tblCellSpacing w:w="0" w:type="dxa"/>
          <w:jc w:val="center"/>
        </w:trPr>
        <w:tc>
          <w:tcPr>
            <w:tcW w:w="538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Земли водного фонда</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r>
      <w:tr w:rsidR="00900709" w:rsidRPr="00900709" w:rsidTr="00900709">
        <w:trPr>
          <w:trHeight w:val="75"/>
          <w:tblCellSpacing w:w="0" w:type="dxa"/>
          <w:jc w:val="center"/>
        </w:trPr>
        <w:tc>
          <w:tcPr>
            <w:tcW w:w="538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Прочие земли (запаса)</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7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r>
      <w:tr w:rsidR="00900709" w:rsidRPr="00900709" w:rsidTr="00900709">
        <w:trPr>
          <w:trHeight w:val="60"/>
          <w:tblCellSpacing w:w="0" w:type="dxa"/>
          <w:jc w:val="center"/>
        </w:trPr>
        <w:tc>
          <w:tcPr>
            <w:tcW w:w="538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60" w:lineRule="atLeast"/>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Итого</w:t>
            </w:r>
            <w:r w:rsidRPr="00900709">
              <w:rPr>
                <w:rFonts w:ascii="Times New Roman" w:eastAsia="Times New Roman" w:hAnsi="Times New Roman"/>
                <w:sz w:val="16"/>
                <w:szCs w:val="16"/>
                <w:lang w:eastAsia="ru-RU"/>
              </w:rPr>
              <w:t xml:space="preserve"> земель в административных границах</w:t>
            </w:r>
          </w:p>
        </w:tc>
        <w:tc>
          <w:tcPr>
            <w:tcW w:w="12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60"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3643</w:t>
            </w:r>
          </w:p>
        </w:tc>
        <w:tc>
          <w:tcPr>
            <w:tcW w:w="204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60"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100</w:t>
            </w:r>
          </w:p>
        </w:tc>
      </w:tr>
    </w:tbl>
    <w:p w:rsidR="00211257" w:rsidRDefault="00900709" w:rsidP="0021125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В структуре сельскохозяйственных земель сельского поселения наибольший удельный вес занимают сельскохозяйственные угодья. Среди земель наибольшую площадь занимают пашни (91%) и полностью отсутствуют кормовые угодья.</w:t>
      </w:r>
      <w:r w:rsidR="00211257">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 xml:space="preserve">В результате </w:t>
      </w:r>
      <w:r w:rsidRPr="00900709">
        <w:rPr>
          <w:rFonts w:ascii="Times New Roman" w:eastAsia="Times New Roman" w:hAnsi="Times New Roman"/>
          <w:sz w:val="24"/>
          <w:szCs w:val="24"/>
          <w:lang w:eastAsia="ru-RU"/>
        </w:rPr>
        <w:lastRenderedPageBreak/>
        <w:t>земельной реформы в ведение сельских органов самоуправления переданы земли для удовлетворения потребностей граждан в земельных участках</w:t>
      </w:r>
      <w:r w:rsidR="00211257">
        <w:rPr>
          <w:rFonts w:ascii="Times New Roman" w:eastAsia="Times New Roman" w:hAnsi="Times New Roman"/>
          <w:sz w:val="24"/>
          <w:szCs w:val="24"/>
          <w:lang w:eastAsia="ru-RU"/>
        </w:rPr>
        <w:t>,</w:t>
      </w:r>
      <w:r w:rsidRPr="00900709">
        <w:rPr>
          <w:rFonts w:ascii="Times New Roman" w:eastAsia="Times New Roman" w:hAnsi="Times New Roman"/>
          <w:sz w:val="24"/>
          <w:szCs w:val="24"/>
          <w:lang w:eastAsia="ru-RU"/>
        </w:rPr>
        <w:t xml:space="preserve"> для ведения личного подсобного хозяйства, садоводства и других целей. Площадь земель, находящихся в ведении сельских органов самоуправления, увеличивается. Увеличение площади произошло в связи с передачей в ведение органов местного самоуправления земель, ранее входивших в состав земель сельскохозяйственного назначения.</w:t>
      </w:r>
    </w:p>
    <w:p w:rsidR="00900709" w:rsidRPr="00900709" w:rsidRDefault="00900709" w:rsidP="0021125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Ландшафтно-рекреационный потенциал.</w:t>
      </w:r>
    </w:p>
    <w:p w:rsidR="00900709" w:rsidRPr="00900709" w:rsidRDefault="00900709" w:rsidP="0021125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По ландшафтному районированию территория Красносадовского сельского поселения относится к типу восточноевропейских суббореальных семиаридных (степных) ландшафтов.</w:t>
      </w:r>
    </w:p>
    <w:p w:rsidR="00900709" w:rsidRPr="00900709" w:rsidRDefault="00900709" w:rsidP="0021125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Комплексная характеристика территории с выводом для интегральных целей территориального развития приведена ниже, в табл. 2.</w:t>
      </w:r>
    </w:p>
    <w:p w:rsidR="00900709" w:rsidRPr="00900709" w:rsidRDefault="00900709" w:rsidP="0021125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Принцип оценки ландшафтов для функционального использования территории:</w:t>
      </w:r>
    </w:p>
    <w:p w:rsidR="00900709" w:rsidRPr="00900709" w:rsidRDefault="00900709" w:rsidP="0021125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I – наиболее благоприятные;</w:t>
      </w:r>
    </w:p>
    <w:p w:rsidR="00900709" w:rsidRPr="00900709" w:rsidRDefault="00900709" w:rsidP="0021125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II – благоприятные;</w:t>
      </w:r>
    </w:p>
    <w:p w:rsidR="007A2FB8"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III – выборочно благоприятные;</w:t>
      </w:r>
    </w:p>
    <w:p w:rsidR="007A2FB8"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IV – непригодные.</w:t>
      </w:r>
    </w:p>
    <w:p w:rsidR="00900709" w:rsidRPr="00900709" w:rsidRDefault="00900709" w:rsidP="007A2FB8">
      <w:pPr>
        <w:spacing w:after="0" w:line="360" w:lineRule="auto"/>
        <w:ind w:firstLine="709"/>
        <w:jc w:val="center"/>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Оценка ланд</w:t>
      </w:r>
      <w:r w:rsidR="007A2FB8">
        <w:rPr>
          <w:rFonts w:ascii="Times New Roman" w:eastAsia="Times New Roman" w:hAnsi="Times New Roman"/>
          <w:b/>
          <w:bCs/>
          <w:sz w:val="24"/>
          <w:szCs w:val="24"/>
          <w:lang w:eastAsia="ru-RU"/>
        </w:rPr>
        <w:t xml:space="preserve">шафтов, </w:t>
      </w:r>
      <w:r w:rsidR="007A2FB8" w:rsidRPr="007A2FB8">
        <w:rPr>
          <w:rFonts w:ascii="Times New Roman" w:eastAsia="Times New Roman" w:hAnsi="Times New Roman"/>
          <w:bCs/>
          <w:sz w:val="24"/>
          <w:szCs w:val="24"/>
          <w:lang w:eastAsia="ru-RU"/>
        </w:rPr>
        <w:t>т</w:t>
      </w:r>
      <w:r w:rsidRPr="00900709">
        <w:rPr>
          <w:rFonts w:ascii="Times New Roman" w:eastAsia="Times New Roman" w:hAnsi="Times New Roman"/>
          <w:sz w:val="24"/>
          <w:szCs w:val="24"/>
          <w:lang w:eastAsia="ru-RU"/>
        </w:rPr>
        <w:t>аблица 2</w:t>
      </w:r>
    </w:p>
    <w:tbl>
      <w:tblPr>
        <w:tblW w:w="11058" w:type="dxa"/>
        <w:tblCellSpacing w:w="0" w:type="dxa"/>
        <w:tblInd w:w="-873"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992"/>
        <w:gridCol w:w="1128"/>
        <w:gridCol w:w="7"/>
        <w:gridCol w:w="986"/>
        <w:gridCol w:w="7"/>
        <w:gridCol w:w="1417"/>
        <w:gridCol w:w="992"/>
        <w:gridCol w:w="567"/>
        <w:gridCol w:w="665"/>
        <w:gridCol w:w="21"/>
        <w:gridCol w:w="1015"/>
        <w:gridCol w:w="1843"/>
        <w:gridCol w:w="1418"/>
      </w:tblGrid>
      <w:tr w:rsidR="007A2FB8" w:rsidRPr="00900709" w:rsidTr="009075A9">
        <w:trPr>
          <w:trHeight w:val="352"/>
          <w:tblCellSpacing w:w="0" w:type="dxa"/>
        </w:trPr>
        <w:tc>
          <w:tcPr>
            <w:tcW w:w="992" w:type="dxa"/>
            <w:vMerge w:val="restart"/>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Подтип</w:t>
            </w:r>
          </w:p>
        </w:tc>
        <w:tc>
          <w:tcPr>
            <w:tcW w:w="1128" w:type="dxa"/>
            <w:vMerge w:val="restart"/>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Природные ландшафты</w:t>
            </w:r>
          </w:p>
        </w:tc>
        <w:tc>
          <w:tcPr>
            <w:tcW w:w="993" w:type="dxa"/>
            <w:gridSpan w:val="2"/>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Функциональное значение</w:t>
            </w:r>
          </w:p>
        </w:tc>
        <w:tc>
          <w:tcPr>
            <w:tcW w:w="1424" w:type="dxa"/>
            <w:gridSpan w:val="2"/>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Комплексная характеристика</w:t>
            </w:r>
          </w:p>
        </w:tc>
        <w:tc>
          <w:tcPr>
            <w:tcW w:w="6521" w:type="dxa"/>
            <w:gridSpan w:val="7"/>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7A2FB8">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Интегрирован</w:t>
            </w:r>
            <w:r w:rsidR="007A2FB8" w:rsidRPr="007A2FB8">
              <w:rPr>
                <w:rFonts w:ascii="Times New Roman" w:eastAsia="Times New Roman" w:hAnsi="Times New Roman"/>
                <w:sz w:val="16"/>
                <w:szCs w:val="16"/>
                <w:lang w:eastAsia="ru-RU"/>
              </w:rPr>
              <w:t>ные цели территориаль</w:t>
            </w:r>
            <w:r w:rsidRPr="00900709">
              <w:rPr>
                <w:rFonts w:ascii="Times New Roman" w:eastAsia="Times New Roman" w:hAnsi="Times New Roman"/>
                <w:sz w:val="16"/>
                <w:szCs w:val="16"/>
                <w:lang w:eastAsia="ru-RU"/>
              </w:rPr>
              <w:t>ного развития</w:t>
            </w:r>
          </w:p>
        </w:tc>
      </w:tr>
      <w:tr w:rsidR="007A2FB8" w:rsidRPr="00900709" w:rsidTr="001F5D91">
        <w:trPr>
          <w:tblCellSpacing w:w="0" w:type="dxa"/>
        </w:trPr>
        <w:tc>
          <w:tcPr>
            <w:tcW w:w="992" w:type="dxa"/>
            <w:vMerge/>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after="0" w:line="240" w:lineRule="auto"/>
              <w:rPr>
                <w:rFonts w:ascii="Times New Roman" w:eastAsia="Times New Roman" w:hAnsi="Times New Roman"/>
                <w:sz w:val="16"/>
                <w:szCs w:val="16"/>
                <w:lang w:eastAsia="ru-RU"/>
              </w:rPr>
            </w:pPr>
          </w:p>
        </w:tc>
        <w:tc>
          <w:tcPr>
            <w:tcW w:w="1128" w:type="dxa"/>
            <w:vMerge/>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after="0" w:line="240" w:lineRule="auto"/>
              <w:rPr>
                <w:rFonts w:ascii="Times New Roman" w:eastAsia="Times New Roman" w:hAnsi="Times New Roman"/>
                <w:sz w:val="16"/>
                <w:szCs w:val="16"/>
                <w:lang w:eastAsia="ru-RU"/>
              </w:rPr>
            </w:pPr>
          </w:p>
        </w:tc>
        <w:tc>
          <w:tcPr>
            <w:tcW w:w="993"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Строительство</w:t>
            </w:r>
          </w:p>
        </w:tc>
        <w:tc>
          <w:tcPr>
            <w:tcW w:w="1424"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Сельское хозяйство</w:t>
            </w:r>
          </w:p>
        </w:tc>
        <w:tc>
          <w:tcPr>
            <w:tcW w:w="992" w:type="dxa"/>
            <w:vMerge w:val="restart"/>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Лесное хозяйство</w:t>
            </w:r>
          </w:p>
        </w:tc>
        <w:tc>
          <w:tcPr>
            <w:tcW w:w="2268" w:type="dxa"/>
            <w:gridSpan w:val="4"/>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Рекреация</w:t>
            </w:r>
          </w:p>
        </w:tc>
        <w:tc>
          <w:tcPr>
            <w:tcW w:w="1843"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p>
        </w:tc>
      </w:tr>
      <w:tr w:rsidR="007A2FB8" w:rsidRPr="00900709" w:rsidTr="001F5D91">
        <w:trPr>
          <w:tblCellSpacing w:w="0" w:type="dxa"/>
        </w:trPr>
        <w:tc>
          <w:tcPr>
            <w:tcW w:w="992" w:type="dxa"/>
            <w:vMerge/>
            <w:tcBorders>
              <w:top w:val="outset" w:sz="6" w:space="0" w:color="00000A"/>
              <w:left w:val="outset" w:sz="6" w:space="0" w:color="00000A"/>
              <w:bottom w:val="outset" w:sz="6" w:space="0" w:color="00000A"/>
              <w:right w:val="outset" w:sz="6" w:space="0" w:color="00000A"/>
            </w:tcBorders>
            <w:vAlign w:val="center"/>
            <w:hideMark/>
          </w:tcPr>
          <w:p w:rsidR="007A2FB8" w:rsidRPr="00900709" w:rsidRDefault="007A2FB8" w:rsidP="00900709">
            <w:pPr>
              <w:spacing w:after="0" w:line="240" w:lineRule="auto"/>
              <w:rPr>
                <w:rFonts w:ascii="Times New Roman" w:eastAsia="Times New Roman" w:hAnsi="Times New Roman"/>
                <w:sz w:val="16"/>
                <w:szCs w:val="16"/>
                <w:lang w:eastAsia="ru-RU"/>
              </w:rPr>
            </w:pPr>
          </w:p>
        </w:tc>
        <w:tc>
          <w:tcPr>
            <w:tcW w:w="1128" w:type="dxa"/>
            <w:vMerge/>
            <w:tcBorders>
              <w:top w:val="outset" w:sz="6" w:space="0" w:color="00000A"/>
              <w:left w:val="outset" w:sz="6" w:space="0" w:color="00000A"/>
              <w:bottom w:val="outset" w:sz="6" w:space="0" w:color="00000A"/>
              <w:right w:val="outset" w:sz="6" w:space="0" w:color="00000A"/>
            </w:tcBorders>
            <w:vAlign w:val="center"/>
            <w:hideMark/>
          </w:tcPr>
          <w:p w:rsidR="007A2FB8" w:rsidRPr="00900709" w:rsidRDefault="007A2FB8" w:rsidP="00900709">
            <w:pPr>
              <w:spacing w:after="0" w:line="240" w:lineRule="auto"/>
              <w:rPr>
                <w:rFonts w:ascii="Times New Roman" w:eastAsia="Times New Roman" w:hAnsi="Times New Roman"/>
                <w:sz w:val="16"/>
                <w:szCs w:val="16"/>
                <w:lang w:eastAsia="ru-RU"/>
              </w:rPr>
            </w:pPr>
          </w:p>
        </w:tc>
        <w:tc>
          <w:tcPr>
            <w:tcW w:w="993" w:type="dxa"/>
            <w:gridSpan w:val="2"/>
            <w:vMerge/>
            <w:tcBorders>
              <w:top w:val="outset" w:sz="6" w:space="0" w:color="00000A"/>
              <w:left w:val="outset" w:sz="6" w:space="0" w:color="00000A"/>
              <w:bottom w:val="outset" w:sz="6" w:space="0" w:color="00000A"/>
              <w:right w:val="outset" w:sz="6" w:space="0" w:color="00000A"/>
            </w:tcBorders>
            <w:vAlign w:val="center"/>
            <w:hideMark/>
          </w:tcPr>
          <w:p w:rsidR="007A2FB8" w:rsidRPr="00900709" w:rsidRDefault="007A2FB8" w:rsidP="00900709">
            <w:pPr>
              <w:spacing w:after="0" w:line="240" w:lineRule="auto"/>
              <w:rPr>
                <w:rFonts w:ascii="Times New Roman" w:eastAsia="Times New Roman" w:hAnsi="Times New Roman"/>
                <w:sz w:val="16"/>
                <w:szCs w:val="16"/>
                <w:lang w:eastAsia="ru-RU"/>
              </w:rPr>
            </w:pPr>
          </w:p>
        </w:tc>
        <w:tc>
          <w:tcPr>
            <w:tcW w:w="1424" w:type="dxa"/>
            <w:gridSpan w:val="2"/>
            <w:vMerge/>
            <w:tcBorders>
              <w:top w:val="outset" w:sz="6" w:space="0" w:color="00000A"/>
              <w:left w:val="outset" w:sz="6" w:space="0" w:color="00000A"/>
              <w:bottom w:val="outset" w:sz="6" w:space="0" w:color="00000A"/>
              <w:right w:val="outset" w:sz="6" w:space="0" w:color="00000A"/>
            </w:tcBorders>
            <w:vAlign w:val="center"/>
            <w:hideMark/>
          </w:tcPr>
          <w:p w:rsidR="007A2FB8" w:rsidRPr="00900709" w:rsidRDefault="007A2FB8" w:rsidP="00900709">
            <w:pPr>
              <w:spacing w:after="0" w:line="240" w:lineRule="auto"/>
              <w:rPr>
                <w:rFonts w:ascii="Times New Roman" w:eastAsia="Times New Roman" w:hAnsi="Times New Roman"/>
                <w:sz w:val="16"/>
                <w:szCs w:val="16"/>
                <w:lang w:eastAsia="ru-RU"/>
              </w:rPr>
            </w:pPr>
          </w:p>
        </w:tc>
        <w:tc>
          <w:tcPr>
            <w:tcW w:w="992" w:type="dxa"/>
            <w:vMerge/>
            <w:tcBorders>
              <w:top w:val="outset" w:sz="6" w:space="0" w:color="00000A"/>
              <w:left w:val="outset" w:sz="6" w:space="0" w:color="00000A"/>
              <w:bottom w:val="outset" w:sz="6" w:space="0" w:color="00000A"/>
              <w:right w:val="outset" w:sz="6" w:space="0" w:color="00000A"/>
            </w:tcBorders>
            <w:vAlign w:val="center"/>
            <w:hideMark/>
          </w:tcPr>
          <w:p w:rsidR="007A2FB8" w:rsidRPr="00900709" w:rsidRDefault="007A2FB8" w:rsidP="00900709">
            <w:pPr>
              <w:spacing w:after="0" w:line="240" w:lineRule="auto"/>
              <w:rPr>
                <w:rFonts w:ascii="Times New Roman" w:eastAsia="Times New Roman" w:hAnsi="Times New Roman"/>
                <w:sz w:val="16"/>
                <w:szCs w:val="16"/>
                <w:lang w:eastAsia="ru-RU"/>
              </w:rPr>
            </w:pPr>
          </w:p>
        </w:tc>
        <w:tc>
          <w:tcPr>
            <w:tcW w:w="1232" w:type="dxa"/>
            <w:gridSpan w:val="2"/>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Многофункциональный отдых</w:t>
            </w:r>
          </w:p>
        </w:tc>
        <w:tc>
          <w:tcPr>
            <w:tcW w:w="1036" w:type="dxa"/>
            <w:gridSpan w:val="2"/>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Туризм</w:t>
            </w:r>
          </w:p>
        </w:tc>
        <w:tc>
          <w:tcPr>
            <w:tcW w:w="1843"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Любительский промысел</w:t>
            </w: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p>
        </w:tc>
      </w:tr>
      <w:tr w:rsidR="007A2FB8" w:rsidRPr="00900709" w:rsidTr="001F5D91">
        <w:trPr>
          <w:trHeight w:val="2730"/>
          <w:tblCellSpacing w:w="0" w:type="dxa"/>
        </w:trPr>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 xml:space="preserve">Луговой </w:t>
            </w:r>
          </w:p>
        </w:tc>
        <w:tc>
          <w:tcPr>
            <w:tcW w:w="1135" w:type="dxa"/>
            <w:gridSpan w:val="2"/>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hd w:val="clear" w:color="auto" w:fill="FFFFFF"/>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Лессовые равнины с овражно-балочным расчленении с разнотравно-дерновиннозлаковой степью на мощных обыкновенных черноземах.</w:t>
            </w:r>
          </w:p>
        </w:tc>
        <w:tc>
          <w:tcPr>
            <w:tcW w:w="993" w:type="dxa"/>
            <w:gridSpan w:val="2"/>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hd w:val="clear" w:color="auto" w:fill="FFFFFF"/>
              <w:spacing w:before="100" w:beforeAutospacing="1" w:after="119" w:line="240" w:lineRule="auto"/>
              <w:ind w:right="-108"/>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II</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hd w:val="clear" w:color="auto" w:fill="FFFFFF"/>
              <w:spacing w:before="100" w:beforeAutospacing="1" w:after="119" w:line="240" w:lineRule="auto"/>
              <w:ind w:right="-108"/>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I</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hd w:val="clear" w:color="auto" w:fill="FFFFFF"/>
              <w:spacing w:before="100" w:beforeAutospacing="1" w:after="119" w:line="240" w:lineRule="auto"/>
              <w:ind w:right="-108"/>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I</w:t>
            </w:r>
          </w:p>
        </w:tc>
        <w:tc>
          <w:tcPr>
            <w:tcW w:w="5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hd w:val="clear" w:color="auto" w:fill="FFFFFF"/>
              <w:spacing w:before="100" w:beforeAutospacing="1" w:after="119" w:line="240" w:lineRule="auto"/>
              <w:ind w:right="-108"/>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I</w:t>
            </w:r>
          </w:p>
        </w:tc>
        <w:tc>
          <w:tcPr>
            <w:tcW w:w="686" w:type="dxa"/>
            <w:gridSpan w:val="2"/>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hd w:val="clear" w:color="auto" w:fill="FFFFFF"/>
              <w:spacing w:before="100" w:beforeAutospacing="1" w:after="119" w:line="240" w:lineRule="auto"/>
              <w:ind w:right="-108"/>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III</w:t>
            </w:r>
          </w:p>
        </w:tc>
        <w:tc>
          <w:tcPr>
            <w:tcW w:w="10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7A2FB8" w:rsidP="00900709">
            <w:pPr>
              <w:shd w:val="clear" w:color="auto" w:fill="FFFFFF"/>
              <w:spacing w:before="100" w:beforeAutospacing="1" w:after="119" w:line="240" w:lineRule="auto"/>
              <w:ind w:right="-108"/>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III</w:t>
            </w:r>
          </w:p>
        </w:tc>
        <w:tc>
          <w:tcPr>
            <w:tcW w:w="1843" w:type="dxa"/>
            <w:tcBorders>
              <w:top w:val="outset" w:sz="6" w:space="0" w:color="00000A"/>
              <w:left w:val="outset" w:sz="6" w:space="0" w:color="00000A"/>
              <w:bottom w:val="outset" w:sz="6" w:space="0" w:color="00000A"/>
              <w:right w:val="outset" w:sz="6" w:space="0" w:color="00000A"/>
            </w:tcBorders>
            <w:hideMark/>
          </w:tcPr>
          <w:p w:rsidR="007A2FB8" w:rsidRPr="00900709" w:rsidRDefault="007A2FB8" w:rsidP="00900709">
            <w:p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Высокоинтенсивное сельское хозяйство.</w:t>
            </w:r>
          </w:p>
          <w:p w:rsidR="007A2FB8" w:rsidRPr="00900709" w:rsidRDefault="007A2FB8" w:rsidP="00900709">
            <w:p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Не завершенная система защитных полос.</w:t>
            </w:r>
          </w:p>
          <w:p w:rsidR="00900709" w:rsidRPr="00900709" w:rsidRDefault="007A2FB8"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Обитание и воспроизводство основных степных видов.</w:t>
            </w:r>
          </w:p>
        </w:tc>
        <w:tc>
          <w:tcPr>
            <w:tcW w:w="1418" w:type="dxa"/>
            <w:tcBorders>
              <w:top w:val="outset" w:sz="6" w:space="0" w:color="00000A"/>
              <w:left w:val="outset" w:sz="6" w:space="0" w:color="00000A"/>
              <w:bottom w:val="outset" w:sz="6" w:space="0" w:color="00000A"/>
              <w:right w:val="outset" w:sz="6" w:space="0" w:color="00000A"/>
            </w:tcBorders>
            <w:hideMark/>
          </w:tcPr>
          <w:p w:rsidR="007A2FB8" w:rsidRPr="00900709" w:rsidRDefault="007A2FB8" w:rsidP="00900709">
            <w:p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Преимущественно сохранение существующего использования.</w:t>
            </w:r>
          </w:p>
          <w:p w:rsidR="007A2FB8" w:rsidRPr="00900709" w:rsidRDefault="007A2FB8" w:rsidP="00900709">
            <w:p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Завершение оптимальной системы лесных полос.</w:t>
            </w:r>
          </w:p>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p>
        </w:tc>
      </w:tr>
    </w:tbl>
    <w:p w:rsidR="007A2FB8" w:rsidRDefault="007A2FB8" w:rsidP="007A2FB8">
      <w:pPr>
        <w:spacing w:after="0" w:line="360" w:lineRule="auto"/>
        <w:ind w:firstLine="709"/>
        <w:jc w:val="both"/>
        <w:rPr>
          <w:rFonts w:ascii="Times New Roman" w:eastAsia="Times New Roman" w:hAnsi="Times New Roman"/>
          <w:sz w:val="24"/>
          <w:szCs w:val="24"/>
          <w:lang w:eastAsia="ru-RU"/>
        </w:rPr>
      </w:pPr>
    </w:p>
    <w:p w:rsid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Развитие рекреации осложнено отсутствием пригодных для организации отдыха водоемов и лесных насаждений.</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lastRenderedPageBreak/>
        <w:t>Численность населения Красносадовского сельского поселения по состоянию на 01.01.1</w:t>
      </w:r>
      <w:r w:rsidR="007A2FB8">
        <w:rPr>
          <w:rFonts w:ascii="Times New Roman" w:eastAsia="Times New Roman" w:hAnsi="Times New Roman"/>
          <w:sz w:val="24"/>
          <w:szCs w:val="24"/>
          <w:lang w:eastAsia="ru-RU"/>
        </w:rPr>
        <w:t>5 г. – 3265</w:t>
      </w:r>
      <w:r w:rsidRPr="00900709">
        <w:rPr>
          <w:rFonts w:ascii="Times New Roman" w:eastAsia="Times New Roman" w:hAnsi="Times New Roman"/>
          <w:sz w:val="24"/>
          <w:szCs w:val="24"/>
          <w:lang w:eastAsia="ru-RU"/>
        </w:rPr>
        <w:t xml:space="preserve"> человек. </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На протяжении последних лет траектория динамики численности постоянного населения указывает на то, что в целом Красносадовское поселение входит в число поселений со стабильной численностью населения, тяготеющей к увеличению.</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С 2006 года прослеживается значительное уменьшение численности лиц младше трудоспособного возраста с пропорциональным увеличением доли лиц в трудоспособном возрасте. Этот процесс способствовал увеличению базы трудовых ресурсов в поселении. Однако это таит проблему восстановления численности группы лиц младших возрастов и может привести к проблеме сокращения численности населения.</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Расчет перспективной численности населения</w:t>
      </w:r>
      <w:r w:rsidRPr="00900709">
        <w:rPr>
          <w:rFonts w:ascii="Times New Roman" w:eastAsia="Times New Roman" w:hAnsi="Times New Roman"/>
          <w:sz w:val="24"/>
          <w:szCs w:val="24"/>
          <w:lang w:eastAsia="ru-RU"/>
        </w:rPr>
        <w:t xml:space="preserve"> на первую очередь строительства (2016 год) и на расчетный срок генерального плана (2031</w:t>
      </w:r>
      <w:r w:rsidR="00A7143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г.) произведен по методу статистического учета естественного и механического прироста населения с пролонгацией выявленных тенденций.</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По состоянию на 01.01.201</w:t>
      </w:r>
      <w:r w:rsidR="00A7143D">
        <w:rPr>
          <w:rFonts w:ascii="Times New Roman" w:eastAsia="Times New Roman" w:hAnsi="Times New Roman"/>
          <w:sz w:val="24"/>
          <w:szCs w:val="24"/>
          <w:lang w:eastAsia="ru-RU"/>
        </w:rPr>
        <w:t>5</w:t>
      </w:r>
      <w:r w:rsidRPr="00900709">
        <w:rPr>
          <w:rFonts w:ascii="Times New Roman" w:eastAsia="Times New Roman" w:hAnsi="Times New Roman"/>
          <w:sz w:val="24"/>
          <w:szCs w:val="24"/>
          <w:lang w:eastAsia="ru-RU"/>
        </w:rPr>
        <w:t xml:space="preserve"> г. численность населения поселения составила </w:t>
      </w:r>
      <w:r w:rsidR="00A7143D">
        <w:rPr>
          <w:rFonts w:ascii="Times New Roman" w:eastAsia="Times New Roman" w:hAnsi="Times New Roman"/>
          <w:b/>
          <w:bCs/>
          <w:sz w:val="24"/>
          <w:szCs w:val="24"/>
          <w:lang w:eastAsia="ru-RU"/>
        </w:rPr>
        <w:t xml:space="preserve">3265 </w:t>
      </w:r>
      <w:r w:rsidRPr="00900709">
        <w:rPr>
          <w:rFonts w:ascii="Times New Roman" w:eastAsia="Times New Roman" w:hAnsi="Times New Roman"/>
          <w:sz w:val="24"/>
          <w:szCs w:val="24"/>
          <w:lang w:eastAsia="ru-RU"/>
        </w:rPr>
        <w:t>человек.</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Расчет перспективной численности населения Красносадовского сельского поселения производится по следующей формуле:</w:t>
      </w:r>
    </w:p>
    <w:p w:rsidR="00900709" w:rsidRPr="00900709" w:rsidRDefault="00900709" w:rsidP="007A2FB8">
      <w:pPr>
        <w:spacing w:after="0" w:line="360" w:lineRule="auto"/>
        <w:ind w:firstLine="709"/>
        <w:jc w:val="both"/>
        <w:rPr>
          <w:rFonts w:ascii="Times New Roman" w:eastAsia="Times New Roman" w:hAnsi="Times New Roman"/>
          <w:sz w:val="24"/>
          <w:szCs w:val="24"/>
          <w:lang w:val="en-US" w:eastAsia="ru-RU"/>
        </w:rPr>
      </w:pPr>
      <w:r w:rsidRPr="00900709">
        <w:rPr>
          <w:rFonts w:ascii="Times New Roman" w:eastAsia="Times New Roman" w:hAnsi="Times New Roman"/>
          <w:b/>
          <w:bCs/>
          <w:sz w:val="24"/>
          <w:szCs w:val="24"/>
          <w:lang w:val="en-US" w:eastAsia="ru-RU"/>
        </w:rPr>
        <w:t>S</w:t>
      </w:r>
      <w:r w:rsidRPr="00900709">
        <w:rPr>
          <w:rFonts w:ascii="Times New Roman" w:eastAsia="Times New Roman" w:hAnsi="Times New Roman"/>
          <w:b/>
          <w:bCs/>
          <w:sz w:val="24"/>
          <w:szCs w:val="24"/>
          <w:vertAlign w:val="subscript"/>
          <w:lang w:eastAsia="ru-RU"/>
        </w:rPr>
        <w:t>пер</w:t>
      </w:r>
      <w:r w:rsidRPr="00900709">
        <w:rPr>
          <w:rFonts w:ascii="Times New Roman" w:eastAsia="Times New Roman" w:hAnsi="Times New Roman"/>
          <w:b/>
          <w:bCs/>
          <w:sz w:val="24"/>
          <w:szCs w:val="24"/>
          <w:vertAlign w:val="subscript"/>
          <w:lang w:val="en-US" w:eastAsia="ru-RU"/>
        </w:rPr>
        <w:t>.</w:t>
      </w:r>
      <w:r w:rsidRPr="00900709">
        <w:rPr>
          <w:rFonts w:ascii="Times New Roman" w:eastAsia="Times New Roman" w:hAnsi="Times New Roman"/>
          <w:b/>
          <w:bCs/>
          <w:sz w:val="24"/>
          <w:szCs w:val="24"/>
          <w:lang w:val="en-US" w:eastAsia="ru-RU"/>
        </w:rPr>
        <w:t>= S</w:t>
      </w:r>
      <w:r w:rsidRPr="00900709">
        <w:rPr>
          <w:rFonts w:ascii="Times New Roman" w:eastAsia="Times New Roman" w:hAnsi="Times New Roman"/>
          <w:b/>
          <w:bCs/>
          <w:sz w:val="24"/>
          <w:szCs w:val="24"/>
          <w:vertAlign w:val="subscript"/>
          <w:lang w:val="en-US" w:eastAsia="ru-RU"/>
        </w:rPr>
        <w:t>t</w:t>
      </w:r>
      <w:r w:rsidRPr="00900709">
        <w:rPr>
          <w:rFonts w:ascii="Times New Roman" w:eastAsia="Times New Roman" w:hAnsi="Times New Roman"/>
          <w:b/>
          <w:bCs/>
          <w:sz w:val="24"/>
          <w:szCs w:val="24"/>
          <w:lang w:val="en-US" w:eastAsia="ru-RU"/>
        </w:rPr>
        <w:t xml:space="preserve"> × (1+K </w:t>
      </w:r>
      <w:r w:rsidRPr="00900709">
        <w:rPr>
          <w:rFonts w:ascii="Times New Roman" w:eastAsia="Times New Roman" w:hAnsi="Times New Roman"/>
          <w:b/>
          <w:bCs/>
          <w:sz w:val="24"/>
          <w:szCs w:val="24"/>
          <w:vertAlign w:val="subscript"/>
          <w:lang w:eastAsia="ru-RU"/>
        </w:rPr>
        <w:t>общ</w:t>
      </w:r>
      <w:r w:rsidRPr="00900709">
        <w:rPr>
          <w:rFonts w:ascii="Times New Roman" w:eastAsia="Times New Roman" w:hAnsi="Times New Roman"/>
          <w:b/>
          <w:bCs/>
          <w:sz w:val="24"/>
          <w:szCs w:val="24"/>
          <w:vertAlign w:val="subscript"/>
          <w:lang w:val="en-US" w:eastAsia="ru-RU"/>
        </w:rPr>
        <w:t>.</w:t>
      </w:r>
      <w:r w:rsidRPr="00900709">
        <w:rPr>
          <w:rFonts w:ascii="Times New Roman" w:eastAsia="Times New Roman" w:hAnsi="Times New Roman"/>
          <w:b/>
          <w:bCs/>
          <w:sz w:val="24"/>
          <w:szCs w:val="24"/>
          <w:vertAlign w:val="subscript"/>
          <w:lang w:eastAsia="ru-RU"/>
        </w:rPr>
        <w:t>пр</w:t>
      </w:r>
      <w:r w:rsidRPr="00900709">
        <w:rPr>
          <w:rFonts w:ascii="Times New Roman" w:eastAsia="Times New Roman" w:hAnsi="Times New Roman"/>
          <w:b/>
          <w:bCs/>
          <w:sz w:val="24"/>
          <w:szCs w:val="24"/>
          <w:vertAlign w:val="subscript"/>
          <w:lang w:val="en-US" w:eastAsia="ru-RU"/>
        </w:rPr>
        <w:t>.</w:t>
      </w:r>
      <w:r w:rsidRPr="00900709">
        <w:rPr>
          <w:rFonts w:ascii="Times New Roman" w:eastAsia="Times New Roman" w:hAnsi="Times New Roman"/>
          <w:b/>
          <w:bCs/>
          <w:sz w:val="24"/>
          <w:szCs w:val="24"/>
          <w:lang w:val="en-US" w:eastAsia="ru-RU"/>
        </w:rPr>
        <w:t>/ 100)</w:t>
      </w:r>
      <w:r w:rsidRPr="00900709">
        <w:rPr>
          <w:rFonts w:ascii="Times New Roman" w:eastAsia="Times New Roman" w:hAnsi="Times New Roman"/>
          <w:b/>
          <w:bCs/>
          <w:sz w:val="24"/>
          <w:szCs w:val="24"/>
          <w:vertAlign w:val="superscript"/>
          <w:lang w:val="en-US" w:eastAsia="ru-RU"/>
        </w:rPr>
        <w:t>t</w:t>
      </w:r>
      <w:r w:rsidRPr="00900709">
        <w:rPr>
          <w:rFonts w:ascii="Times New Roman" w:eastAsia="Times New Roman" w:hAnsi="Times New Roman"/>
          <w:sz w:val="24"/>
          <w:szCs w:val="24"/>
          <w:lang w:val="en-US" w:eastAsia="ru-RU"/>
        </w:rPr>
        <w:t>,</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где </w:t>
      </w:r>
      <w:r w:rsidRPr="00900709">
        <w:rPr>
          <w:rFonts w:ascii="Times New Roman" w:eastAsia="Times New Roman" w:hAnsi="Times New Roman"/>
          <w:b/>
          <w:bCs/>
          <w:sz w:val="24"/>
          <w:szCs w:val="24"/>
          <w:lang w:eastAsia="ru-RU"/>
        </w:rPr>
        <w:t>S</w:t>
      </w:r>
      <w:r w:rsidRPr="00900709">
        <w:rPr>
          <w:rFonts w:ascii="Times New Roman" w:eastAsia="Times New Roman" w:hAnsi="Times New Roman"/>
          <w:b/>
          <w:bCs/>
          <w:sz w:val="24"/>
          <w:szCs w:val="24"/>
          <w:vertAlign w:val="subscript"/>
          <w:lang w:eastAsia="ru-RU"/>
        </w:rPr>
        <w:t xml:space="preserve">пер. </w:t>
      </w:r>
      <w:r w:rsidRPr="00900709">
        <w:rPr>
          <w:rFonts w:ascii="Times New Roman" w:eastAsia="Times New Roman" w:hAnsi="Times New Roman"/>
          <w:sz w:val="24"/>
          <w:szCs w:val="24"/>
          <w:lang w:eastAsia="ru-RU"/>
        </w:rPr>
        <w:t>- расчетная численность населения через t лет, человек;</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S</w:t>
      </w:r>
      <w:r w:rsidRPr="00900709">
        <w:rPr>
          <w:rFonts w:ascii="Times New Roman" w:eastAsia="Times New Roman" w:hAnsi="Times New Roman"/>
          <w:b/>
          <w:bCs/>
          <w:sz w:val="24"/>
          <w:szCs w:val="24"/>
          <w:vertAlign w:val="subscript"/>
          <w:lang w:eastAsia="ru-RU"/>
        </w:rPr>
        <w:t>t</w:t>
      </w:r>
      <w:r w:rsidRPr="00900709">
        <w:rPr>
          <w:rFonts w:ascii="Times New Roman" w:eastAsia="Times New Roman" w:hAnsi="Times New Roman"/>
          <w:sz w:val="24"/>
          <w:szCs w:val="24"/>
          <w:lang w:eastAsia="ru-RU"/>
        </w:rPr>
        <w:t xml:space="preserve"> - фактическая численность населения;</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 xml:space="preserve">К </w:t>
      </w:r>
      <w:r w:rsidRPr="00900709">
        <w:rPr>
          <w:rFonts w:ascii="Times New Roman" w:eastAsia="Times New Roman" w:hAnsi="Times New Roman"/>
          <w:b/>
          <w:bCs/>
          <w:sz w:val="24"/>
          <w:szCs w:val="24"/>
          <w:vertAlign w:val="subscript"/>
          <w:lang w:eastAsia="ru-RU"/>
        </w:rPr>
        <w:t>общ. пр.</w:t>
      </w:r>
      <w:r w:rsidRPr="00900709">
        <w:rPr>
          <w:rFonts w:ascii="Times New Roman" w:eastAsia="Times New Roman" w:hAnsi="Times New Roman"/>
          <w:sz w:val="24"/>
          <w:szCs w:val="24"/>
          <w:lang w:eastAsia="ru-RU"/>
        </w:rPr>
        <w:t xml:space="preserve"> – коэффициент общего прироста населения;</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t</w:t>
      </w:r>
      <w:r w:rsidRPr="00900709">
        <w:rPr>
          <w:rFonts w:ascii="Times New Roman" w:eastAsia="Times New Roman" w:hAnsi="Times New Roman"/>
          <w:sz w:val="24"/>
          <w:szCs w:val="24"/>
          <w:lang w:eastAsia="ru-RU"/>
        </w:rPr>
        <w:t xml:space="preserve"> – число лет, на которое прогнозируется расчет.</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Общая численность населения на </w:t>
      </w:r>
      <w:r w:rsidRPr="00900709">
        <w:rPr>
          <w:rFonts w:ascii="Times New Roman" w:eastAsia="Times New Roman" w:hAnsi="Times New Roman"/>
          <w:b/>
          <w:bCs/>
          <w:i/>
          <w:iCs/>
          <w:sz w:val="24"/>
          <w:szCs w:val="24"/>
          <w:lang w:eastAsia="ru-RU"/>
        </w:rPr>
        <w:t>первую очередь</w:t>
      </w:r>
      <w:r w:rsidRPr="00900709">
        <w:rPr>
          <w:rFonts w:ascii="Times New Roman" w:eastAsia="Times New Roman" w:hAnsi="Times New Roman"/>
          <w:sz w:val="24"/>
          <w:szCs w:val="24"/>
          <w:lang w:eastAsia="ru-RU"/>
        </w:rPr>
        <w:t xml:space="preserve"> составляет:</w:t>
      </w:r>
      <w:r w:rsidRPr="00900709">
        <w:rPr>
          <w:rFonts w:ascii="Times New Roman" w:eastAsia="Times New Roman" w:hAnsi="Times New Roman"/>
          <w:sz w:val="24"/>
          <w:szCs w:val="24"/>
          <w:shd w:val="clear" w:color="auto" w:fill="FFFF00"/>
          <w:lang w:eastAsia="ru-RU"/>
        </w:rPr>
        <w:t xml:space="preserve"> </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S</w:t>
      </w:r>
      <w:r w:rsidRPr="00900709">
        <w:rPr>
          <w:rFonts w:ascii="Times New Roman" w:eastAsia="Times New Roman" w:hAnsi="Times New Roman"/>
          <w:b/>
          <w:bCs/>
          <w:sz w:val="24"/>
          <w:szCs w:val="24"/>
          <w:vertAlign w:val="subscript"/>
          <w:lang w:eastAsia="ru-RU"/>
        </w:rPr>
        <w:t>пер.(2016)</w:t>
      </w:r>
      <w:r w:rsidRPr="00900709">
        <w:rPr>
          <w:rFonts w:ascii="Times New Roman" w:eastAsia="Times New Roman" w:hAnsi="Times New Roman"/>
          <w:sz w:val="24"/>
          <w:szCs w:val="24"/>
          <w:vertAlign w:val="subscript"/>
          <w:lang w:eastAsia="ru-RU"/>
        </w:rPr>
        <w:t xml:space="preserve"> </w:t>
      </w:r>
      <w:r w:rsidRPr="00900709">
        <w:rPr>
          <w:rFonts w:ascii="Times New Roman" w:eastAsia="Times New Roman" w:hAnsi="Times New Roman"/>
          <w:sz w:val="24"/>
          <w:szCs w:val="24"/>
          <w:lang w:eastAsia="ru-RU"/>
        </w:rPr>
        <w:t>= 3</w:t>
      </w:r>
      <w:r w:rsidR="00A7143D">
        <w:rPr>
          <w:rFonts w:ascii="Times New Roman" w:eastAsia="Times New Roman" w:hAnsi="Times New Roman"/>
          <w:sz w:val="24"/>
          <w:szCs w:val="24"/>
          <w:lang w:eastAsia="ru-RU"/>
        </w:rPr>
        <w:t>265</w:t>
      </w:r>
      <w:r w:rsidRPr="00900709">
        <w:rPr>
          <w:rFonts w:ascii="Times New Roman" w:eastAsia="Times New Roman" w:hAnsi="Times New Roman"/>
          <w:sz w:val="24"/>
          <w:szCs w:val="24"/>
          <w:lang w:eastAsia="ru-RU"/>
        </w:rPr>
        <w:t>×(1+(0,53583298)/100)</w:t>
      </w:r>
      <w:r w:rsidRPr="00900709">
        <w:rPr>
          <w:rFonts w:ascii="Times New Roman" w:eastAsia="Times New Roman" w:hAnsi="Times New Roman"/>
          <w:sz w:val="24"/>
          <w:szCs w:val="24"/>
          <w:vertAlign w:val="superscript"/>
          <w:lang w:eastAsia="ru-RU"/>
        </w:rPr>
        <w:t xml:space="preserve">5 </w:t>
      </w:r>
      <w:r w:rsidRPr="00900709">
        <w:rPr>
          <w:rFonts w:ascii="Times New Roman" w:eastAsia="Times New Roman" w:hAnsi="Times New Roman"/>
          <w:sz w:val="24"/>
          <w:szCs w:val="24"/>
          <w:lang w:eastAsia="ru-RU"/>
        </w:rPr>
        <w:t xml:space="preserve">= </w:t>
      </w:r>
      <w:r w:rsidR="00A7143D">
        <w:rPr>
          <w:rFonts w:ascii="Times New Roman" w:eastAsia="Times New Roman" w:hAnsi="Times New Roman"/>
          <w:b/>
          <w:bCs/>
          <w:sz w:val="24"/>
          <w:szCs w:val="24"/>
          <w:lang w:eastAsia="ru-RU"/>
        </w:rPr>
        <w:t>3352</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Общая численность населения на </w:t>
      </w:r>
      <w:r w:rsidRPr="00900709">
        <w:rPr>
          <w:rFonts w:ascii="Times New Roman" w:eastAsia="Times New Roman" w:hAnsi="Times New Roman"/>
          <w:b/>
          <w:bCs/>
          <w:i/>
          <w:iCs/>
          <w:sz w:val="24"/>
          <w:szCs w:val="24"/>
          <w:lang w:eastAsia="ru-RU"/>
        </w:rPr>
        <w:t>расчетный срок</w:t>
      </w:r>
      <w:r w:rsidRPr="00900709">
        <w:rPr>
          <w:rFonts w:ascii="Times New Roman" w:eastAsia="Times New Roman" w:hAnsi="Times New Roman"/>
          <w:sz w:val="24"/>
          <w:szCs w:val="24"/>
          <w:lang w:eastAsia="ru-RU"/>
        </w:rPr>
        <w:t xml:space="preserve"> составляет:</w:t>
      </w:r>
    </w:p>
    <w:p w:rsidR="00A7143D" w:rsidRDefault="00900709" w:rsidP="007A2FB8">
      <w:pPr>
        <w:spacing w:after="0" w:line="360" w:lineRule="auto"/>
        <w:ind w:firstLine="709"/>
        <w:jc w:val="both"/>
        <w:rPr>
          <w:rFonts w:ascii="Times New Roman" w:eastAsia="Times New Roman" w:hAnsi="Times New Roman"/>
          <w:b/>
          <w:bCs/>
          <w:sz w:val="24"/>
          <w:szCs w:val="24"/>
          <w:lang w:eastAsia="ru-RU"/>
        </w:rPr>
      </w:pPr>
      <w:r w:rsidRPr="00900709">
        <w:rPr>
          <w:rFonts w:ascii="Times New Roman" w:eastAsia="Times New Roman" w:hAnsi="Times New Roman"/>
          <w:b/>
          <w:bCs/>
          <w:sz w:val="24"/>
          <w:szCs w:val="24"/>
          <w:lang w:eastAsia="ru-RU"/>
        </w:rPr>
        <w:t>S</w:t>
      </w:r>
      <w:r w:rsidRPr="00900709">
        <w:rPr>
          <w:rFonts w:ascii="Times New Roman" w:eastAsia="Times New Roman" w:hAnsi="Times New Roman"/>
          <w:b/>
          <w:bCs/>
          <w:sz w:val="24"/>
          <w:szCs w:val="24"/>
          <w:vertAlign w:val="subscript"/>
          <w:lang w:eastAsia="ru-RU"/>
        </w:rPr>
        <w:t>пер.(2031)</w:t>
      </w:r>
      <w:r w:rsidRPr="00900709">
        <w:rPr>
          <w:rFonts w:ascii="Times New Roman" w:eastAsia="Times New Roman" w:hAnsi="Times New Roman"/>
          <w:sz w:val="24"/>
          <w:szCs w:val="24"/>
          <w:vertAlign w:val="subscript"/>
          <w:lang w:eastAsia="ru-RU"/>
        </w:rPr>
        <w:t xml:space="preserve"> </w:t>
      </w:r>
      <w:r w:rsidR="00A7143D">
        <w:rPr>
          <w:rFonts w:ascii="Times New Roman" w:eastAsia="Times New Roman" w:hAnsi="Times New Roman"/>
          <w:sz w:val="24"/>
          <w:szCs w:val="24"/>
          <w:lang w:eastAsia="ru-RU"/>
        </w:rPr>
        <w:t>= 3265</w:t>
      </w:r>
      <w:r w:rsidRPr="00900709">
        <w:rPr>
          <w:rFonts w:ascii="Times New Roman" w:eastAsia="Times New Roman" w:hAnsi="Times New Roman"/>
          <w:sz w:val="24"/>
          <w:szCs w:val="24"/>
          <w:lang w:eastAsia="ru-RU"/>
        </w:rPr>
        <w:t>×(1+(0,53583298)/100)</w:t>
      </w:r>
      <w:r w:rsidRPr="00900709">
        <w:rPr>
          <w:rFonts w:ascii="Times New Roman" w:eastAsia="Times New Roman" w:hAnsi="Times New Roman"/>
          <w:sz w:val="24"/>
          <w:szCs w:val="24"/>
          <w:vertAlign w:val="superscript"/>
          <w:lang w:eastAsia="ru-RU"/>
        </w:rPr>
        <w:t xml:space="preserve">20 </w:t>
      </w:r>
      <w:r w:rsidRPr="00900709">
        <w:rPr>
          <w:rFonts w:ascii="Times New Roman" w:eastAsia="Times New Roman" w:hAnsi="Times New Roman"/>
          <w:sz w:val="24"/>
          <w:szCs w:val="24"/>
          <w:lang w:eastAsia="ru-RU"/>
        </w:rPr>
        <w:t xml:space="preserve">= </w:t>
      </w:r>
      <w:r w:rsidR="00A7143D">
        <w:rPr>
          <w:rFonts w:ascii="Times New Roman" w:eastAsia="Times New Roman" w:hAnsi="Times New Roman"/>
          <w:b/>
          <w:bCs/>
          <w:sz w:val="24"/>
          <w:szCs w:val="24"/>
          <w:lang w:eastAsia="ru-RU"/>
        </w:rPr>
        <w:t>3614</w:t>
      </w:r>
    </w:p>
    <w:p w:rsidR="00900709" w:rsidRPr="00900709" w:rsidRDefault="00900709" w:rsidP="007A2FB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Обобщенные данные о перспективной численности населения Красносадовского сельского поселения представлены в табл. 3.</w:t>
      </w:r>
    </w:p>
    <w:p w:rsidR="00900709" w:rsidRPr="00900709" w:rsidRDefault="00900709" w:rsidP="00A7143D">
      <w:pPr>
        <w:spacing w:after="0" w:line="360" w:lineRule="auto"/>
        <w:ind w:firstLine="709"/>
        <w:jc w:val="center"/>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Прирост и убыль населения н</w:t>
      </w:r>
      <w:r w:rsidR="00A7143D">
        <w:rPr>
          <w:rFonts w:ascii="Times New Roman" w:eastAsia="Times New Roman" w:hAnsi="Times New Roman"/>
          <w:b/>
          <w:bCs/>
          <w:sz w:val="24"/>
          <w:szCs w:val="24"/>
          <w:lang w:eastAsia="ru-RU"/>
        </w:rPr>
        <w:t xml:space="preserve">а 1 очередь и на расчетный срок, </w:t>
      </w:r>
      <w:r w:rsidR="00A7143D" w:rsidRPr="00A7143D">
        <w:rPr>
          <w:rFonts w:ascii="Times New Roman" w:eastAsia="Times New Roman" w:hAnsi="Times New Roman"/>
          <w:bCs/>
          <w:sz w:val="24"/>
          <w:szCs w:val="24"/>
          <w:lang w:eastAsia="ru-RU"/>
        </w:rPr>
        <w:t>т</w:t>
      </w:r>
      <w:r w:rsidRPr="00900709">
        <w:rPr>
          <w:rFonts w:ascii="Times New Roman" w:eastAsia="Times New Roman" w:hAnsi="Times New Roman"/>
          <w:sz w:val="24"/>
          <w:szCs w:val="24"/>
          <w:lang w:eastAsia="ru-RU"/>
        </w:rPr>
        <w:t>аблица 3</w:t>
      </w:r>
    </w:p>
    <w:tbl>
      <w:tblPr>
        <w:tblW w:w="9476"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829"/>
        <w:gridCol w:w="1835"/>
        <w:gridCol w:w="2835"/>
        <w:gridCol w:w="2977"/>
      </w:tblGrid>
      <w:tr w:rsidR="00A7143D" w:rsidRPr="00900709" w:rsidTr="00A7143D">
        <w:trPr>
          <w:tblCellSpacing w:w="0" w:type="dxa"/>
        </w:trPr>
        <w:tc>
          <w:tcPr>
            <w:tcW w:w="1829" w:type="dxa"/>
            <w:vMerge w:val="restart"/>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p>
        </w:tc>
        <w:tc>
          <w:tcPr>
            <w:tcW w:w="1835" w:type="dxa"/>
            <w:vMerge w:val="restart"/>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900709">
            <w:pPr>
              <w:spacing w:before="100" w:beforeAutospacing="1" w:after="119"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 состоянию на 01.01.2015</w:t>
            </w:r>
            <w:r w:rsidR="00900709" w:rsidRPr="00900709">
              <w:rPr>
                <w:rFonts w:ascii="Times New Roman" w:eastAsia="Times New Roman" w:hAnsi="Times New Roman"/>
                <w:sz w:val="16"/>
                <w:szCs w:val="16"/>
                <w:lang w:eastAsia="ru-RU"/>
              </w:rPr>
              <w:t xml:space="preserve"> г.</w:t>
            </w:r>
          </w:p>
        </w:tc>
        <w:tc>
          <w:tcPr>
            <w:tcW w:w="5812" w:type="dxa"/>
            <w:gridSpan w:val="2"/>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Проектные показатели</w:t>
            </w:r>
          </w:p>
        </w:tc>
      </w:tr>
      <w:tr w:rsidR="00A7143D" w:rsidRPr="00900709" w:rsidTr="00A7143D">
        <w:trPr>
          <w:tblCellSpacing w:w="0" w:type="dxa"/>
        </w:trPr>
        <w:tc>
          <w:tcPr>
            <w:tcW w:w="1829" w:type="dxa"/>
            <w:vMerge/>
            <w:tcBorders>
              <w:top w:val="outset" w:sz="6" w:space="0" w:color="000001"/>
              <w:left w:val="outset" w:sz="6" w:space="0" w:color="000001"/>
              <w:bottom w:val="outset" w:sz="6" w:space="0" w:color="000001"/>
              <w:right w:val="outset" w:sz="6" w:space="0" w:color="000001"/>
            </w:tcBorders>
            <w:vAlign w:val="center"/>
            <w:hideMark/>
          </w:tcPr>
          <w:p w:rsidR="00A7143D" w:rsidRPr="00900709" w:rsidRDefault="00A7143D" w:rsidP="00900709">
            <w:pPr>
              <w:spacing w:after="0" w:line="240" w:lineRule="auto"/>
              <w:rPr>
                <w:rFonts w:ascii="Times New Roman" w:eastAsia="Times New Roman" w:hAnsi="Times New Roman"/>
                <w:sz w:val="16"/>
                <w:szCs w:val="16"/>
                <w:lang w:eastAsia="ru-RU"/>
              </w:rPr>
            </w:pPr>
          </w:p>
        </w:tc>
        <w:tc>
          <w:tcPr>
            <w:tcW w:w="1835" w:type="dxa"/>
            <w:vMerge/>
            <w:tcBorders>
              <w:top w:val="outset" w:sz="6" w:space="0" w:color="000001"/>
              <w:left w:val="outset" w:sz="6" w:space="0" w:color="000001"/>
              <w:bottom w:val="outset" w:sz="6" w:space="0" w:color="000001"/>
              <w:right w:val="outset" w:sz="6" w:space="0" w:color="000001"/>
            </w:tcBorders>
            <w:vAlign w:val="center"/>
            <w:hideMark/>
          </w:tcPr>
          <w:p w:rsidR="00A7143D" w:rsidRPr="00900709" w:rsidRDefault="00A7143D" w:rsidP="00900709">
            <w:pPr>
              <w:spacing w:after="0" w:line="240" w:lineRule="auto"/>
              <w:rPr>
                <w:rFonts w:ascii="Times New Roman" w:eastAsia="Times New Roman" w:hAnsi="Times New Roman"/>
                <w:sz w:val="16"/>
                <w:szCs w:val="16"/>
                <w:lang w:eastAsia="ru-RU"/>
              </w:rPr>
            </w:pPr>
          </w:p>
        </w:tc>
        <w:tc>
          <w:tcPr>
            <w:tcW w:w="2835" w:type="dxa"/>
            <w:tcBorders>
              <w:top w:val="outset" w:sz="6" w:space="0" w:color="000001"/>
              <w:left w:val="outset" w:sz="6" w:space="0" w:color="000001"/>
              <w:bottom w:val="outset" w:sz="6" w:space="0" w:color="000001"/>
              <w:right w:val="outset" w:sz="6" w:space="0" w:color="000001"/>
            </w:tcBorders>
            <w:vAlign w:val="center"/>
            <w:hideMark/>
          </w:tcPr>
          <w:p w:rsidR="00A7143D" w:rsidRPr="00900709" w:rsidRDefault="00A7143D" w:rsidP="00900709">
            <w:pPr>
              <w:spacing w:before="100" w:beforeAutospacing="1" w:after="0"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На 1 очередь</w:t>
            </w:r>
          </w:p>
        </w:tc>
        <w:tc>
          <w:tcPr>
            <w:tcW w:w="2977"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На прогнозный срок генерального плана до 2031 г.</w:t>
            </w:r>
          </w:p>
        </w:tc>
      </w:tr>
      <w:tr w:rsidR="00A7143D" w:rsidRPr="00900709" w:rsidTr="00A7143D">
        <w:trPr>
          <w:trHeight w:val="165"/>
          <w:tblCellSpacing w:w="0" w:type="dxa"/>
        </w:trPr>
        <w:tc>
          <w:tcPr>
            <w:tcW w:w="1829" w:type="dxa"/>
            <w:tcBorders>
              <w:top w:val="outset" w:sz="6" w:space="0" w:color="000001"/>
              <w:left w:val="outset" w:sz="6" w:space="0" w:color="000001"/>
              <w:bottom w:val="outset" w:sz="6" w:space="0" w:color="000001"/>
              <w:right w:val="outset" w:sz="6" w:space="0" w:color="000001"/>
            </w:tcBorders>
            <w:hideMark/>
          </w:tcPr>
          <w:p w:rsidR="00900709" w:rsidRPr="00900709" w:rsidRDefault="00A7143D" w:rsidP="00900709">
            <w:pPr>
              <w:spacing w:before="100" w:beforeAutospacing="1" w:after="119" w:line="16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lastRenderedPageBreak/>
              <w:t>Численность населения, чел.</w:t>
            </w:r>
          </w:p>
        </w:tc>
        <w:tc>
          <w:tcPr>
            <w:tcW w:w="1835" w:type="dxa"/>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900709">
            <w:pPr>
              <w:spacing w:before="100" w:beforeAutospacing="1" w:after="119" w:line="16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3265</w:t>
            </w:r>
          </w:p>
        </w:tc>
        <w:tc>
          <w:tcPr>
            <w:tcW w:w="2835" w:type="dxa"/>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900709">
            <w:pPr>
              <w:spacing w:before="100" w:beforeAutospacing="1" w:after="119" w:line="165" w:lineRule="atLeast"/>
              <w:jc w:val="center"/>
              <w:rPr>
                <w:rFonts w:ascii="Times New Roman" w:eastAsia="Times New Roman" w:hAnsi="Times New Roman"/>
                <w:sz w:val="16"/>
                <w:szCs w:val="16"/>
                <w:lang w:eastAsia="ru-RU"/>
              </w:rPr>
            </w:pPr>
            <w:r>
              <w:rPr>
                <w:rFonts w:ascii="Times New Roman" w:eastAsia="Times New Roman" w:hAnsi="Times New Roman"/>
                <w:b/>
                <w:bCs/>
                <w:sz w:val="16"/>
                <w:szCs w:val="16"/>
                <w:lang w:eastAsia="ru-RU"/>
              </w:rPr>
              <w:t>3352</w:t>
            </w:r>
          </w:p>
        </w:tc>
        <w:tc>
          <w:tcPr>
            <w:tcW w:w="2977" w:type="dxa"/>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900709">
            <w:pPr>
              <w:spacing w:before="100" w:beforeAutospacing="1" w:after="119" w:line="16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3614</w:t>
            </w:r>
          </w:p>
        </w:tc>
      </w:tr>
      <w:tr w:rsidR="00A7143D" w:rsidRPr="00900709" w:rsidTr="00A7143D">
        <w:trPr>
          <w:trHeight w:val="150"/>
          <w:tblCellSpacing w:w="0" w:type="dxa"/>
        </w:trPr>
        <w:tc>
          <w:tcPr>
            <w:tcW w:w="1829" w:type="dxa"/>
            <w:tcBorders>
              <w:top w:val="outset" w:sz="6" w:space="0" w:color="000001"/>
              <w:left w:val="outset" w:sz="6" w:space="0" w:color="000001"/>
              <w:bottom w:val="outset" w:sz="6" w:space="0" w:color="000001"/>
              <w:right w:val="outset" w:sz="6" w:space="0" w:color="000001"/>
            </w:tcBorders>
            <w:hideMark/>
          </w:tcPr>
          <w:p w:rsidR="00900709" w:rsidRPr="00900709" w:rsidRDefault="00A7143D" w:rsidP="00900709">
            <w:pPr>
              <w:spacing w:before="100" w:beforeAutospacing="1" w:after="119" w:line="15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 xml:space="preserve">Прирост, убыль, чел. </w:t>
            </w:r>
          </w:p>
        </w:tc>
        <w:tc>
          <w:tcPr>
            <w:tcW w:w="1835" w:type="dxa"/>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900709">
            <w:pPr>
              <w:spacing w:before="100" w:beforeAutospacing="1" w:after="119" w:line="15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w:t>
            </w:r>
          </w:p>
        </w:tc>
        <w:tc>
          <w:tcPr>
            <w:tcW w:w="2835" w:type="dxa"/>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900709">
            <w:pPr>
              <w:spacing w:before="100" w:beforeAutospacing="1" w:after="119" w:line="150"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87</w:t>
            </w:r>
          </w:p>
        </w:tc>
        <w:tc>
          <w:tcPr>
            <w:tcW w:w="2977" w:type="dxa"/>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900709">
            <w:pPr>
              <w:spacing w:before="100" w:beforeAutospacing="1" w:after="119" w:line="150"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w:t>
            </w:r>
          </w:p>
        </w:tc>
      </w:tr>
    </w:tbl>
    <w:p w:rsidR="00A7143D" w:rsidRDefault="00A7143D" w:rsidP="00A7143D">
      <w:pPr>
        <w:spacing w:after="0" w:line="360" w:lineRule="auto"/>
        <w:ind w:firstLine="709"/>
        <w:jc w:val="both"/>
        <w:rPr>
          <w:rFonts w:ascii="Times New Roman" w:eastAsia="Times New Roman" w:hAnsi="Times New Roman"/>
          <w:sz w:val="24"/>
          <w:szCs w:val="24"/>
          <w:lang w:eastAsia="ru-RU"/>
        </w:rPr>
      </w:pPr>
    </w:p>
    <w:p w:rsidR="00900709" w:rsidRPr="00900709" w:rsidRDefault="00900709" w:rsidP="00A7143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Расчетная численность населения не учитывает возможные форс-мажорные изменения в социальной, политической, экономической или иной базовой сфере жизнедеятельности, способные повлиять на динамику.</w:t>
      </w:r>
    </w:p>
    <w:p w:rsidR="00900709" w:rsidRPr="00900709" w:rsidRDefault="00900709" w:rsidP="00A7143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Окончательные результаты прогнозирования динамики численности населения Красносадовского с.п. приведены в сводной табл. 4.</w:t>
      </w:r>
    </w:p>
    <w:p w:rsidR="00900709" w:rsidRPr="00900709" w:rsidRDefault="00900709" w:rsidP="00A7143D">
      <w:pPr>
        <w:spacing w:after="0" w:line="360" w:lineRule="auto"/>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Сводная таблица перспективной численности населения в разрезе населенных</w:t>
      </w:r>
      <w:r w:rsidR="00A7143D">
        <w:rPr>
          <w:rFonts w:ascii="Times New Roman" w:eastAsia="Times New Roman" w:hAnsi="Times New Roman"/>
          <w:sz w:val="24"/>
          <w:szCs w:val="24"/>
          <w:lang w:eastAsia="ru-RU"/>
        </w:rPr>
        <w:t xml:space="preserve"> </w:t>
      </w:r>
      <w:r w:rsidR="00A7143D">
        <w:rPr>
          <w:rFonts w:ascii="Times New Roman" w:eastAsia="Times New Roman" w:hAnsi="Times New Roman"/>
          <w:b/>
          <w:bCs/>
          <w:sz w:val="24"/>
          <w:szCs w:val="24"/>
          <w:lang w:eastAsia="ru-RU"/>
        </w:rPr>
        <w:t>пунктов</w:t>
      </w:r>
      <w:r w:rsidR="00A7143D" w:rsidRPr="00A7143D">
        <w:rPr>
          <w:rFonts w:ascii="Times New Roman" w:eastAsia="Times New Roman" w:hAnsi="Times New Roman"/>
          <w:bCs/>
          <w:sz w:val="24"/>
          <w:szCs w:val="24"/>
          <w:lang w:eastAsia="ru-RU"/>
        </w:rPr>
        <w:t>, т</w:t>
      </w:r>
      <w:r w:rsidRPr="00900709">
        <w:rPr>
          <w:rFonts w:ascii="Times New Roman" w:eastAsia="Times New Roman" w:hAnsi="Times New Roman"/>
          <w:sz w:val="24"/>
          <w:szCs w:val="24"/>
          <w:lang w:eastAsia="ru-RU"/>
        </w:rPr>
        <w:t>аблица 4</w:t>
      </w:r>
    </w:p>
    <w:tbl>
      <w:tblPr>
        <w:tblW w:w="949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388"/>
        <w:gridCol w:w="1843"/>
        <w:gridCol w:w="2835"/>
        <w:gridCol w:w="2429"/>
      </w:tblGrid>
      <w:tr w:rsidR="00900709" w:rsidRPr="00900709" w:rsidTr="001F5D91">
        <w:trPr>
          <w:tblCellSpacing w:w="0" w:type="dxa"/>
        </w:trPr>
        <w:tc>
          <w:tcPr>
            <w:tcW w:w="2388" w:type="dxa"/>
            <w:vMerge w:val="restart"/>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Населенный пункт</w:t>
            </w:r>
          </w:p>
        </w:tc>
        <w:tc>
          <w:tcPr>
            <w:tcW w:w="1843" w:type="dxa"/>
            <w:vMerge w:val="restart"/>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1F5D91" w:rsidP="001F5D91">
            <w:pPr>
              <w:spacing w:before="100" w:beforeAutospacing="1"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Настоящее время </w:t>
            </w:r>
            <w:r w:rsidR="00A7143D" w:rsidRPr="00A7143D">
              <w:rPr>
                <w:rFonts w:ascii="Times New Roman" w:eastAsia="Times New Roman" w:hAnsi="Times New Roman"/>
                <w:sz w:val="16"/>
                <w:szCs w:val="16"/>
                <w:lang w:eastAsia="ru-RU"/>
              </w:rPr>
              <w:t>(01.01.2015</w:t>
            </w:r>
            <w:r w:rsidR="00900709" w:rsidRPr="00900709">
              <w:rPr>
                <w:rFonts w:ascii="Times New Roman" w:eastAsia="Times New Roman" w:hAnsi="Times New Roman"/>
                <w:sz w:val="16"/>
                <w:szCs w:val="16"/>
                <w:lang w:eastAsia="ru-RU"/>
              </w:rPr>
              <w:t xml:space="preserve"> г.)</w:t>
            </w:r>
          </w:p>
        </w:tc>
        <w:tc>
          <w:tcPr>
            <w:tcW w:w="5264" w:type="dxa"/>
            <w:gridSpan w:val="2"/>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Прогнозная численность населения (чел.)</w:t>
            </w:r>
          </w:p>
        </w:tc>
      </w:tr>
      <w:tr w:rsidR="00900709" w:rsidRPr="00900709" w:rsidTr="001F5D91">
        <w:trPr>
          <w:tblCellSpacing w:w="0" w:type="dxa"/>
        </w:trPr>
        <w:tc>
          <w:tcPr>
            <w:tcW w:w="2388" w:type="dxa"/>
            <w:vMerge/>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900709" w:rsidP="00900709">
            <w:pPr>
              <w:spacing w:after="0" w:line="240" w:lineRule="auto"/>
              <w:rPr>
                <w:rFonts w:ascii="Times New Roman" w:eastAsia="Times New Roman" w:hAnsi="Times New Roman"/>
                <w:sz w:val="16"/>
                <w:szCs w:val="16"/>
                <w:lang w:eastAsia="ru-RU"/>
              </w:rPr>
            </w:pPr>
          </w:p>
        </w:tc>
        <w:tc>
          <w:tcPr>
            <w:tcW w:w="1843" w:type="dxa"/>
            <w:vMerge/>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900709" w:rsidP="00900709">
            <w:pPr>
              <w:spacing w:after="0" w:line="240" w:lineRule="auto"/>
              <w:rPr>
                <w:rFonts w:ascii="Times New Roman" w:eastAsia="Times New Roman" w:hAnsi="Times New Roman"/>
                <w:sz w:val="16"/>
                <w:szCs w:val="16"/>
                <w:lang w:eastAsia="ru-RU"/>
              </w:rPr>
            </w:pPr>
          </w:p>
        </w:tc>
        <w:tc>
          <w:tcPr>
            <w:tcW w:w="5264" w:type="dxa"/>
            <w:gridSpan w:val="2"/>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Расчетные сроки генерального плана</w:t>
            </w:r>
          </w:p>
        </w:tc>
      </w:tr>
      <w:tr w:rsidR="00A7143D" w:rsidRPr="00900709" w:rsidTr="001F5D91">
        <w:trPr>
          <w:tblCellSpacing w:w="0" w:type="dxa"/>
        </w:trPr>
        <w:tc>
          <w:tcPr>
            <w:tcW w:w="2388" w:type="dxa"/>
            <w:vMerge/>
            <w:tcBorders>
              <w:top w:val="outset" w:sz="6" w:space="0" w:color="000001"/>
              <w:left w:val="outset" w:sz="6" w:space="0" w:color="000001"/>
              <w:bottom w:val="outset" w:sz="6" w:space="0" w:color="000001"/>
              <w:right w:val="outset" w:sz="6" w:space="0" w:color="000001"/>
            </w:tcBorders>
            <w:vAlign w:val="center"/>
            <w:hideMark/>
          </w:tcPr>
          <w:p w:rsidR="00A7143D" w:rsidRPr="00900709" w:rsidRDefault="00A7143D" w:rsidP="00900709">
            <w:pPr>
              <w:spacing w:after="0" w:line="240" w:lineRule="auto"/>
              <w:rPr>
                <w:rFonts w:ascii="Times New Roman" w:eastAsia="Times New Roman" w:hAnsi="Times New Roman"/>
                <w:sz w:val="16"/>
                <w:szCs w:val="16"/>
                <w:lang w:eastAsia="ru-RU"/>
              </w:rPr>
            </w:pPr>
          </w:p>
        </w:tc>
        <w:tc>
          <w:tcPr>
            <w:tcW w:w="1843" w:type="dxa"/>
            <w:vMerge/>
            <w:tcBorders>
              <w:top w:val="outset" w:sz="6" w:space="0" w:color="000001"/>
              <w:left w:val="outset" w:sz="6" w:space="0" w:color="000001"/>
              <w:bottom w:val="outset" w:sz="6" w:space="0" w:color="000001"/>
              <w:right w:val="outset" w:sz="6" w:space="0" w:color="000001"/>
            </w:tcBorders>
            <w:vAlign w:val="center"/>
            <w:hideMark/>
          </w:tcPr>
          <w:p w:rsidR="00A7143D" w:rsidRPr="00900709" w:rsidRDefault="00A7143D" w:rsidP="00900709">
            <w:pPr>
              <w:spacing w:after="0" w:line="240" w:lineRule="auto"/>
              <w:rPr>
                <w:rFonts w:ascii="Times New Roman" w:eastAsia="Times New Roman" w:hAnsi="Times New Roman"/>
                <w:sz w:val="16"/>
                <w:szCs w:val="16"/>
                <w:lang w:eastAsia="ru-RU"/>
              </w:rPr>
            </w:pPr>
          </w:p>
        </w:tc>
        <w:tc>
          <w:tcPr>
            <w:tcW w:w="2835" w:type="dxa"/>
            <w:tcBorders>
              <w:top w:val="outset" w:sz="6" w:space="0" w:color="000001"/>
              <w:left w:val="outset" w:sz="6" w:space="0" w:color="000001"/>
              <w:bottom w:val="outset" w:sz="6" w:space="0" w:color="000001"/>
              <w:right w:val="outset" w:sz="6" w:space="0" w:color="000001"/>
            </w:tcBorders>
            <w:vAlign w:val="center"/>
            <w:hideMark/>
          </w:tcPr>
          <w:p w:rsidR="00900709" w:rsidRPr="00900709" w:rsidRDefault="00A7143D" w:rsidP="00A7143D">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2016 г.</w:t>
            </w:r>
          </w:p>
        </w:tc>
        <w:tc>
          <w:tcPr>
            <w:tcW w:w="2429" w:type="dxa"/>
            <w:vAlign w:val="center"/>
            <w:hideMark/>
          </w:tcPr>
          <w:p w:rsidR="00900709" w:rsidRPr="00900709" w:rsidRDefault="00A7143D" w:rsidP="00A37BBF">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2031 г.</w:t>
            </w:r>
          </w:p>
        </w:tc>
      </w:tr>
      <w:tr w:rsidR="00900709" w:rsidRPr="00900709" w:rsidTr="001F5D91">
        <w:trPr>
          <w:trHeight w:val="75"/>
          <w:tblCellSpacing w:w="0" w:type="dxa"/>
        </w:trPr>
        <w:tc>
          <w:tcPr>
            <w:tcW w:w="2388" w:type="dxa"/>
            <w:tcBorders>
              <w:top w:val="outset" w:sz="6" w:space="0" w:color="000001"/>
              <w:left w:val="outset" w:sz="6" w:space="0" w:color="000001"/>
              <w:bottom w:val="outset" w:sz="6" w:space="0" w:color="000001"/>
              <w:right w:val="outset" w:sz="6" w:space="0" w:color="000001"/>
            </w:tcBorders>
            <w:vAlign w:val="bottom"/>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1843"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7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3076</w:t>
            </w:r>
          </w:p>
        </w:tc>
        <w:tc>
          <w:tcPr>
            <w:tcW w:w="2835"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7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3158</w:t>
            </w:r>
          </w:p>
        </w:tc>
        <w:tc>
          <w:tcPr>
            <w:tcW w:w="2429"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7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3411</w:t>
            </w:r>
          </w:p>
        </w:tc>
      </w:tr>
      <w:tr w:rsidR="00900709" w:rsidRPr="00900709" w:rsidTr="001F5D91">
        <w:trPr>
          <w:trHeight w:val="75"/>
          <w:tblCellSpacing w:w="0" w:type="dxa"/>
        </w:trPr>
        <w:tc>
          <w:tcPr>
            <w:tcW w:w="2388" w:type="dxa"/>
            <w:tcBorders>
              <w:top w:val="outset" w:sz="6" w:space="0" w:color="000001"/>
              <w:left w:val="outset" w:sz="6" w:space="0" w:color="000001"/>
              <w:bottom w:val="outset" w:sz="6" w:space="0" w:color="000001"/>
              <w:right w:val="outset" w:sz="6" w:space="0" w:color="000001"/>
            </w:tcBorders>
            <w:vAlign w:val="bottom"/>
            <w:hideMark/>
          </w:tcPr>
          <w:p w:rsidR="00900709" w:rsidRPr="00900709" w:rsidRDefault="00900709" w:rsidP="00900709">
            <w:pPr>
              <w:spacing w:before="100" w:beforeAutospacing="1" w:after="119" w:line="7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1843"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7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189</w:t>
            </w:r>
          </w:p>
        </w:tc>
        <w:tc>
          <w:tcPr>
            <w:tcW w:w="2835"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7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194</w:t>
            </w:r>
          </w:p>
        </w:tc>
        <w:tc>
          <w:tcPr>
            <w:tcW w:w="2429"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75"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203</w:t>
            </w:r>
          </w:p>
        </w:tc>
      </w:tr>
      <w:tr w:rsidR="00900709" w:rsidRPr="00900709" w:rsidTr="001F5D91">
        <w:trPr>
          <w:trHeight w:val="60"/>
          <w:tblCellSpacing w:w="0" w:type="dxa"/>
        </w:trPr>
        <w:tc>
          <w:tcPr>
            <w:tcW w:w="2388" w:type="dxa"/>
            <w:tcBorders>
              <w:top w:val="outset" w:sz="6" w:space="0" w:color="000001"/>
              <w:left w:val="outset" w:sz="6" w:space="0" w:color="000001"/>
              <w:bottom w:val="outset" w:sz="6" w:space="0" w:color="000001"/>
              <w:right w:val="outset" w:sz="6" w:space="0" w:color="000001"/>
            </w:tcBorders>
            <w:hideMark/>
          </w:tcPr>
          <w:p w:rsidR="00900709" w:rsidRPr="00900709" w:rsidRDefault="001F5D91" w:rsidP="00A7143D">
            <w:pPr>
              <w:spacing w:before="100" w:beforeAutospacing="1" w:after="119" w:line="60" w:lineRule="atLeast"/>
              <w:rPr>
                <w:rFonts w:ascii="Times New Roman" w:eastAsia="Times New Roman" w:hAnsi="Times New Roman"/>
                <w:sz w:val="16"/>
                <w:szCs w:val="16"/>
                <w:lang w:eastAsia="ru-RU"/>
              </w:rPr>
            </w:pPr>
            <w:r>
              <w:rPr>
                <w:rFonts w:ascii="Times New Roman" w:eastAsia="Times New Roman" w:hAnsi="Times New Roman"/>
                <w:b/>
                <w:bCs/>
                <w:sz w:val="16"/>
                <w:szCs w:val="16"/>
                <w:lang w:eastAsia="ru-RU"/>
              </w:rPr>
              <w:t>Всего по Красносадов</w:t>
            </w:r>
            <w:r w:rsidR="00900709" w:rsidRPr="00900709">
              <w:rPr>
                <w:rFonts w:ascii="Times New Roman" w:eastAsia="Times New Roman" w:hAnsi="Times New Roman"/>
                <w:b/>
                <w:bCs/>
                <w:sz w:val="16"/>
                <w:szCs w:val="16"/>
                <w:lang w:eastAsia="ru-RU"/>
              </w:rPr>
              <w:t xml:space="preserve">скому </w:t>
            </w:r>
            <w:r w:rsidR="00900709" w:rsidRPr="00900709">
              <w:rPr>
                <w:rFonts w:ascii="Times New Roman" w:eastAsia="Times New Roman" w:hAnsi="Times New Roman"/>
                <w:sz w:val="16"/>
                <w:szCs w:val="16"/>
                <w:lang w:eastAsia="ru-RU"/>
              </w:rPr>
              <w:t>сельскому поселению</w:t>
            </w:r>
          </w:p>
        </w:tc>
        <w:tc>
          <w:tcPr>
            <w:tcW w:w="1843"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60"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3265</w:t>
            </w:r>
          </w:p>
        </w:tc>
        <w:tc>
          <w:tcPr>
            <w:tcW w:w="2835"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60"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3352</w:t>
            </w:r>
          </w:p>
        </w:tc>
        <w:tc>
          <w:tcPr>
            <w:tcW w:w="2429" w:type="dxa"/>
            <w:tcBorders>
              <w:top w:val="outset" w:sz="6" w:space="0" w:color="000001"/>
              <w:left w:val="outset" w:sz="6" w:space="0" w:color="000001"/>
              <w:bottom w:val="outset" w:sz="6" w:space="0" w:color="000001"/>
              <w:right w:val="outset" w:sz="6" w:space="0" w:color="000001"/>
            </w:tcBorders>
            <w:vAlign w:val="center"/>
          </w:tcPr>
          <w:p w:rsidR="00900709" w:rsidRPr="00900709" w:rsidRDefault="00A7143D" w:rsidP="00900709">
            <w:pPr>
              <w:spacing w:before="100" w:beforeAutospacing="1" w:after="119" w:line="60"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3614</w:t>
            </w:r>
          </w:p>
        </w:tc>
      </w:tr>
    </w:tbl>
    <w:p w:rsidR="00A7143D" w:rsidRDefault="00A7143D" w:rsidP="00A7143D">
      <w:pPr>
        <w:spacing w:after="0" w:line="360" w:lineRule="auto"/>
        <w:ind w:firstLine="709"/>
        <w:jc w:val="both"/>
        <w:rPr>
          <w:rFonts w:ascii="Times New Roman" w:eastAsia="Times New Roman" w:hAnsi="Times New Roman"/>
          <w:b/>
          <w:bCs/>
          <w:color w:val="000000"/>
          <w:sz w:val="24"/>
          <w:szCs w:val="24"/>
          <w:lang w:eastAsia="ru-RU"/>
        </w:rPr>
      </w:pPr>
    </w:p>
    <w:p w:rsidR="00900709" w:rsidRPr="00900709" w:rsidRDefault="00900709" w:rsidP="00A7143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color w:val="000000"/>
          <w:sz w:val="24"/>
          <w:szCs w:val="24"/>
          <w:lang w:eastAsia="ru-RU"/>
        </w:rPr>
        <w:t>Жилищный фонд.</w:t>
      </w:r>
    </w:p>
    <w:p w:rsidR="00707D4A" w:rsidRDefault="00707D4A" w:rsidP="00A7143D">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данным на 2015 год Администрации Красносадовского сельского поселения площадь многоквартирных жилых домов в общей массе жилого фонда составляет 26260,27 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w:t>
      </w:r>
    </w:p>
    <w:p w:rsidR="00900709" w:rsidRPr="00900709" w:rsidRDefault="00900709" w:rsidP="00A7143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Жилищный фонд поселения представлен в основном малоэтажной застройкой. Ее доля в общем жилищном фонде поселения составляет 89%, среднеэтажная застройка составляет 11%. В структуре жилой застройки индивидуальные жилые дома с приусадебными земельными участками составляют 57%, многоквартирные жилые дома -43%.</w:t>
      </w:r>
    </w:p>
    <w:p w:rsidR="00900709" w:rsidRPr="00900709" w:rsidRDefault="00900709" w:rsidP="005B576C">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Темпы роста общей площади жилищного фонда в поселении достаточно высоки.</w:t>
      </w:r>
      <w:r w:rsidR="00707D4A">
        <w:rPr>
          <w:rFonts w:ascii="Times New Roman" w:eastAsia="Times New Roman" w:hAnsi="Times New Roman"/>
          <w:b/>
          <w:bCs/>
          <w:i/>
          <w:iCs/>
          <w:sz w:val="24"/>
          <w:szCs w:val="24"/>
          <w:lang w:eastAsia="ru-RU"/>
        </w:rPr>
        <w:t xml:space="preserve"> </w:t>
      </w:r>
      <w:r w:rsidRPr="00900709">
        <w:rPr>
          <w:rFonts w:ascii="Times New Roman" w:eastAsia="Times New Roman" w:hAnsi="Times New Roman"/>
          <w:color w:val="000000"/>
          <w:sz w:val="24"/>
          <w:szCs w:val="24"/>
          <w:lang w:eastAsia="ru-RU"/>
        </w:rPr>
        <w:t>Износ жилищного фонда достаточно высокий.</w:t>
      </w:r>
      <w:r w:rsidRPr="00900709">
        <w:rPr>
          <w:rFonts w:ascii="Times New Roman" w:eastAsia="Times New Roman" w:hAnsi="Times New Roman"/>
          <w:b/>
          <w:bCs/>
          <w:i/>
          <w:iCs/>
          <w:color w:val="000000"/>
          <w:sz w:val="24"/>
          <w:szCs w:val="24"/>
          <w:lang w:eastAsia="ru-RU"/>
        </w:rPr>
        <w:t xml:space="preserve"> </w:t>
      </w:r>
      <w:r w:rsidRPr="00900709">
        <w:rPr>
          <w:rFonts w:ascii="Times New Roman" w:eastAsia="Times New Roman" w:hAnsi="Times New Roman"/>
          <w:color w:val="000000"/>
          <w:sz w:val="24"/>
          <w:szCs w:val="24"/>
          <w:lang w:eastAsia="ru-RU"/>
        </w:rPr>
        <w:t>Ветхое и аварийное жилье составляет 2,2 тыс.кв.м или 3,9% общей площади жилищного фонда.</w:t>
      </w:r>
      <w:r w:rsidRPr="00900709">
        <w:rPr>
          <w:rFonts w:ascii="Times New Roman" w:eastAsia="Times New Roman" w:hAnsi="Times New Roman"/>
          <w:sz w:val="24"/>
          <w:szCs w:val="24"/>
          <w:lang w:eastAsia="ru-RU"/>
        </w:rPr>
        <w:t xml:space="preserve"> Этот показатель в 5 раз выше среднего значения по районам Ростовской области, составляющего 0,75% от общей площади жилых помещений.</w:t>
      </w:r>
      <w:r w:rsidR="005B576C">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 xml:space="preserve">Обеспеченность населения жильем находится на низком </w:t>
      </w:r>
      <w:r w:rsidRPr="00900709">
        <w:rPr>
          <w:rFonts w:ascii="Times New Roman" w:eastAsia="Times New Roman" w:hAnsi="Times New Roman"/>
          <w:sz w:val="24"/>
          <w:szCs w:val="24"/>
          <w:lang w:eastAsia="ru-RU"/>
        </w:rPr>
        <w:lastRenderedPageBreak/>
        <w:t>уровне</w:t>
      </w:r>
      <w:r w:rsidRPr="00900709">
        <w:rPr>
          <w:rFonts w:ascii="Times New Roman" w:eastAsia="Times New Roman" w:hAnsi="Times New Roman"/>
          <w:b/>
          <w:bCs/>
          <w:i/>
          <w:iCs/>
          <w:sz w:val="24"/>
          <w:szCs w:val="24"/>
          <w:lang w:eastAsia="ru-RU"/>
        </w:rPr>
        <w:t xml:space="preserve">. </w:t>
      </w:r>
      <w:r w:rsidRPr="00900709">
        <w:rPr>
          <w:rFonts w:ascii="Times New Roman" w:eastAsia="Times New Roman" w:hAnsi="Times New Roman"/>
          <w:sz w:val="24"/>
          <w:szCs w:val="24"/>
          <w:lang w:eastAsia="ru-RU"/>
        </w:rPr>
        <w:t xml:space="preserve">В поселении на одного жителя приходится </w:t>
      </w:r>
      <w:r w:rsidRPr="00900709">
        <w:rPr>
          <w:rFonts w:ascii="Times New Roman" w:eastAsia="Times New Roman" w:hAnsi="Times New Roman"/>
          <w:b/>
          <w:bCs/>
          <w:sz w:val="24"/>
          <w:szCs w:val="24"/>
          <w:lang w:eastAsia="ru-RU"/>
        </w:rPr>
        <w:t>18,4</w:t>
      </w:r>
      <w:r w:rsidRPr="00900709">
        <w:rPr>
          <w:rFonts w:ascii="Times New Roman" w:eastAsia="Times New Roman" w:hAnsi="Times New Roman"/>
          <w:sz w:val="24"/>
          <w:szCs w:val="24"/>
          <w:lang w:eastAsia="ru-RU"/>
        </w:rPr>
        <w:t xml:space="preserve"> кв. м жилья при среднем показателе по области </w:t>
      </w:r>
      <w:r w:rsidRPr="00900709">
        <w:rPr>
          <w:rFonts w:ascii="Times New Roman" w:eastAsia="Times New Roman" w:hAnsi="Times New Roman"/>
          <w:b/>
          <w:bCs/>
          <w:sz w:val="24"/>
          <w:szCs w:val="24"/>
          <w:lang w:eastAsia="ru-RU"/>
        </w:rPr>
        <w:t>21,3</w:t>
      </w:r>
      <w:r w:rsidRPr="00900709">
        <w:rPr>
          <w:rFonts w:ascii="Times New Roman" w:eastAsia="Times New Roman" w:hAnsi="Times New Roman"/>
          <w:sz w:val="24"/>
          <w:szCs w:val="24"/>
          <w:lang w:eastAsia="ru-RU"/>
        </w:rPr>
        <w:t xml:space="preserve"> кв. м. При этом в данный момент на учете в качестве нуждающихся в жилых помещениях находятся </w:t>
      </w:r>
      <w:r w:rsidRPr="00900709">
        <w:rPr>
          <w:rFonts w:ascii="Times New Roman" w:eastAsia="Times New Roman" w:hAnsi="Times New Roman"/>
          <w:b/>
          <w:bCs/>
          <w:sz w:val="24"/>
          <w:szCs w:val="24"/>
          <w:lang w:eastAsia="ru-RU"/>
        </w:rPr>
        <w:t>2</w:t>
      </w:r>
      <w:r w:rsidRPr="00900709">
        <w:rPr>
          <w:rFonts w:ascii="Times New Roman" w:eastAsia="Times New Roman" w:hAnsi="Times New Roman"/>
          <w:sz w:val="24"/>
          <w:szCs w:val="24"/>
          <w:lang w:eastAsia="ru-RU"/>
        </w:rPr>
        <w:t xml:space="preserve"> семьи. Исходя из коэффициента семейности </w:t>
      </w:r>
      <w:r w:rsidRPr="00900709">
        <w:rPr>
          <w:rFonts w:ascii="Times New Roman" w:eastAsia="Times New Roman" w:hAnsi="Times New Roman"/>
          <w:b/>
          <w:bCs/>
          <w:sz w:val="24"/>
          <w:szCs w:val="24"/>
          <w:lang w:eastAsia="ru-RU"/>
        </w:rPr>
        <w:t>3,14</w:t>
      </w:r>
      <w:r w:rsidRPr="00900709">
        <w:rPr>
          <w:rFonts w:ascii="Times New Roman" w:eastAsia="Times New Roman" w:hAnsi="Times New Roman"/>
          <w:sz w:val="24"/>
          <w:szCs w:val="24"/>
          <w:lang w:eastAsia="ru-RU"/>
        </w:rPr>
        <w:t xml:space="preserve"> человека и из того, что социальное жилье, как правило, предоставляется исходя из расчета 18 кв.м на человека, была определена потребность в строительстве социального жилья в поселении. Для обеспечения жильем всех категорий льготников необходимо построить </w:t>
      </w:r>
      <w:r w:rsidRPr="00900709">
        <w:rPr>
          <w:rFonts w:ascii="Times New Roman" w:eastAsia="Times New Roman" w:hAnsi="Times New Roman"/>
          <w:b/>
          <w:bCs/>
          <w:sz w:val="24"/>
          <w:szCs w:val="24"/>
          <w:lang w:eastAsia="ru-RU"/>
        </w:rPr>
        <w:t>114 кв.м</w:t>
      </w:r>
      <w:r w:rsidRPr="00900709">
        <w:rPr>
          <w:rFonts w:ascii="Times New Roman" w:eastAsia="Times New Roman" w:hAnsi="Times New Roman"/>
          <w:b/>
          <w:bCs/>
          <w:i/>
          <w:iCs/>
          <w:sz w:val="24"/>
          <w:szCs w:val="24"/>
          <w:lang w:eastAsia="ru-RU"/>
        </w:rPr>
        <w:t xml:space="preserve"> </w:t>
      </w:r>
      <w:r w:rsidRPr="00900709">
        <w:rPr>
          <w:rFonts w:ascii="Times New Roman" w:eastAsia="Times New Roman" w:hAnsi="Times New Roman"/>
          <w:sz w:val="24"/>
          <w:szCs w:val="24"/>
          <w:lang w:eastAsia="ru-RU"/>
        </w:rPr>
        <w:t>социального жилья</w:t>
      </w:r>
      <w:r w:rsidR="00707D4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Расчет потребности в территориях для индивидуального строительства составлен исходя из проектной численности населения и норматива жилой обеспеченности для нового строительства, который в соответствие с «Нормативами градостроительного проектирования городских округов и поселений Ростовской области» принят равным 22,7 кв.м/чел. на 1 очередь и 29,2 кв.м/чел. на расчетный срок.</w:t>
      </w:r>
      <w:r w:rsidRPr="00900709">
        <w:rPr>
          <w:rFonts w:ascii="Times New Roman" w:eastAsia="Times New Roman" w:hAnsi="Times New Roman"/>
          <w:sz w:val="24"/>
          <w:szCs w:val="24"/>
          <w:shd w:val="clear" w:color="auto" w:fill="FFFF00"/>
          <w:lang w:eastAsia="ru-RU"/>
        </w:rPr>
        <w:t xml:space="preserve"> </w:t>
      </w:r>
    </w:p>
    <w:p w:rsidR="00900709" w:rsidRPr="00900709" w:rsidRDefault="00900709" w:rsidP="00A7143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Исходя из этого на расчетный срок необходимо увеличение частного жилищного фонда поселения на </w:t>
      </w:r>
      <w:r w:rsidRPr="00900709">
        <w:rPr>
          <w:rFonts w:ascii="Times New Roman" w:eastAsia="Times New Roman" w:hAnsi="Times New Roman"/>
          <w:b/>
          <w:bCs/>
          <w:sz w:val="24"/>
          <w:szCs w:val="24"/>
          <w:lang w:eastAsia="ru-RU"/>
        </w:rPr>
        <w:t>7,76 тыс. кв.м.</w:t>
      </w:r>
    </w:p>
    <w:p w:rsidR="00900709" w:rsidRPr="00900709" w:rsidRDefault="00900709" w:rsidP="00A7143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На перспективу генеральным планом предусматривается ликвидация жилищного фонда, находящегося в санитарно-защитных зонах. Общая площадь жилищного фонда на выморачиваемых территориях составляет </w:t>
      </w:r>
      <w:r w:rsidRPr="00900709">
        <w:rPr>
          <w:rFonts w:ascii="Times New Roman" w:eastAsia="Times New Roman" w:hAnsi="Times New Roman"/>
          <w:b/>
          <w:bCs/>
          <w:sz w:val="24"/>
          <w:szCs w:val="24"/>
          <w:lang w:eastAsia="ru-RU"/>
        </w:rPr>
        <w:t>5,64</w:t>
      </w:r>
      <w:r w:rsidRPr="00900709">
        <w:rPr>
          <w:rFonts w:ascii="Times New Roman" w:eastAsia="Times New Roman" w:hAnsi="Times New Roman"/>
          <w:sz w:val="24"/>
          <w:szCs w:val="24"/>
          <w:lang w:eastAsia="ru-RU"/>
        </w:rPr>
        <w:t xml:space="preserve"> тыс.кв.м. Полное возмещение ликвидированного жилищного фонда предусматривается осуществить в течение первой очереди реализации генерального плана. Новый жилищный фонд предполагается включить в фонд муниципального жилья и предоставлять на социальной основе.</w:t>
      </w:r>
    </w:p>
    <w:p w:rsidR="00900709" w:rsidRPr="00900709" w:rsidRDefault="00900709" w:rsidP="00A7143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На </w:t>
      </w:r>
      <w:r w:rsidRPr="00900709">
        <w:rPr>
          <w:rFonts w:ascii="Times New Roman" w:eastAsia="Times New Roman" w:hAnsi="Times New Roman"/>
          <w:b/>
          <w:bCs/>
          <w:sz w:val="24"/>
          <w:szCs w:val="24"/>
          <w:lang w:eastAsia="ru-RU"/>
        </w:rPr>
        <w:t>1 очередь</w:t>
      </w:r>
      <w:r w:rsidRPr="00900709">
        <w:rPr>
          <w:rFonts w:ascii="Times New Roman" w:eastAsia="Times New Roman" w:hAnsi="Times New Roman"/>
          <w:sz w:val="24"/>
          <w:szCs w:val="24"/>
          <w:lang w:eastAsia="ru-RU"/>
        </w:rPr>
        <w:t xml:space="preserve"> строительства предполагается введение </w:t>
      </w:r>
      <w:r w:rsidRPr="00900709">
        <w:rPr>
          <w:rFonts w:ascii="Times New Roman" w:eastAsia="Times New Roman" w:hAnsi="Times New Roman"/>
          <w:b/>
          <w:bCs/>
          <w:sz w:val="24"/>
          <w:szCs w:val="24"/>
          <w:lang w:eastAsia="ru-RU"/>
        </w:rPr>
        <w:t>5,74</w:t>
      </w:r>
      <w:r w:rsidRPr="00900709">
        <w:rPr>
          <w:rFonts w:ascii="Times New Roman" w:eastAsia="Times New Roman" w:hAnsi="Times New Roman"/>
          <w:sz w:val="24"/>
          <w:szCs w:val="24"/>
          <w:lang w:eastAsia="ru-RU"/>
        </w:rPr>
        <w:t xml:space="preserve"> тыс кв.м муниципального жилья</w:t>
      </w:r>
      <w:r w:rsidRPr="00900709">
        <w:rPr>
          <w:rFonts w:ascii="Times New Roman" w:eastAsia="Times New Roman" w:hAnsi="Times New Roman"/>
          <w:b/>
          <w:bCs/>
          <w:sz w:val="24"/>
          <w:szCs w:val="24"/>
          <w:lang w:eastAsia="ru-RU"/>
        </w:rPr>
        <w:t xml:space="preserve"> </w:t>
      </w:r>
      <w:r w:rsidRPr="00900709">
        <w:rPr>
          <w:rFonts w:ascii="Times New Roman" w:eastAsia="Times New Roman" w:hAnsi="Times New Roman"/>
          <w:sz w:val="24"/>
          <w:szCs w:val="24"/>
          <w:lang w:eastAsia="ru-RU"/>
        </w:rPr>
        <w:t>и</w:t>
      </w:r>
      <w:r w:rsidRPr="00900709">
        <w:rPr>
          <w:rFonts w:ascii="Times New Roman" w:eastAsia="Times New Roman" w:hAnsi="Times New Roman"/>
          <w:b/>
          <w:bCs/>
          <w:sz w:val="24"/>
          <w:szCs w:val="24"/>
          <w:lang w:eastAsia="ru-RU"/>
        </w:rPr>
        <w:t xml:space="preserve"> 1,54</w:t>
      </w:r>
      <w:r w:rsidRPr="00900709">
        <w:rPr>
          <w:rFonts w:ascii="Times New Roman" w:eastAsia="Times New Roman" w:hAnsi="Times New Roman"/>
          <w:sz w:val="24"/>
          <w:szCs w:val="24"/>
          <w:lang w:eastAsia="ru-RU"/>
        </w:rPr>
        <w:t xml:space="preserve"> тыс.</w:t>
      </w:r>
      <w:r w:rsidR="00707D4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кв.</w:t>
      </w:r>
      <w:r w:rsidR="00707D4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м частных жилых домов. Из всего вводимого жилья 81% - в п.</w:t>
      </w:r>
      <w:r w:rsidR="00707D4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Красный Сад и 19% - в р-де Койсугский.</w:t>
      </w:r>
    </w:p>
    <w:p w:rsidR="00707D4A" w:rsidRDefault="00900709" w:rsidP="00707D4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На </w:t>
      </w:r>
      <w:r w:rsidRPr="00900709">
        <w:rPr>
          <w:rFonts w:ascii="Times New Roman" w:eastAsia="Times New Roman" w:hAnsi="Times New Roman"/>
          <w:b/>
          <w:bCs/>
          <w:sz w:val="24"/>
          <w:szCs w:val="24"/>
          <w:lang w:eastAsia="ru-RU"/>
        </w:rPr>
        <w:t>расчетный срок</w:t>
      </w:r>
      <w:r w:rsidRPr="00900709">
        <w:rPr>
          <w:rFonts w:ascii="Times New Roman" w:eastAsia="Times New Roman" w:hAnsi="Times New Roman"/>
          <w:sz w:val="24"/>
          <w:szCs w:val="24"/>
          <w:lang w:eastAsia="ru-RU"/>
        </w:rPr>
        <w:t xml:space="preserve"> предполагается введение </w:t>
      </w:r>
      <w:r w:rsidRPr="00900709">
        <w:rPr>
          <w:rFonts w:ascii="Times New Roman" w:eastAsia="Times New Roman" w:hAnsi="Times New Roman"/>
          <w:b/>
          <w:bCs/>
          <w:sz w:val="24"/>
          <w:szCs w:val="24"/>
          <w:lang w:eastAsia="ru-RU"/>
        </w:rPr>
        <w:t>6,22</w:t>
      </w:r>
      <w:r w:rsidRPr="00900709">
        <w:rPr>
          <w:rFonts w:ascii="Times New Roman" w:eastAsia="Times New Roman" w:hAnsi="Times New Roman"/>
          <w:sz w:val="24"/>
          <w:szCs w:val="24"/>
          <w:lang w:eastAsia="ru-RU"/>
        </w:rPr>
        <w:t xml:space="preserve"> тыс.</w:t>
      </w:r>
      <w:r w:rsidR="00707D4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кв.</w:t>
      </w:r>
      <w:r w:rsidR="00707D4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 xml:space="preserve">м частных жилых домов. Из них 82% - в п. Красный Сад и 18% - в р-де Койсугский. В итоге общая площадь жилищного фонда на расчетный срок составит </w:t>
      </w:r>
      <w:r w:rsidRPr="00900709">
        <w:rPr>
          <w:rFonts w:ascii="Times New Roman" w:eastAsia="Times New Roman" w:hAnsi="Times New Roman"/>
          <w:b/>
          <w:bCs/>
          <w:sz w:val="24"/>
          <w:szCs w:val="24"/>
          <w:lang w:eastAsia="ru-RU"/>
        </w:rPr>
        <w:t>63,87</w:t>
      </w:r>
      <w:r w:rsidRPr="00900709">
        <w:rPr>
          <w:rFonts w:ascii="Times New Roman" w:eastAsia="Times New Roman" w:hAnsi="Times New Roman"/>
          <w:sz w:val="24"/>
          <w:szCs w:val="24"/>
          <w:lang w:eastAsia="ru-RU"/>
        </w:rPr>
        <w:t xml:space="preserve"> тыс. кв.</w:t>
      </w:r>
      <w:r w:rsidR="00707D4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м, что обеспечит увеличение жилого фонда поселения на 14% по сра</w:t>
      </w:r>
      <w:r w:rsidR="00707D4A">
        <w:rPr>
          <w:rFonts w:ascii="Times New Roman" w:eastAsia="Times New Roman" w:hAnsi="Times New Roman"/>
          <w:sz w:val="24"/>
          <w:szCs w:val="24"/>
          <w:lang w:eastAsia="ru-RU"/>
        </w:rPr>
        <w:t>внению с современным состоянием.</w:t>
      </w:r>
    </w:p>
    <w:p w:rsidR="001A251A" w:rsidRDefault="00900709" w:rsidP="001A251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color w:val="000000"/>
          <w:sz w:val="24"/>
          <w:szCs w:val="24"/>
          <w:lang w:eastAsia="ru-RU"/>
        </w:rPr>
        <w:t xml:space="preserve">Система культурно-бытового обслуживания. </w:t>
      </w:r>
    </w:p>
    <w:p w:rsidR="001A251A" w:rsidRDefault="00900709" w:rsidP="001A251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r w:rsidR="001A251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 xml:space="preserve">Чтобы сформировать систему обслуживания, которая бы позволила обеспечить человека всем необходимым, но в разумных, экономически оправданных пределах по радиусу доступности и ассортименту услуг, необходимо создание ступенчатой системы культурно-бытового обслуживания, которая позволяет в </w:t>
      </w:r>
      <w:r w:rsidRPr="00900709">
        <w:rPr>
          <w:rFonts w:ascii="Times New Roman" w:eastAsia="Times New Roman" w:hAnsi="Times New Roman"/>
          <w:sz w:val="24"/>
          <w:szCs w:val="24"/>
          <w:lang w:eastAsia="ru-RU"/>
        </w:rPr>
        <w:lastRenderedPageBreak/>
        <w:t>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1A251A" w:rsidRDefault="00900709" w:rsidP="001A251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Всего выделяется 3 ступени:</w:t>
      </w:r>
    </w:p>
    <w:p w:rsidR="001A251A" w:rsidRDefault="00900709" w:rsidP="001A251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i/>
          <w:iCs/>
          <w:sz w:val="24"/>
          <w:szCs w:val="24"/>
          <w:lang w:eastAsia="ru-RU"/>
        </w:rPr>
        <w:t>1 ступень</w:t>
      </w:r>
      <w:r w:rsidRPr="00900709">
        <w:rPr>
          <w:rFonts w:ascii="Times New Roman" w:eastAsia="Times New Roman" w:hAnsi="Times New Roman"/>
          <w:sz w:val="24"/>
          <w:szCs w:val="24"/>
          <w:lang w:eastAsia="ru-RU"/>
        </w:rPr>
        <w:t xml:space="preserve"> – должна состоять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(начальная или основная школы, детский сад-ясли, досуговое учреждение, магазин товаров повседневного спроса, предприятие общественного питания, фельдшерско-акушерский пункт, низовые предприятия бытового обслуживания).</w:t>
      </w:r>
    </w:p>
    <w:p w:rsidR="001A251A" w:rsidRDefault="00900709" w:rsidP="001A251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i/>
          <w:iCs/>
          <w:sz w:val="24"/>
          <w:szCs w:val="24"/>
          <w:lang w:eastAsia="ru-RU"/>
        </w:rPr>
        <w:t>2 ступень</w:t>
      </w:r>
      <w:r w:rsidRPr="00900709">
        <w:rPr>
          <w:rFonts w:ascii="Times New Roman" w:eastAsia="Times New Roman" w:hAnsi="Times New Roman"/>
          <w:sz w:val="24"/>
          <w:szCs w:val="24"/>
          <w:lang w:eastAsia="ru-RU"/>
        </w:rPr>
        <w:t xml:space="preserve"> – учреждения периодического пользования, посещаемые населением не реже одного раза в месяц (дом культуры, больница, поликлиника, торговый центр, ресторан, специализированные предприятия бытового обслуживания и др.).</w:t>
      </w:r>
    </w:p>
    <w:p w:rsidR="001A251A" w:rsidRDefault="00900709" w:rsidP="001A251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i/>
          <w:iCs/>
          <w:sz w:val="24"/>
          <w:szCs w:val="24"/>
          <w:lang w:eastAsia="ru-RU"/>
        </w:rPr>
        <w:t>3 ступень</w:t>
      </w:r>
      <w:r w:rsidRPr="00900709">
        <w:rPr>
          <w:rFonts w:ascii="Times New Roman" w:eastAsia="Times New Roman" w:hAnsi="Times New Roman"/>
          <w:sz w:val="24"/>
          <w:szCs w:val="24"/>
          <w:lang w:eastAsia="ru-RU"/>
        </w:rPr>
        <w:t xml:space="preserve"> – учреждения эпизодического пользования (специализированные учебные заведения и больницы, крупные специализированные торговые центры, театры, концертные и выставочные залы, стадионы и др.)., посещаемые населением реже одного раза в месяц, размещение которых целесообразно в межрайонных и областных центрах.</w:t>
      </w:r>
    </w:p>
    <w:p w:rsidR="001A251A" w:rsidRDefault="00900709" w:rsidP="001A251A">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Для расчета ёмкости объектов обслуживания и потребности в территориях, необходимых для их размещения, использованы «Нормативы градостроительного проектирования городских округов и поселений Ростовской области», утвержденные и введенные в действие Приказом министерства территориального развития, архитектуры и градостроительства области от 16.07.2007 г. № 2.</w:t>
      </w:r>
      <w:r w:rsidR="001A251A">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Для Красносадовского сельского поселения рассчитана потребность в учреждениях культурно-бытового обслуживания 1 и 2 ступени. Потребность в учреждениях 3 ступени обслуживания удовлетворяют – г. Батайск и областной центр – г. Ростов-на-Дону.</w:t>
      </w:r>
    </w:p>
    <w:p w:rsidR="003851E9" w:rsidRDefault="00900709" w:rsidP="003851E9">
      <w:pPr>
        <w:spacing w:after="0" w:line="360" w:lineRule="auto"/>
        <w:ind w:firstLine="709"/>
        <w:jc w:val="both"/>
        <w:rPr>
          <w:rFonts w:ascii="Times New Roman" w:eastAsia="Times New Roman" w:hAnsi="Times New Roman"/>
          <w:b/>
          <w:sz w:val="24"/>
          <w:szCs w:val="24"/>
          <w:lang w:eastAsia="ru-RU"/>
        </w:rPr>
      </w:pPr>
      <w:r w:rsidRPr="00900709">
        <w:rPr>
          <w:rFonts w:ascii="Times New Roman" w:eastAsia="Times New Roman" w:hAnsi="Times New Roman"/>
          <w:b/>
          <w:bCs/>
          <w:sz w:val="24"/>
          <w:szCs w:val="24"/>
          <w:lang w:eastAsia="ru-RU"/>
        </w:rPr>
        <w:t>Здравоохранение и социальное обслуживание.</w:t>
      </w:r>
    </w:p>
    <w:p w:rsidR="001F5D91" w:rsidRDefault="00900709" w:rsidP="001F5D91">
      <w:pPr>
        <w:spacing w:after="0" w:line="360" w:lineRule="auto"/>
        <w:ind w:firstLine="709"/>
        <w:jc w:val="both"/>
        <w:rPr>
          <w:rFonts w:ascii="Times New Roman" w:eastAsia="Times New Roman" w:hAnsi="Times New Roman"/>
          <w:b/>
          <w:sz w:val="24"/>
          <w:szCs w:val="24"/>
          <w:lang w:eastAsia="ru-RU"/>
        </w:rPr>
      </w:pPr>
      <w:r w:rsidRPr="00900709">
        <w:rPr>
          <w:rFonts w:ascii="Times New Roman" w:eastAsia="Times New Roman" w:hAnsi="Times New Roman"/>
          <w:sz w:val="24"/>
          <w:szCs w:val="24"/>
          <w:lang w:eastAsia="ru-RU"/>
        </w:rPr>
        <w:t xml:space="preserve">Здравоохранение на территории Красносадовского сельского поселения осуществляет амбулатория в поселке Красный Сад. Обеспеченность Красносадовского сельского поселения учреждениями здравоохранения является недостаточной. </w:t>
      </w:r>
      <w:r w:rsidR="003851E9">
        <w:rPr>
          <w:rFonts w:ascii="Times New Roman" w:eastAsia="Times New Roman" w:hAnsi="Times New Roman"/>
          <w:b/>
          <w:sz w:val="24"/>
          <w:szCs w:val="24"/>
          <w:lang w:eastAsia="ru-RU"/>
        </w:rPr>
        <w:t xml:space="preserve"> </w:t>
      </w:r>
      <w:r w:rsidRPr="00900709">
        <w:rPr>
          <w:rFonts w:ascii="Times New Roman" w:eastAsia="Times New Roman" w:hAnsi="Times New Roman"/>
          <w:sz w:val="24"/>
          <w:szCs w:val="24"/>
          <w:lang w:eastAsia="ru-RU"/>
        </w:rPr>
        <w:t xml:space="preserve">Потребность Красносадовского сельского поселения в медицинских учреждениях </w:t>
      </w:r>
      <w:r w:rsidR="003851E9">
        <w:rPr>
          <w:rFonts w:ascii="Times New Roman" w:eastAsia="Times New Roman" w:hAnsi="Times New Roman"/>
          <w:sz w:val="24"/>
          <w:szCs w:val="24"/>
          <w:lang w:eastAsia="ru-RU"/>
        </w:rPr>
        <w:t>на перспективу показана в табл.5</w:t>
      </w:r>
      <w:r w:rsidRPr="00900709">
        <w:rPr>
          <w:rFonts w:ascii="Times New Roman" w:eastAsia="Times New Roman" w:hAnsi="Times New Roman"/>
          <w:sz w:val="24"/>
          <w:szCs w:val="24"/>
          <w:lang w:eastAsia="ru-RU"/>
        </w:rPr>
        <w:t>.</w:t>
      </w:r>
    </w:p>
    <w:p w:rsidR="00900709" w:rsidRPr="001F5D91" w:rsidRDefault="00900709" w:rsidP="001F5D91">
      <w:pPr>
        <w:spacing w:after="0" w:line="360" w:lineRule="auto"/>
        <w:ind w:firstLine="709"/>
        <w:jc w:val="both"/>
        <w:rPr>
          <w:rFonts w:ascii="Times New Roman" w:eastAsia="Times New Roman" w:hAnsi="Times New Roman"/>
          <w:b/>
          <w:sz w:val="24"/>
          <w:szCs w:val="24"/>
          <w:lang w:eastAsia="ru-RU"/>
        </w:rPr>
      </w:pPr>
      <w:r w:rsidRPr="00900709">
        <w:rPr>
          <w:rFonts w:ascii="Times New Roman" w:eastAsia="Times New Roman" w:hAnsi="Times New Roman"/>
          <w:b/>
          <w:bCs/>
          <w:sz w:val="24"/>
          <w:szCs w:val="24"/>
          <w:lang w:eastAsia="ru-RU"/>
        </w:rPr>
        <w:t>Потребность в учреждениях</w:t>
      </w:r>
      <w:r w:rsidR="003851E9">
        <w:rPr>
          <w:rFonts w:ascii="Times New Roman" w:eastAsia="Times New Roman" w:hAnsi="Times New Roman"/>
          <w:b/>
          <w:bCs/>
          <w:sz w:val="24"/>
          <w:szCs w:val="24"/>
          <w:lang w:eastAsia="ru-RU"/>
        </w:rPr>
        <w:t xml:space="preserve"> здравоохранения на перспективу</w:t>
      </w:r>
      <w:r w:rsidR="003851E9" w:rsidRPr="003851E9">
        <w:rPr>
          <w:rFonts w:ascii="Times New Roman" w:eastAsia="Times New Roman" w:hAnsi="Times New Roman"/>
          <w:bCs/>
          <w:sz w:val="24"/>
          <w:szCs w:val="24"/>
          <w:lang w:eastAsia="ru-RU"/>
        </w:rPr>
        <w:t>, т</w:t>
      </w:r>
      <w:r w:rsidR="003851E9" w:rsidRPr="003851E9">
        <w:rPr>
          <w:rFonts w:ascii="Times New Roman" w:eastAsia="Times New Roman" w:hAnsi="Times New Roman"/>
          <w:sz w:val="24"/>
          <w:szCs w:val="24"/>
          <w:lang w:eastAsia="ru-RU"/>
        </w:rPr>
        <w:t>аблица</w:t>
      </w:r>
      <w:r w:rsidR="003851E9">
        <w:rPr>
          <w:rFonts w:ascii="Times New Roman" w:eastAsia="Times New Roman" w:hAnsi="Times New Roman"/>
          <w:sz w:val="24"/>
          <w:szCs w:val="24"/>
          <w:lang w:eastAsia="ru-RU"/>
        </w:rPr>
        <w:t xml:space="preserve"> 5</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376"/>
        <w:gridCol w:w="2318"/>
        <w:gridCol w:w="1639"/>
        <w:gridCol w:w="1937"/>
      </w:tblGrid>
      <w:tr w:rsidR="00900709" w:rsidRPr="00900709" w:rsidTr="001F5D91">
        <w:trPr>
          <w:trHeight w:val="105"/>
          <w:tblCellSpacing w:w="0" w:type="dxa"/>
          <w:jc w:val="center"/>
        </w:trPr>
        <w:tc>
          <w:tcPr>
            <w:tcW w:w="33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31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Амбулаторно-</w:t>
            </w:r>
            <w:r w:rsidRPr="00900709">
              <w:rPr>
                <w:rFonts w:ascii="Times New Roman" w:eastAsia="Times New Roman" w:hAnsi="Times New Roman"/>
                <w:color w:val="000000"/>
                <w:sz w:val="16"/>
                <w:szCs w:val="16"/>
                <w:lang w:eastAsia="ru-RU"/>
              </w:rPr>
              <w:lastRenderedPageBreak/>
              <w:t>поликлинические учреждения, посещений в смену</w:t>
            </w:r>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Фельдшерско-</w:t>
            </w:r>
            <w:r w:rsidRPr="00900709">
              <w:rPr>
                <w:rFonts w:ascii="Times New Roman" w:eastAsia="Times New Roman" w:hAnsi="Times New Roman"/>
                <w:color w:val="000000"/>
                <w:sz w:val="16"/>
                <w:szCs w:val="16"/>
                <w:lang w:eastAsia="ru-RU"/>
              </w:rPr>
              <w:lastRenderedPageBreak/>
              <w:t>акушерские пункты, объектов</w:t>
            </w:r>
          </w:p>
        </w:tc>
        <w:tc>
          <w:tcPr>
            <w:tcW w:w="193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Аптеки, м</w:t>
            </w:r>
            <w:r w:rsidRPr="00900709">
              <w:rPr>
                <w:rFonts w:ascii="Times New Roman" w:eastAsia="Times New Roman" w:hAnsi="Times New Roman"/>
                <w:color w:val="000000"/>
                <w:sz w:val="16"/>
                <w:szCs w:val="16"/>
                <w:vertAlign w:val="superscript"/>
                <w:lang w:eastAsia="ru-RU"/>
              </w:rPr>
              <w:t>2</w:t>
            </w:r>
            <w:r w:rsidRPr="00900709">
              <w:rPr>
                <w:rFonts w:ascii="Times New Roman" w:eastAsia="Times New Roman" w:hAnsi="Times New Roman"/>
                <w:color w:val="000000"/>
                <w:sz w:val="16"/>
                <w:szCs w:val="16"/>
                <w:lang w:eastAsia="ru-RU"/>
              </w:rPr>
              <w:t xml:space="preserve"> общей </w:t>
            </w:r>
            <w:r w:rsidRPr="00900709">
              <w:rPr>
                <w:rFonts w:ascii="Times New Roman" w:eastAsia="Times New Roman" w:hAnsi="Times New Roman"/>
                <w:color w:val="000000"/>
                <w:sz w:val="16"/>
                <w:szCs w:val="16"/>
                <w:lang w:eastAsia="ru-RU"/>
              </w:rPr>
              <w:lastRenderedPageBreak/>
              <w:t>площади</w:t>
            </w:r>
          </w:p>
        </w:tc>
      </w:tr>
      <w:tr w:rsidR="00900709" w:rsidRPr="00900709" w:rsidTr="001F5D91">
        <w:trPr>
          <w:trHeight w:val="120"/>
          <w:tblCellSpacing w:w="0" w:type="dxa"/>
          <w:jc w:val="center"/>
        </w:trPr>
        <w:tc>
          <w:tcPr>
            <w:tcW w:w="33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Необходимая вместимость</w:t>
            </w:r>
          </w:p>
        </w:tc>
        <w:tc>
          <w:tcPr>
            <w:tcW w:w="231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73</w:t>
            </w:r>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93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47</w:t>
            </w:r>
          </w:p>
        </w:tc>
      </w:tr>
      <w:tr w:rsidR="00900709" w:rsidRPr="00900709" w:rsidTr="001F5D91">
        <w:trPr>
          <w:trHeight w:val="120"/>
          <w:tblCellSpacing w:w="0" w:type="dxa"/>
          <w:jc w:val="center"/>
        </w:trPr>
        <w:tc>
          <w:tcPr>
            <w:tcW w:w="33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Современное состояние</w:t>
            </w:r>
          </w:p>
        </w:tc>
        <w:tc>
          <w:tcPr>
            <w:tcW w:w="231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w:t>
            </w:r>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c>
          <w:tcPr>
            <w:tcW w:w="193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r>
      <w:tr w:rsidR="00900709" w:rsidRPr="00900709" w:rsidTr="001F5D91">
        <w:trPr>
          <w:trHeight w:val="120"/>
          <w:tblCellSpacing w:w="0" w:type="dxa"/>
          <w:jc w:val="center"/>
        </w:trPr>
        <w:tc>
          <w:tcPr>
            <w:tcW w:w="33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 очередь</w:t>
            </w:r>
            <w:r w:rsidRPr="00900709">
              <w:rPr>
                <w:rFonts w:ascii="Times New Roman" w:eastAsia="Times New Roman" w:hAnsi="Times New Roman"/>
                <w:color w:val="000000"/>
                <w:sz w:val="16"/>
                <w:szCs w:val="16"/>
                <w:lang w:eastAsia="ru-RU"/>
              </w:rPr>
              <w:t xml:space="preserve"> (2016 г.)</w:t>
            </w:r>
          </w:p>
        </w:tc>
        <w:tc>
          <w:tcPr>
            <w:tcW w:w="231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73</w:t>
            </w:r>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93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60</w:t>
            </w:r>
          </w:p>
        </w:tc>
      </w:tr>
      <w:tr w:rsidR="00900709" w:rsidRPr="00900709" w:rsidTr="001F5D91">
        <w:trPr>
          <w:trHeight w:val="105"/>
          <w:tblCellSpacing w:w="0" w:type="dxa"/>
          <w:jc w:val="center"/>
        </w:trPr>
        <w:tc>
          <w:tcPr>
            <w:tcW w:w="337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Расч. срок</w:t>
            </w:r>
            <w:r w:rsidRPr="00900709">
              <w:rPr>
                <w:rFonts w:ascii="Times New Roman" w:eastAsia="Times New Roman" w:hAnsi="Times New Roman"/>
                <w:color w:val="000000"/>
                <w:sz w:val="16"/>
                <w:szCs w:val="16"/>
                <w:lang w:eastAsia="ru-RU"/>
              </w:rPr>
              <w:t xml:space="preserve"> (2031 г.)</w:t>
            </w:r>
          </w:p>
        </w:tc>
        <w:tc>
          <w:tcPr>
            <w:tcW w:w="231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73</w:t>
            </w:r>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93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60</w:t>
            </w:r>
          </w:p>
        </w:tc>
      </w:tr>
    </w:tbl>
    <w:p w:rsidR="006C0370" w:rsidRDefault="006C0370" w:rsidP="006C0370">
      <w:pPr>
        <w:spacing w:after="0" w:line="360" w:lineRule="auto"/>
        <w:ind w:firstLine="709"/>
        <w:jc w:val="both"/>
        <w:rPr>
          <w:rFonts w:ascii="Times New Roman" w:eastAsia="Times New Roman" w:hAnsi="Times New Roman"/>
          <w:sz w:val="24"/>
          <w:szCs w:val="24"/>
          <w:lang w:eastAsia="ru-RU"/>
        </w:rPr>
      </w:pPr>
    </w:p>
    <w:p w:rsidR="00900709" w:rsidRPr="00900709" w:rsidRDefault="00900709" w:rsidP="006C0370">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В дальнейшем для развития системы здравоохранения поселения первоочередными направлениями развития являются:</w:t>
      </w:r>
    </w:p>
    <w:p w:rsidR="00900709" w:rsidRPr="00900709" w:rsidRDefault="00900709" w:rsidP="006C0370">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реконструкция амбулатории в пос. Красный Сад с увеличением вместимости;</w:t>
      </w:r>
    </w:p>
    <w:p w:rsidR="00900709" w:rsidRPr="00900709" w:rsidRDefault="00900709" w:rsidP="006C0370">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строительство фельдшерско-акушерского пункта в р-де Койсугский;</w:t>
      </w:r>
    </w:p>
    <w:p w:rsidR="00900709" w:rsidRPr="00900709" w:rsidRDefault="00900709" w:rsidP="006C0370">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создание сети аптечных пунктов;</w:t>
      </w:r>
    </w:p>
    <w:p w:rsidR="00900709" w:rsidRPr="00900709" w:rsidRDefault="00900709" w:rsidP="006C0370">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расширение штата медперсонала.</w:t>
      </w:r>
    </w:p>
    <w:p w:rsidR="00900709" w:rsidRPr="00900709" w:rsidRDefault="00900709" w:rsidP="006C0370">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Проектируемые учреждения здравоохранения и размеры земельны</w:t>
      </w:r>
      <w:r w:rsidR="006C0370">
        <w:rPr>
          <w:rFonts w:ascii="Times New Roman" w:eastAsia="Times New Roman" w:hAnsi="Times New Roman"/>
          <w:sz w:val="24"/>
          <w:szCs w:val="24"/>
          <w:lang w:eastAsia="ru-RU"/>
        </w:rPr>
        <w:t>х участков представлены в табл.6</w:t>
      </w:r>
      <w:r w:rsidRPr="00900709">
        <w:rPr>
          <w:rFonts w:ascii="Times New Roman" w:eastAsia="Times New Roman" w:hAnsi="Times New Roman"/>
          <w:sz w:val="24"/>
          <w:szCs w:val="24"/>
          <w:lang w:eastAsia="ru-RU"/>
        </w:rPr>
        <w:t xml:space="preserve">. </w:t>
      </w:r>
    </w:p>
    <w:p w:rsidR="00900709" w:rsidRPr="00900709" w:rsidRDefault="00900709" w:rsidP="006C0370">
      <w:pPr>
        <w:shd w:val="clear" w:color="auto" w:fill="FFFFFF"/>
        <w:spacing w:after="0" w:line="360" w:lineRule="auto"/>
        <w:ind w:firstLine="709"/>
        <w:jc w:val="center"/>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Проектиру</w:t>
      </w:r>
      <w:r w:rsidR="006C0370">
        <w:rPr>
          <w:rFonts w:ascii="Times New Roman" w:eastAsia="Times New Roman" w:hAnsi="Times New Roman"/>
          <w:b/>
          <w:bCs/>
          <w:sz w:val="24"/>
          <w:szCs w:val="24"/>
          <w:lang w:eastAsia="ru-RU"/>
        </w:rPr>
        <w:t>емые учреждения здравоохранения</w:t>
      </w:r>
      <w:r w:rsidR="006C0370" w:rsidRPr="006C0370">
        <w:rPr>
          <w:rFonts w:ascii="Times New Roman" w:eastAsia="Times New Roman" w:hAnsi="Times New Roman"/>
          <w:bCs/>
          <w:sz w:val="24"/>
          <w:szCs w:val="24"/>
          <w:lang w:eastAsia="ru-RU"/>
        </w:rPr>
        <w:t>, т</w:t>
      </w:r>
      <w:r w:rsidR="006C0370">
        <w:rPr>
          <w:rFonts w:ascii="Times New Roman" w:eastAsia="Times New Roman" w:hAnsi="Times New Roman"/>
          <w:sz w:val="24"/>
          <w:szCs w:val="24"/>
          <w:lang w:eastAsia="ru-RU"/>
        </w:rPr>
        <w:t>аблица 6</w:t>
      </w:r>
    </w:p>
    <w:tbl>
      <w:tblPr>
        <w:tblW w:w="9240"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tblPr>
      <w:tblGrid>
        <w:gridCol w:w="3771"/>
        <w:gridCol w:w="2551"/>
        <w:gridCol w:w="2918"/>
      </w:tblGrid>
      <w:tr w:rsidR="00900709" w:rsidRPr="00900709" w:rsidTr="006C0370">
        <w:trPr>
          <w:trHeight w:val="465"/>
          <w:tblCellSpacing w:w="0" w:type="dxa"/>
          <w:jc w:val="center"/>
        </w:trPr>
        <w:tc>
          <w:tcPr>
            <w:tcW w:w="377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6C0370" w:rsidP="006C0370">
            <w:pPr>
              <w:shd w:val="clear" w:color="auto" w:fill="FFFFFF"/>
              <w:spacing w:before="100" w:beforeAutospacing="1" w:after="0" w:line="240" w:lineRule="auto"/>
              <w:jc w:val="center"/>
              <w:rPr>
                <w:rFonts w:ascii="Times New Roman" w:eastAsia="Times New Roman" w:hAnsi="Times New Roman"/>
                <w:sz w:val="16"/>
                <w:szCs w:val="16"/>
                <w:lang w:eastAsia="ru-RU"/>
              </w:rPr>
            </w:pPr>
            <w:r w:rsidRPr="006C0370">
              <w:rPr>
                <w:rFonts w:ascii="Times New Roman" w:eastAsia="Times New Roman" w:hAnsi="Times New Roman"/>
                <w:sz w:val="16"/>
                <w:szCs w:val="16"/>
                <w:lang w:eastAsia="ru-RU"/>
              </w:rPr>
              <w:t>Учреждения, предприя</w:t>
            </w:r>
            <w:r w:rsidR="00900709" w:rsidRPr="00900709">
              <w:rPr>
                <w:rFonts w:ascii="Times New Roman" w:eastAsia="Times New Roman" w:hAnsi="Times New Roman"/>
                <w:sz w:val="16"/>
                <w:szCs w:val="16"/>
                <w:lang w:eastAsia="ru-RU"/>
              </w:rPr>
              <w:t>тия, сооружения</w:t>
            </w:r>
          </w:p>
        </w:tc>
        <w:tc>
          <w:tcPr>
            <w:tcW w:w="255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6C0370" w:rsidP="006C0370">
            <w:pPr>
              <w:shd w:val="clear" w:color="auto" w:fill="FFFFFF"/>
              <w:spacing w:before="100" w:beforeAutospacing="1" w:after="0" w:line="240" w:lineRule="auto"/>
              <w:jc w:val="center"/>
              <w:rPr>
                <w:rFonts w:ascii="Times New Roman" w:eastAsia="Times New Roman" w:hAnsi="Times New Roman"/>
                <w:sz w:val="16"/>
                <w:szCs w:val="16"/>
                <w:lang w:eastAsia="ru-RU"/>
              </w:rPr>
            </w:pPr>
            <w:r w:rsidRPr="006C0370">
              <w:rPr>
                <w:rFonts w:ascii="Times New Roman" w:eastAsia="Times New Roman" w:hAnsi="Times New Roman"/>
                <w:sz w:val="16"/>
                <w:szCs w:val="16"/>
                <w:lang w:eastAsia="ru-RU"/>
              </w:rPr>
              <w:t>Размер зе</w:t>
            </w:r>
            <w:r w:rsidR="00900709" w:rsidRPr="00900709">
              <w:rPr>
                <w:rFonts w:ascii="Times New Roman" w:eastAsia="Times New Roman" w:hAnsi="Times New Roman"/>
                <w:sz w:val="16"/>
                <w:szCs w:val="16"/>
                <w:lang w:eastAsia="ru-RU"/>
              </w:rPr>
              <w:t>мельного</w:t>
            </w:r>
            <w:r>
              <w:rPr>
                <w:rFonts w:ascii="Times New Roman" w:eastAsia="Times New Roman" w:hAnsi="Times New Roman"/>
                <w:sz w:val="16"/>
                <w:szCs w:val="16"/>
                <w:lang w:eastAsia="ru-RU"/>
              </w:rPr>
              <w:t xml:space="preserve"> участ</w:t>
            </w:r>
            <w:r w:rsidR="00900709" w:rsidRPr="00900709">
              <w:rPr>
                <w:rFonts w:ascii="Times New Roman" w:eastAsia="Times New Roman" w:hAnsi="Times New Roman"/>
                <w:sz w:val="16"/>
                <w:szCs w:val="16"/>
                <w:lang w:eastAsia="ru-RU"/>
              </w:rPr>
              <w:t>ка, м</w:t>
            </w:r>
            <w:r w:rsidR="00900709" w:rsidRPr="00900709">
              <w:rPr>
                <w:rFonts w:ascii="Times New Roman" w:eastAsia="Times New Roman" w:hAnsi="Times New Roman"/>
                <w:sz w:val="16"/>
                <w:szCs w:val="16"/>
                <w:vertAlign w:val="superscript"/>
                <w:lang w:eastAsia="ru-RU"/>
              </w:rPr>
              <w:t>2</w:t>
            </w:r>
          </w:p>
        </w:tc>
        <w:tc>
          <w:tcPr>
            <w:tcW w:w="29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Примечание</w:t>
            </w:r>
          </w:p>
        </w:tc>
      </w:tr>
      <w:tr w:rsidR="00900709" w:rsidRPr="00900709" w:rsidTr="006C0370">
        <w:trPr>
          <w:trHeight w:val="480"/>
          <w:tblCellSpacing w:w="0" w:type="dxa"/>
          <w:jc w:val="center"/>
        </w:trPr>
        <w:tc>
          <w:tcPr>
            <w:tcW w:w="377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w:t>
            </w:r>
          </w:p>
        </w:tc>
        <w:tc>
          <w:tcPr>
            <w:tcW w:w="255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c>
          <w:tcPr>
            <w:tcW w:w="29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w:t>
            </w:r>
          </w:p>
        </w:tc>
      </w:tr>
      <w:tr w:rsidR="00900709" w:rsidRPr="00900709" w:rsidTr="006C0370">
        <w:trPr>
          <w:trHeight w:val="480"/>
          <w:tblCellSpacing w:w="0" w:type="dxa"/>
          <w:jc w:val="center"/>
        </w:trPr>
        <w:tc>
          <w:tcPr>
            <w:tcW w:w="377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Аптечный пункт</w:t>
            </w:r>
          </w:p>
        </w:tc>
        <w:tc>
          <w:tcPr>
            <w:tcW w:w="255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65</w:t>
            </w:r>
          </w:p>
        </w:tc>
        <w:tc>
          <w:tcPr>
            <w:tcW w:w="29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 Красный Сад</w:t>
            </w:r>
          </w:p>
        </w:tc>
      </w:tr>
      <w:tr w:rsidR="00900709" w:rsidRPr="00900709" w:rsidTr="006C0370">
        <w:trPr>
          <w:trHeight w:val="480"/>
          <w:tblCellSpacing w:w="0" w:type="dxa"/>
          <w:jc w:val="center"/>
        </w:trPr>
        <w:tc>
          <w:tcPr>
            <w:tcW w:w="377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Аптечный пункт</w:t>
            </w:r>
          </w:p>
        </w:tc>
        <w:tc>
          <w:tcPr>
            <w:tcW w:w="255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25</w:t>
            </w:r>
          </w:p>
        </w:tc>
        <w:tc>
          <w:tcPr>
            <w:tcW w:w="29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р-д Койсугский</w:t>
            </w:r>
          </w:p>
        </w:tc>
      </w:tr>
      <w:tr w:rsidR="00900709" w:rsidRPr="00900709" w:rsidTr="006C0370">
        <w:trPr>
          <w:trHeight w:val="465"/>
          <w:tblCellSpacing w:w="0" w:type="dxa"/>
          <w:jc w:val="center"/>
        </w:trPr>
        <w:tc>
          <w:tcPr>
            <w:tcW w:w="377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Фельдшерско-акушерский пункт</w:t>
            </w:r>
          </w:p>
        </w:tc>
        <w:tc>
          <w:tcPr>
            <w:tcW w:w="255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2000</w:t>
            </w:r>
          </w:p>
        </w:tc>
        <w:tc>
          <w:tcPr>
            <w:tcW w:w="29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р-д Койсугский</w:t>
            </w:r>
          </w:p>
        </w:tc>
      </w:tr>
    </w:tbl>
    <w:p w:rsidR="006C0370" w:rsidRDefault="006C0370" w:rsidP="006C0370">
      <w:pPr>
        <w:shd w:val="clear" w:color="auto" w:fill="FFFFFF"/>
        <w:spacing w:after="0" w:line="360" w:lineRule="auto"/>
        <w:ind w:firstLine="709"/>
        <w:jc w:val="both"/>
        <w:rPr>
          <w:rFonts w:ascii="Times New Roman" w:eastAsia="Times New Roman" w:hAnsi="Times New Roman"/>
          <w:sz w:val="24"/>
          <w:szCs w:val="24"/>
          <w:lang w:eastAsia="ru-RU"/>
        </w:rPr>
      </w:pPr>
    </w:p>
    <w:p w:rsidR="00900709" w:rsidRPr="00900709" w:rsidRDefault="00900709" w:rsidP="006C0370">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Генеральным планом предусматривается строительство фельдшерско-акушерских пунктов и 2-х аптечных пунктов при амбулатории и ФАП.</w:t>
      </w:r>
    </w:p>
    <w:p w:rsidR="00900709" w:rsidRPr="00900709" w:rsidRDefault="00900709" w:rsidP="006C0370">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Образование.</w:t>
      </w:r>
    </w:p>
    <w:p w:rsidR="00E54DB4" w:rsidRDefault="00900709" w:rsidP="001F5D91">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Образовательные услуги в поселении предоставляются детским садом, средней общеобразовательной школой и детской школой искусств. Обеспеченность дошкольными образовательными учреждениями Красносадовского сельского поселения является недостаточной. Число детей в дошкольных общеобразовательных учреждениях превышает имеющееся число мест. По школам число учащихся так же превышает</w:t>
      </w:r>
      <w:r w:rsidR="001F5D91">
        <w:rPr>
          <w:rFonts w:ascii="Times New Roman" w:eastAsia="Times New Roman" w:hAnsi="Times New Roman"/>
          <w:sz w:val="24"/>
          <w:szCs w:val="24"/>
          <w:lang w:eastAsia="ru-RU"/>
        </w:rPr>
        <w:t xml:space="preserve"> </w:t>
      </w:r>
      <w:r w:rsidR="001F5D91">
        <w:rPr>
          <w:rFonts w:ascii="Times New Roman" w:eastAsia="Times New Roman" w:hAnsi="Times New Roman"/>
          <w:sz w:val="24"/>
          <w:szCs w:val="24"/>
          <w:lang w:eastAsia="ru-RU"/>
        </w:rPr>
        <w:lastRenderedPageBreak/>
        <w:t xml:space="preserve">предельную наполняемость. </w:t>
      </w:r>
      <w:r w:rsidRPr="00900709">
        <w:rPr>
          <w:rFonts w:ascii="Times New Roman" w:eastAsia="Times New Roman" w:hAnsi="Times New Roman"/>
          <w:sz w:val="24"/>
          <w:szCs w:val="24"/>
          <w:lang w:eastAsia="ru-RU"/>
        </w:rPr>
        <w:t>Расчет ориентировочной потребности в учреждениях образования произведен согласно «Нормативам градостроительного проектирования городских округов и поселений Ростовской области». Потребность в учреждениях образования на п</w:t>
      </w:r>
      <w:r w:rsidR="00E54DB4">
        <w:rPr>
          <w:rFonts w:ascii="Times New Roman" w:eastAsia="Times New Roman" w:hAnsi="Times New Roman"/>
          <w:sz w:val="24"/>
          <w:szCs w:val="24"/>
          <w:lang w:eastAsia="ru-RU"/>
        </w:rPr>
        <w:t>ерспективу представлена в табл.7</w:t>
      </w:r>
      <w:r w:rsidRPr="00900709">
        <w:rPr>
          <w:rFonts w:ascii="Times New Roman" w:eastAsia="Times New Roman" w:hAnsi="Times New Roman"/>
          <w:sz w:val="24"/>
          <w:szCs w:val="24"/>
          <w:lang w:eastAsia="ru-RU"/>
        </w:rPr>
        <w:t>.</w:t>
      </w:r>
    </w:p>
    <w:p w:rsidR="00900709" w:rsidRPr="00900709" w:rsidRDefault="00900709" w:rsidP="00E54DB4">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Потребность в учрежде</w:t>
      </w:r>
      <w:r w:rsidR="00E54DB4">
        <w:rPr>
          <w:rFonts w:ascii="Times New Roman" w:eastAsia="Times New Roman" w:hAnsi="Times New Roman"/>
          <w:b/>
          <w:bCs/>
          <w:sz w:val="24"/>
          <w:szCs w:val="24"/>
          <w:lang w:eastAsia="ru-RU"/>
        </w:rPr>
        <w:t xml:space="preserve">ниях образования на перспективу </w:t>
      </w:r>
      <w:r w:rsidR="00E54DB4" w:rsidRPr="00E54DB4">
        <w:rPr>
          <w:rFonts w:ascii="Times New Roman" w:eastAsia="Times New Roman" w:hAnsi="Times New Roman"/>
          <w:bCs/>
          <w:sz w:val="24"/>
          <w:szCs w:val="24"/>
          <w:lang w:eastAsia="ru-RU"/>
        </w:rPr>
        <w:t>т</w:t>
      </w:r>
      <w:r w:rsidRPr="00900709">
        <w:rPr>
          <w:rFonts w:ascii="Times New Roman" w:eastAsia="Times New Roman" w:hAnsi="Times New Roman"/>
          <w:sz w:val="24"/>
          <w:szCs w:val="24"/>
          <w:lang w:eastAsia="ru-RU"/>
        </w:rPr>
        <w:t xml:space="preserve">аблица </w:t>
      </w:r>
      <w:r w:rsidR="00E54DB4">
        <w:rPr>
          <w:rFonts w:ascii="Times New Roman" w:eastAsia="Times New Roman" w:hAnsi="Times New Roman"/>
          <w:sz w:val="24"/>
          <w:szCs w:val="24"/>
          <w:lang w:eastAsia="ru-RU"/>
        </w:rPr>
        <w:t>7</w:t>
      </w:r>
    </w:p>
    <w:tbl>
      <w:tblPr>
        <w:tblW w:w="9180"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tblPr>
      <w:tblGrid>
        <w:gridCol w:w="2607"/>
        <w:gridCol w:w="2268"/>
        <w:gridCol w:w="2927"/>
        <w:gridCol w:w="1378"/>
      </w:tblGrid>
      <w:tr w:rsidR="00900709" w:rsidRPr="00900709" w:rsidTr="00E54DB4">
        <w:trPr>
          <w:trHeight w:val="225"/>
          <w:tblCellSpacing w:w="0" w:type="dxa"/>
          <w:jc w:val="center"/>
        </w:trPr>
        <w:tc>
          <w:tcPr>
            <w:tcW w:w="26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Детские дошкольные учреждения, мест</w:t>
            </w:r>
          </w:p>
        </w:tc>
        <w:tc>
          <w:tcPr>
            <w:tcW w:w="292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Общеобразовательные</w:t>
            </w:r>
            <w:r w:rsidR="00E54DB4">
              <w:rPr>
                <w:rFonts w:ascii="Times New Roman" w:eastAsia="Times New Roman" w:hAnsi="Times New Roman"/>
                <w:sz w:val="16"/>
                <w:szCs w:val="16"/>
                <w:lang w:eastAsia="ru-RU"/>
              </w:rPr>
              <w:t xml:space="preserve"> </w:t>
            </w:r>
            <w:r w:rsidRPr="00900709">
              <w:rPr>
                <w:rFonts w:ascii="Times New Roman" w:eastAsia="Times New Roman" w:hAnsi="Times New Roman"/>
                <w:sz w:val="16"/>
                <w:szCs w:val="16"/>
                <w:lang w:eastAsia="ru-RU"/>
              </w:rPr>
              <w:t>школы, мест</w:t>
            </w:r>
          </w:p>
        </w:tc>
        <w:tc>
          <w:tcPr>
            <w:tcW w:w="137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Внешкольные учреждения, мест</w:t>
            </w:r>
          </w:p>
        </w:tc>
      </w:tr>
      <w:tr w:rsidR="00900709" w:rsidRPr="00900709" w:rsidTr="00E54DB4">
        <w:trPr>
          <w:trHeight w:val="240"/>
          <w:tblCellSpacing w:w="0" w:type="dxa"/>
          <w:jc w:val="center"/>
        </w:trPr>
        <w:tc>
          <w:tcPr>
            <w:tcW w:w="26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c>
          <w:tcPr>
            <w:tcW w:w="292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w:t>
            </w:r>
          </w:p>
        </w:tc>
        <w:tc>
          <w:tcPr>
            <w:tcW w:w="137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w:t>
            </w:r>
          </w:p>
        </w:tc>
      </w:tr>
      <w:tr w:rsidR="00900709" w:rsidRPr="00900709" w:rsidTr="00E54DB4">
        <w:trPr>
          <w:trHeight w:val="240"/>
          <w:tblCellSpacing w:w="0" w:type="dxa"/>
          <w:jc w:val="center"/>
        </w:trPr>
        <w:tc>
          <w:tcPr>
            <w:tcW w:w="26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Необходимая вместимость</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93</w:t>
            </w:r>
          </w:p>
        </w:tc>
        <w:tc>
          <w:tcPr>
            <w:tcW w:w="292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392</w:t>
            </w:r>
          </w:p>
        </w:tc>
        <w:tc>
          <w:tcPr>
            <w:tcW w:w="137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34</w:t>
            </w:r>
          </w:p>
        </w:tc>
      </w:tr>
      <w:tr w:rsidR="00900709" w:rsidRPr="00900709" w:rsidTr="00E54DB4">
        <w:trPr>
          <w:trHeight w:val="240"/>
          <w:tblCellSpacing w:w="0" w:type="dxa"/>
          <w:jc w:val="center"/>
        </w:trPr>
        <w:tc>
          <w:tcPr>
            <w:tcW w:w="26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Современное состояние</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75</w:t>
            </w:r>
          </w:p>
        </w:tc>
        <w:tc>
          <w:tcPr>
            <w:tcW w:w="292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208</w:t>
            </w:r>
          </w:p>
        </w:tc>
        <w:tc>
          <w:tcPr>
            <w:tcW w:w="137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10</w:t>
            </w:r>
          </w:p>
        </w:tc>
      </w:tr>
      <w:tr w:rsidR="00900709" w:rsidRPr="00900709" w:rsidTr="00E54DB4">
        <w:trPr>
          <w:trHeight w:val="240"/>
          <w:tblCellSpacing w:w="0" w:type="dxa"/>
          <w:jc w:val="center"/>
        </w:trPr>
        <w:tc>
          <w:tcPr>
            <w:tcW w:w="26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1 очередь</w:t>
            </w:r>
            <w:r w:rsidRPr="00900709">
              <w:rPr>
                <w:rFonts w:ascii="Times New Roman" w:eastAsia="Times New Roman" w:hAnsi="Times New Roman"/>
                <w:sz w:val="16"/>
                <w:szCs w:val="16"/>
                <w:lang w:eastAsia="ru-RU"/>
              </w:rPr>
              <w:t xml:space="preserve"> (2016 г.)</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95</w:t>
            </w:r>
          </w:p>
        </w:tc>
        <w:tc>
          <w:tcPr>
            <w:tcW w:w="292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408</w:t>
            </w:r>
          </w:p>
        </w:tc>
        <w:tc>
          <w:tcPr>
            <w:tcW w:w="137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35</w:t>
            </w:r>
          </w:p>
        </w:tc>
      </w:tr>
      <w:tr w:rsidR="00900709" w:rsidRPr="00900709" w:rsidTr="00E54DB4">
        <w:trPr>
          <w:trHeight w:val="225"/>
          <w:tblCellSpacing w:w="0" w:type="dxa"/>
          <w:jc w:val="center"/>
        </w:trPr>
        <w:tc>
          <w:tcPr>
            <w:tcW w:w="26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Расчетный срок</w:t>
            </w:r>
            <w:r w:rsidRPr="00900709">
              <w:rPr>
                <w:rFonts w:ascii="Times New Roman" w:eastAsia="Times New Roman" w:hAnsi="Times New Roman"/>
                <w:sz w:val="16"/>
                <w:szCs w:val="16"/>
                <w:lang w:eastAsia="ru-RU"/>
              </w:rPr>
              <w:t xml:space="preserve"> (2031 г.)</w:t>
            </w:r>
          </w:p>
        </w:tc>
        <w:tc>
          <w:tcPr>
            <w:tcW w:w="226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95</w:t>
            </w:r>
          </w:p>
        </w:tc>
        <w:tc>
          <w:tcPr>
            <w:tcW w:w="292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408</w:t>
            </w:r>
          </w:p>
        </w:tc>
        <w:tc>
          <w:tcPr>
            <w:tcW w:w="1378"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35</w:t>
            </w:r>
          </w:p>
        </w:tc>
      </w:tr>
    </w:tbl>
    <w:p w:rsidR="00E54DB4" w:rsidRDefault="00E54DB4" w:rsidP="00E54DB4">
      <w:pPr>
        <w:shd w:val="clear" w:color="auto" w:fill="FFFFFF"/>
        <w:spacing w:after="0" w:line="360" w:lineRule="auto"/>
        <w:ind w:firstLine="709"/>
        <w:jc w:val="both"/>
        <w:rPr>
          <w:rFonts w:ascii="Times New Roman" w:eastAsia="Times New Roman" w:hAnsi="Times New Roman"/>
          <w:sz w:val="24"/>
          <w:szCs w:val="24"/>
          <w:lang w:eastAsia="ru-RU"/>
        </w:rPr>
      </w:pPr>
    </w:p>
    <w:p w:rsidR="00900709" w:rsidRPr="00900709" w:rsidRDefault="00900709" w:rsidP="00E54DB4">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Генеральным планом предусматривается реконструкция детского сада и школы в пос. Красный Сад с увеличением вместимости.</w:t>
      </w:r>
    </w:p>
    <w:p w:rsidR="00900709" w:rsidRPr="00900709" w:rsidRDefault="00900709" w:rsidP="00E54DB4">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Культура.</w:t>
      </w:r>
    </w:p>
    <w:p w:rsidR="00900709" w:rsidRPr="00900709" w:rsidRDefault="00900709" w:rsidP="00E54DB4">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На территории поселения учреждения культуры представлены Домом культуры с библиотекой и школой искусств.</w:t>
      </w:r>
    </w:p>
    <w:p w:rsidR="00900709" w:rsidRPr="00900709" w:rsidRDefault="00900709" w:rsidP="00E54DB4">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Расчет ориентировочной потребности в учреждениях культуры произведен согласно «Нормативам градостроительного проектирования городских округов и поселений Ростовской области».</w:t>
      </w:r>
    </w:p>
    <w:p w:rsidR="00900709" w:rsidRPr="00900709" w:rsidRDefault="00900709" w:rsidP="00E54DB4">
      <w:pPr>
        <w:shd w:val="clear" w:color="auto" w:fill="FFFFFF"/>
        <w:spacing w:after="0" w:line="360" w:lineRule="auto"/>
        <w:ind w:firstLine="709"/>
        <w:jc w:val="center"/>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Потребность в учре</w:t>
      </w:r>
      <w:r w:rsidR="00E54DB4">
        <w:rPr>
          <w:rFonts w:ascii="Times New Roman" w:eastAsia="Times New Roman" w:hAnsi="Times New Roman"/>
          <w:b/>
          <w:bCs/>
          <w:sz w:val="24"/>
          <w:szCs w:val="24"/>
          <w:lang w:eastAsia="ru-RU"/>
        </w:rPr>
        <w:t xml:space="preserve">ждениях культуры на перспективу </w:t>
      </w:r>
      <w:r w:rsidR="00E54DB4" w:rsidRPr="00E54DB4">
        <w:rPr>
          <w:rFonts w:ascii="Times New Roman" w:eastAsia="Times New Roman" w:hAnsi="Times New Roman"/>
          <w:bCs/>
          <w:sz w:val="24"/>
          <w:szCs w:val="24"/>
          <w:lang w:eastAsia="ru-RU"/>
        </w:rPr>
        <w:t>т</w:t>
      </w:r>
      <w:r w:rsidR="00E54DB4">
        <w:rPr>
          <w:rFonts w:ascii="Times New Roman" w:eastAsia="Times New Roman" w:hAnsi="Times New Roman"/>
          <w:sz w:val="24"/>
          <w:szCs w:val="24"/>
          <w:lang w:eastAsia="ru-RU"/>
        </w:rPr>
        <w:t>аблица 8</w:t>
      </w:r>
    </w:p>
    <w:tbl>
      <w:tblPr>
        <w:tblW w:w="9315"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tblPr>
      <w:tblGrid>
        <w:gridCol w:w="3666"/>
        <w:gridCol w:w="3320"/>
        <w:gridCol w:w="2329"/>
      </w:tblGrid>
      <w:tr w:rsidR="00900709" w:rsidRPr="00900709" w:rsidTr="00E54DB4">
        <w:trPr>
          <w:trHeight w:val="165"/>
          <w:tblCellSpacing w:w="0" w:type="dxa"/>
          <w:jc w:val="center"/>
        </w:trPr>
        <w:tc>
          <w:tcPr>
            <w:tcW w:w="3666"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rPr>
                <w:rFonts w:ascii="Times New Roman" w:eastAsia="Times New Roman" w:hAnsi="Times New Roman"/>
                <w:sz w:val="16"/>
                <w:szCs w:val="16"/>
                <w:lang w:eastAsia="ru-RU"/>
              </w:rPr>
            </w:pPr>
          </w:p>
        </w:tc>
        <w:tc>
          <w:tcPr>
            <w:tcW w:w="332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6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Клубы, посетительские места</w:t>
            </w:r>
          </w:p>
        </w:tc>
        <w:tc>
          <w:tcPr>
            <w:tcW w:w="2329"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6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Библиотеки, тыс</w:t>
            </w:r>
            <w:r w:rsidR="00E54DB4" w:rsidRPr="00E54DB4">
              <w:rPr>
                <w:rFonts w:ascii="Times New Roman" w:eastAsia="Times New Roman" w:hAnsi="Times New Roman"/>
                <w:sz w:val="16"/>
                <w:szCs w:val="16"/>
                <w:lang w:eastAsia="ru-RU"/>
              </w:rPr>
              <w:t>.</w:t>
            </w:r>
            <w:r w:rsidRPr="00900709">
              <w:rPr>
                <w:rFonts w:ascii="Times New Roman" w:eastAsia="Times New Roman" w:hAnsi="Times New Roman"/>
                <w:sz w:val="16"/>
                <w:szCs w:val="16"/>
                <w:lang w:eastAsia="ru-RU"/>
              </w:rPr>
              <w:t xml:space="preserve"> экз.</w:t>
            </w:r>
          </w:p>
        </w:tc>
      </w:tr>
      <w:tr w:rsidR="00900709" w:rsidRPr="00900709" w:rsidTr="00E54DB4">
        <w:trPr>
          <w:trHeight w:val="180"/>
          <w:tblCellSpacing w:w="0" w:type="dxa"/>
          <w:jc w:val="center"/>
        </w:trPr>
        <w:tc>
          <w:tcPr>
            <w:tcW w:w="3666"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w:t>
            </w:r>
          </w:p>
        </w:tc>
        <w:tc>
          <w:tcPr>
            <w:tcW w:w="332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c>
          <w:tcPr>
            <w:tcW w:w="2329"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w:t>
            </w:r>
          </w:p>
        </w:tc>
      </w:tr>
      <w:tr w:rsidR="00900709" w:rsidRPr="00900709" w:rsidTr="00E54DB4">
        <w:trPr>
          <w:trHeight w:val="180"/>
          <w:tblCellSpacing w:w="0" w:type="dxa"/>
          <w:jc w:val="center"/>
        </w:trPr>
        <w:tc>
          <w:tcPr>
            <w:tcW w:w="3666"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Необходимая вместимость</w:t>
            </w:r>
          </w:p>
        </w:tc>
        <w:tc>
          <w:tcPr>
            <w:tcW w:w="332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266</w:t>
            </w:r>
          </w:p>
        </w:tc>
        <w:tc>
          <w:tcPr>
            <w:tcW w:w="2329"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13</w:t>
            </w:r>
          </w:p>
        </w:tc>
      </w:tr>
      <w:tr w:rsidR="00900709" w:rsidRPr="00900709" w:rsidTr="00E54DB4">
        <w:trPr>
          <w:trHeight w:val="180"/>
          <w:tblCellSpacing w:w="0" w:type="dxa"/>
          <w:jc w:val="center"/>
        </w:trPr>
        <w:tc>
          <w:tcPr>
            <w:tcW w:w="3666"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Современное состояние</w:t>
            </w:r>
          </w:p>
        </w:tc>
        <w:tc>
          <w:tcPr>
            <w:tcW w:w="332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300</w:t>
            </w:r>
          </w:p>
        </w:tc>
        <w:tc>
          <w:tcPr>
            <w:tcW w:w="2329"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r>
      <w:tr w:rsidR="00900709" w:rsidRPr="00900709" w:rsidTr="00E54DB4">
        <w:trPr>
          <w:trHeight w:val="180"/>
          <w:tblCellSpacing w:w="0" w:type="dxa"/>
          <w:jc w:val="center"/>
        </w:trPr>
        <w:tc>
          <w:tcPr>
            <w:tcW w:w="3666"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1 очередь</w:t>
            </w:r>
            <w:r w:rsidRPr="00900709">
              <w:rPr>
                <w:rFonts w:ascii="Times New Roman" w:eastAsia="Times New Roman" w:hAnsi="Times New Roman"/>
                <w:sz w:val="16"/>
                <w:szCs w:val="16"/>
                <w:lang w:eastAsia="ru-RU"/>
              </w:rPr>
              <w:t xml:space="preserve"> (2016 г.)</w:t>
            </w:r>
          </w:p>
        </w:tc>
        <w:tc>
          <w:tcPr>
            <w:tcW w:w="332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300</w:t>
            </w:r>
          </w:p>
        </w:tc>
        <w:tc>
          <w:tcPr>
            <w:tcW w:w="2329"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13</w:t>
            </w:r>
          </w:p>
        </w:tc>
      </w:tr>
      <w:tr w:rsidR="00900709" w:rsidRPr="00900709" w:rsidTr="00E54DB4">
        <w:trPr>
          <w:trHeight w:val="165"/>
          <w:tblCellSpacing w:w="0" w:type="dxa"/>
          <w:jc w:val="center"/>
        </w:trPr>
        <w:tc>
          <w:tcPr>
            <w:tcW w:w="3666"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65" w:lineRule="atLeast"/>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Расчетный срок</w:t>
            </w:r>
            <w:r w:rsidRPr="00900709">
              <w:rPr>
                <w:rFonts w:ascii="Times New Roman" w:eastAsia="Times New Roman" w:hAnsi="Times New Roman"/>
                <w:sz w:val="16"/>
                <w:szCs w:val="16"/>
                <w:lang w:eastAsia="ru-RU"/>
              </w:rPr>
              <w:t xml:space="preserve"> (2031 г.)</w:t>
            </w:r>
          </w:p>
        </w:tc>
        <w:tc>
          <w:tcPr>
            <w:tcW w:w="332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6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300</w:t>
            </w:r>
          </w:p>
        </w:tc>
        <w:tc>
          <w:tcPr>
            <w:tcW w:w="2329"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6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13</w:t>
            </w:r>
          </w:p>
        </w:tc>
      </w:tr>
    </w:tbl>
    <w:p w:rsidR="00E54DB4" w:rsidRDefault="00E54DB4" w:rsidP="00E54DB4">
      <w:pPr>
        <w:shd w:val="clear" w:color="auto" w:fill="FFFFFF"/>
        <w:spacing w:after="0" w:line="360" w:lineRule="auto"/>
        <w:ind w:firstLine="709"/>
        <w:jc w:val="both"/>
        <w:rPr>
          <w:rFonts w:ascii="Times New Roman" w:eastAsia="Times New Roman" w:hAnsi="Times New Roman"/>
          <w:sz w:val="24"/>
          <w:szCs w:val="24"/>
          <w:lang w:eastAsia="ru-RU"/>
        </w:rPr>
      </w:pPr>
    </w:p>
    <w:p w:rsidR="005438DC" w:rsidRDefault="00900709" w:rsidP="005438DC">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Обеспеченность поселения учреждениями культуры является достаточной, поэтому на расчетный срок строительства новых учреждений не потребуется. Местными властями намечается ряд мероприятий по развитию учреждений культуры. Их целью является сохранение и развитие культурного потенциала поселения, улучшение условий доступа различных групп населения к культурным ценностям и информационным ресурсам. </w:t>
      </w:r>
      <w:r w:rsidRPr="00900709">
        <w:rPr>
          <w:rFonts w:ascii="Times New Roman" w:eastAsia="Times New Roman" w:hAnsi="Times New Roman"/>
          <w:sz w:val="24"/>
          <w:szCs w:val="24"/>
          <w:lang w:eastAsia="ru-RU"/>
        </w:rPr>
        <w:lastRenderedPageBreak/>
        <w:t>Конкретными мероприятиями данной программы должны стать – пополнение фонда школьных библиотек, капитальный ремонт муниципальных учреждений культуры, укрепление их материально-технической базы.</w:t>
      </w:r>
    </w:p>
    <w:p w:rsidR="00900709" w:rsidRPr="00900709" w:rsidRDefault="00900709" w:rsidP="005438DC">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Физическая культура и спорт.</w:t>
      </w:r>
    </w:p>
    <w:p w:rsidR="00900709" w:rsidRPr="00900709" w:rsidRDefault="00900709" w:rsidP="00E54DB4">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На территории Красносадовского сельского поселения учреждения физической культуры и спорта представлены 4 спортивными площадками.</w:t>
      </w:r>
    </w:p>
    <w:p w:rsidR="00900709" w:rsidRPr="00900709" w:rsidRDefault="00900709" w:rsidP="00E54DB4">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Расчет ориентировочной потребности в учреждениях физической культуры и спорта произведен согласно «Нормативам градостроительного проектирования городских округов и поселений Ростовской области».</w:t>
      </w:r>
    </w:p>
    <w:p w:rsidR="00900709" w:rsidRPr="00900709" w:rsidRDefault="00900709" w:rsidP="00E54DB4">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Потребность в учреждениях физической культуры и спорта на перспективу.</w:t>
      </w:r>
    </w:p>
    <w:p w:rsidR="00900709" w:rsidRPr="00900709" w:rsidRDefault="005438DC" w:rsidP="005438DC">
      <w:pPr>
        <w:shd w:val="clear" w:color="auto" w:fill="FFFFFF"/>
        <w:spacing w:after="0" w:line="36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9</w:t>
      </w:r>
    </w:p>
    <w:tbl>
      <w:tblPr>
        <w:tblW w:w="9285"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tblPr>
      <w:tblGrid>
        <w:gridCol w:w="2942"/>
        <w:gridCol w:w="2791"/>
        <w:gridCol w:w="1428"/>
        <w:gridCol w:w="2124"/>
      </w:tblGrid>
      <w:tr w:rsidR="00900709" w:rsidRPr="00900709" w:rsidTr="00D3663A">
        <w:trPr>
          <w:trHeight w:val="180"/>
          <w:tblCellSpacing w:w="0" w:type="dxa"/>
          <w:jc w:val="center"/>
        </w:trPr>
        <w:tc>
          <w:tcPr>
            <w:tcW w:w="2942"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791"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18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Спортивные залы общего пользования, кв. м пола</w:t>
            </w:r>
          </w:p>
        </w:tc>
        <w:tc>
          <w:tcPr>
            <w:tcW w:w="142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Плоскостные спорт. сооружения, кв. м</w:t>
            </w:r>
          </w:p>
        </w:tc>
        <w:tc>
          <w:tcPr>
            <w:tcW w:w="212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Бассейны, кв.м зеркала воды</w:t>
            </w:r>
          </w:p>
        </w:tc>
      </w:tr>
      <w:tr w:rsidR="00900709" w:rsidRPr="00900709" w:rsidTr="00D3663A">
        <w:trPr>
          <w:trHeight w:val="195"/>
          <w:tblCellSpacing w:w="0" w:type="dxa"/>
          <w:jc w:val="center"/>
        </w:trPr>
        <w:tc>
          <w:tcPr>
            <w:tcW w:w="2942"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w:t>
            </w:r>
          </w:p>
        </w:tc>
        <w:tc>
          <w:tcPr>
            <w:tcW w:w="2791"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c>
          <w:tcPr>
            <w:tcW w:w="142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w:t>
            </w:r>
          </w:p>
        </w:tc>
        <w:tc>
          <w:tcPr>
            <w:tcW w:w="212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w:t>
            </w:r>
          </w:p>
        </w:tc>
      </w:tr>
      <w:tr w:rsidR="00900709" w:rsidRPr="00900709" w:rsidTr="00D3663A">
        <w:trPr>
          <w:trHeight w:val="195"/>
          <w:tblCellSpacing w:w="0" w:type="dxa"/>
          <w:jc w:val="center"/>
        </w:trPr>
        <w:tc>
          <w:tcPr>
            <w:tcW w:w="2942"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Необходимая вместимость</w:t>
            </w:r>
          </w:p>
        </w:tc>
        <w:tc>
          <w:tcPr>
            <w:tcW w:w="2791"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199</w:t>
            </w:r>
          </w:p>
        </w:tc>
        <w:tc>
          <w:tcPr>
            <w:tcW w:w="142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2325</w:t>
            </w:r>
          </w:p>
        </w:tc>
        <w:tc>
          <w:tcPr>
            <w:tcW w:w="212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66</w:t>
            </w:r>
          </w:p>
        </w:tc>
      </w:tr>
      <w:tr w:rsidR="00900709" w:rsidRPr="00900709" w:rsidTr="00D3663A">
        <w:trPr>
          <w:trHeight w:val="195"/>
          <w:tblCellSpacing w:w="0" w:type="dxa"/>
          <w:jc w:val="center"/>
        </w:trPr>
        <w:tc>
          <w:tcPr>
            <w:tcW w:w="2942"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Современное состояние</w:t>
            </w:r>
          </w:p>
        </w:tc>
        <w:tc>
          <w:tcPr>
            <w:tcW w:w="2791"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c>
          <w:tcPr>
            <w:tcW w:w="142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8030</w:t>
            </w:r>
          </w:p>
        </w:tc>
        <w:tc>
          <w:tcPr>
            <w:tcW w:w="212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r>
      <w:tr w:rsidR="00900709" w:rsidRPr="00900709" w:rsidTr="00D3663A">
        <w:trPr>
          <w:trHeight w:val="195"/>
          <w:tblCellSpacing w:w="0" w:type="dxa"/>
          <w:jc w:val="center"/>
        </w:trPr>
        <w:tc>
          <w:tcPr>
            <w:tcW w:w="2942"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1 очередь</w:t>
            </w:r>
            <w:r w:rsidRPr="00900709">
              <w:rPr>
                <w:rFonts w:ascii="Times New Roman" w:eastAsia="Times New Roman" w:hAnsi="Times New Roman"/>
                <w:sz w:val="16"/>
                <w:szCs w:val="16"/>
                <w:lang w:eastAsia="ru-RU"/>
              </w:rPr>
              <w:t xml:space="preserve"> (2016 г.)</w:t>
            </w:r>
          </w:p>
        </w:tc>
        <w:tc>
          <w:tcPr>
            <w:tcW w:w="2791"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c>
          <w:tcPr>
            <w:tcW w:w="142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8030</w:t>
            </w:r>
          </w:p>
        </w:tc>
        <w:tc>
          <w:tcPr>
            <w:tcW w:w="212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r>
      <w:tr w:rsidR="00900709" w:rsidRPr="00900709" w:rsidTr="00D3663A">
        <w:trPr>
          <w:trHeight w:val="180"/>
          <w:tblCellSpacing w:w="0" w:type="dxa"/>
          <w:jc w:val="center"/>
        </w:trPr>
        <w:tc>
          <w:tcPr>
            <w:tcW w:w="2942"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rPr>
                <w:rFonts w:ascii="Times New Roman" w:eastAsia="Times New Roman" w:hAnsi="Times New Roman"/>
                <w:sz w:val="16"/>
                <w:szCs w:val="16"/>
                <w:lang w:eastAsia="ru-RU"/>
              </w:rPr>
            </w:pPr>
            <w:r w:rsidRPr="00900709">
              <w:rPr>
                <w:rFonts w:ascii="Times New Roman" w:eastAsia="Times New Roman" w:hAnsi="Times New Roman"/>
                <w:b/>
                <w:bCs/>
                <w:sz w:val="16"/>
                <w:szCs w:val="16"/>
                <w:lang w:eastAsia="ru-RU"/>
              </w:rPr>
              <w:t>Расчетный срок</w:t>
            </w:r>
            <w:r w:rsidRPr="00900709">
              <w:rPr>
                <w:rFonts w:ascii="Times New Roman" w:eastAsia="Times New Roman" w:hAnsi="Times New Roman"/>
                <w:sz w:val="16"/>
                <w:szCs w:val="16"/>
                <w:lang w:eastAsia="ru-RU"/>
              </w:rPr>
              <w:t xml:space="preserve"> (2031 г.)</w:t>
            </w:r>
          </w:p>
        </w:tc>
        <w:tc>
          <w:tcPr>
            <w:tcW w:w="2791"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w:t>
            </w:r>
          </w:p>
        </w:tc>
        <w:tc>
          <w:tcPr>
            <w:tcW w:w="142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9038</w:t>
            </w:r>
          </w:p>
        </w:tc>
        <w:tc>
          <w:tcPr>
            <w:tcW w:w="212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hd w:val="clear" w:color="auto" w:fill="FFFFFF"/>
              <w:spacing w:before="100" w:beforeAutospacing="1" w:after="119" w:line="18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100</w:t>
            </w:r>
          </w:p>
        </w:tc>
      </w:tr>
    </w:tbl>
    <w:p w:rsidR="001F5D91" w:rsidRDefault="001F5D91" w:rsidP="00D3663A">
      <w:pPr>
        <w:shd w:val="clear" w:color="auto" w:fill="FFFFFF"/>
        <w:spacing w:after="0" w:line="360" w:lineRule="auto"/>
        <w:ind w:firstLine="709"/>
        <w:jc w:val="both"/>
        <w:rPr>
          <w:rFonts w:ascii="Times New Roman" w:eastAsia="Times New Roman" w:hAnsi="Times New Roman"/>
          <w:sz w:val="24"/>
          <w:szCs w:val="24"/>
          <w:lang w:eastAsia="ru-RU"/>
        </w:rPr>
      </w:pPr>
    </w:p>
    <w:p w:rsidR="00D3663A" w:rsidRDefault="00900709" w:rsidP="00D3663A">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Проектируемые учреждения физической культуры и спорта и размеры земельных участков представлены в табл. 1</w:t>
      </w:r>
      <w:r w:rsidR="00D3663A">
        <w:rPr>
          <w:rFonts w:ascii="Times New Roman" w:eastAsia="Times New Roman" w:hAnsi="Times New Roman"/>
          <w:sz w:val="24"/>
          <w:szCs w:val="24"/>
          <w:lang w:eastAsia="ru-RU"/>
        </w:rPr>
        <w:t>0</w:t>
      </w:r>
      <w:r w:rsidRPr="00900709">
        <w:rPr>
          <w:rFonts w:ascii="Times New Roman" w:eastAsia="Times New Roman" w:hAnsi="Times New Roman"/>
          <w:sz w:val="24"/>
          <w:szCs w:val="24"/>
          <w:lang w:eastAsia="ru-RU"/>
        </w:rPr>
        <w:t>.</w:t>
      </w:r>
    </w:p>
    <w:p w:rsidR="00900709" w:rsidRPr="00900709" w:rsidRDefault="00900709" w:rsidP="00D3663A">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Проектируемые учреждени</w:t>
      </w:r>
      <w:r w:rsidR="00D3663A">
        <w:rPr>
          <w:rFonts w:ascii="Times New Roman" w:eastAsia="Times New Roman" w:hAnsi="Times New Roman"/>
          <w:b/>
          <w:bCs/>
          <w:sz w:val="24"/>
          <w:szCs w:val="24"/>
          <w:lang w:eastAsia="ru-RU"/>
        </w:rPr>
        <w:t>я физической культуры и спорта</w:t>
      </w:r>
      <w:r w:rsidR="00D3663A" w:rsidRPr="00D3663A">
        <w:rPr>
          <w:rFonts w:ascii="Times New Roman" w:eastAsia="Times New Roman" w:hAnsi="Times New Roman"/>
          <w:bCs/>
          <w:sz w:val="24"/>
          <w:szCs w:val="24"/>
          <w:lang w:eastAsia="ru-RU"/>
        </w:rPr>
        <w:t>, т</w:t>
      </w:r>
      <w:r w:rsidRPr="00900709">
        <w:rPr>
          <w:rFonts w:ascii="Times New Roman" w:eastAsia="Times New Roman" w:hAnsi="Times New Roman"/>
          <w:sz w:val="24"/>
          <w:szCs w:val="24"/>
          <w:lang w:eastAsia="ru-RU"/>
        </w:rPr>
        <w:t>аблица</w:t>
      </w:r>
      <w:r w:rsidR="00D3663A">
        <w:rPr>
          <w:rFonts w:ascii="Times New Roman" w:eastAsia="Times New Roman" w:hAnsi="Times New Roman"/>
          <w:sz w:val="24"/>
          <w:szCs w:val="24"/>
          <w:lang w:eastAsia="ru-RU"/>
        </w:rPr>
        <w:t xml:space="preserve"> 10</w:t>
      </w:r>
    </w:p>
    <w:tbl>
      <w:tblPr>
        <w:tblW w:w="9165"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tblPr>
      <w:tblGrid>
        <w:gridCol w:w="3307"/>
        <w:gridCol w:w="1560"/>
        <w:gridCol w:w="2625"/>
        <w:gridCol w:w="1673"/>
      </w:tblGrid>
      <w:tr w:rsidR="00900709" w:rsidRPr="00900709" w:rsidTr="00D3663A">
        <w:trPr>
          <w:trHeight w:val="210"/>
          <w:tblCellSpacing w:w="0" w:type="dxa"/>
          <w:jc w:val="center"/>
        </w:trPr>
        <w:tc>
          <w:tcPr>
            <w:tcW w:w="330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D3663A">
            <w:pPr>
              <w:shd w:val="clear" w:color="auto" w:fill="FFFFFF"/>
              <w:spacing w:before="100" w:beforeAutospacing="1" w:after="0"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Учреждения,</w:t>
            </w:r>
            <w:r w:rsidR="00D3663A">
              <w:rPr>
                <w:rFonts w:ascii="Times New Roman" w:eastAsia="Times New Roman" w:hAnsi="Times New Roman"/>
                <w:sz w:val="16"/>
                <w:szCs w:val="16"/>
                <w:lang w:eastAsia="ru-RU"/>
              </w:rPr>
              <w:t xml:space="preserve"> </w:t>
            </w:r>
            <w:r w:rsidRPr="00900709">
              <w:rPr>
                <w:rFonts w:ascii="Times New Roman" w:eastAsia="Times New Roman" w:hAnsi="Times New Roman"/>
                <w:sz w:val="16"/>
                <w:szCs w:val="16"/>
                <w:lang w:eastAsia="ru-RU"/>
              </w:rPr>
              <w:t>предприятия, сооружения</w:t>
            </w:r>
          </w:p>
        </w:tc>
        <w:tc>
          <w:tcPr>
            <w:tcW w:w="15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D3663A">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Вместимость</w:t>
            </w:r>
          </w:p>
        </w:tc>
        <w:tc>
          <w:tcPr>
            <w:tcW w:w="262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D3663A">
            <w:pPr>
              <w:shd w:val="clear" w:color="auto" w:fill="FFFFFF"/>
              <w:spacing w:before="100" w:beforeAutospacing="1" w:after="0"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Размер</w:t>
            </w:r>
            <w:r w:rsidR="00D3663A">
              <w:rPr>
                <w:rFonts w:ascii="Times New Roman" w:eastAsia="Times New Roman" w:hAnsi="Times New Roman"/>
                <w:sz w:val="16"/>
                <w:szCs w:val="16"/>
                <w:lang w:eastAsia="ru-RU"/>
              </w:rPr>
              <w:t xml:space="preserve"> </w:t>
            </w:r>
            <w:r w:rsidRPr="00900709">
              <w:rPr>
                <w:rFonts w:ascii="Times New Roman" w:eastAsia="Times New Roman" w:hAnsi="Times New Roman"/>
                <w:sz w:val="16"/>
                <w:szCs w:val="16"/>
                <w:lang w:eastAsia="ru-RU"/>
              </w:rPr>
              <w:t>земельного</w:t>
            </w:r>
            <w:r w:rsidR="00D3663A">
              <w:rPr>
                <w:rFonts w:ascii="Times New Roman" w:eastAsia="Times New Roman" w:hAnsi="Times New Roman"/>
                <w:sz w:val="16"/>
                <w:szCs w:val="16"/>
                <w:lang w:eastAsia="ru-RU"/>
              </w:rPr>
              <w:t xml:space="preserve"> </w:t>
            </w:r>
            <w:r w:rsidRPr="00900709">
              <w:rPr>
                <w:rFonts w:ascii="Times New Roman" w:eastAsia="Times New Roman" w:hAnsi="Times New Roman"/>
                <w:sz w:val="16"/>
                <w:szCs w:val="16"/>
                <w:lang w:eastAsia="ru-RU"/>
              </w:rPr>
              <w:t>участка, м</w:t>
            </w:r>
            <w:r w:rsidRPr="00900709">
              <w:rPr>
                <w:rFonts w:ascii="Times New Roman" w:eastAsia="Times New Roman" w:hAnsi="Times New Roman"/>
                <w:sz w:val="16"/>
                <w:szCs w:val="16"/>
                <w:vertAlign w:val="superscript"/>
                <w:lang w:eastAsia="ru-RU"/>
              </w:rPr>
              <w:t>2</w:t>
            </w:r>
          </w:p>
        </w:tc>
        <w:tc>
          <w:tcPr>
            <w:tcW w:w="167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D3663A">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Примечание</w:t>
            </w:r>
          </w:p>
        </w:tc>
      </w:tr>
      <w:tr w:rsidR="00900709" w:rsidRPr="00900709" w:rsidTr="00D3663A">
        <w:trPr>
          <w:trHeight w:val="225"/>
          <w:tblCellSpacing w:w="0" w:type="dxa"/>
          <w:jc w:val="center"/>
        </w:trPr>
        <w:tc>
          <w:tcPr>
            <w:tcW w:w="33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w:t>
            </w:r>
          </w:p>
        </w:tc>
        <w:tc>
          <w:tcPr>
            <w:tcW w:w="156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w:t>
            </w:r>
          </w:p>
        </w:tc>
        <w:tc>
          <w:tcPr>
            <w:tcW w:w="167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w:t>
            </w:r>
          </w:p>
        </w:tc>
      </w:tr>
      <w:tr w:rsidR="00900709" w:rsidRPr="00900709" w:rsidTr="00D3663A">
        <w:trPr>
          <w:trHeight w:val="225"/>
          <w:tblCellSpacing w:w="0" w:type="dxa"/>
          <w:jc w:val="center"/>
        </w:trPr>
        <w:tc>
          <w:tcPr>
            <w:tcW w:w="33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Спортивный зал с бассейном</w:t>
            </w:r>
          </w:p>
        </w:tc>
        <w:tc>
          <w:tcPr>
            <w:tcW w:w="156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500</w:t>
            </w:r>
          </w:p>
        </w:tc>
        <w:tc>
          <w:tcPr>
            <w:tcW w:w="167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2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 Красный Сад</w:t>
            </w:r>
          </w:p>
        </w:tc>
      </w:tr>
      <w:tr w:rsidR="00900709" w:rsidRPr="00900709" w:rsidTr="00D3663A">
        <w:trPr>
          <w:trHeight w:val="210"/>
          <w:tblCellSpacing w:w="0" w:type="dxa"/>
          <w:jc w:val="center"/>
        </w:trPr>
        <w:tc>
          <w:tcPr>
            <w:tcW w:w="330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Площадка для мини-футбола</w:t>
            </w:r>
          </w:p>
        </w:tc>
        <w:tc>
          <w:tcPr>
            <w:tcW w:w="156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1008</w:t>
            </w:r>
          </w:p>
        </w:tc>
        <w:tc>
          <w:tcPr>
            <w:tcW w:w="167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р-д Койсугский</w:t>
            </w:r>
          </w:p>
        </w:tc>
      </w:tr>
    </w:tbl>
    <w:p w:rsidR="00D3663A" w:rsidRDefault="00D3663A" w:rsidP="00D3663A">
      <w:pPr>
        <w:shd w:val="clear" w:color="auto" w:fill="FFFFFF"/>
        <w:spacing w:after="0" w:line="360" w:lineRule="auto"/>
        <w:ind w:firstLine="709"/>
        <w:jc w:val="both"/>
        <w:rPr>
          <w:rFonts w:ascii="Times New Roman" w:eastAsia="Times New Roman" w:hAnsi="Times New Roman"/>
          <w:sz w:val="24"/>
          <w:szCs w:val="24"/>
          <w:lang w:eastAsia="ru-RU"/>
        </w:rPr>
      </w:pPr>
    </w:p>
    <w:p w:rsidR="00900709" w:rsidRPr="00900709" w:rsidRDefault="00900709" w:rsidP="001F5D91">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На расчетный срок генеральным планом предусматривается строительство спортивного зала с бассейном в п. Красный Сад и площадки для мини-футбола в р-де Койсугский.</w:t>
      </w:r>
      <w:r w:rsidRPr="00900709">
        <w:rPr>
          <w:rFonts w:ascii="Times New Roman" w:eastAsia="Times New Roman" w:hAnsi="Times New Roman"/>
          <w:b/>
          <w:bCs/>
          <w:sz w:val="24"/>
          <w:szCs w:val="24"/>
          <w:lang w:eastAsia="ru-RU"/>
        </w:rPr>
        <w:t xml:space="preserve"> </w:t>
      </w:r>
      <w:r w:rsidRPr="00900709">
        <w:rPr>
          <w:rFonts w:ascii="Times New Roman" w:eastAsia="Times New Roman" w:hAnsi="Times New Roman"/>
          <w:sz w:val="24"/>
          <w:szCs w:val="24"/>
          <w:lang w:eastAsia="ru-RU"/>
        </w:rPr>
        <w:t>Важным направлением является оптимизация работы сети спортивных учреждений, в частности, по следующим направлениям:</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развитие доступного населению рынка оздоровительных и спортивных услуг;</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 xml:space="preserve">обеспечение непрерывности и преемственности физического воспитания различных возрастных групп населения на всех </w:t>
      </w:r>
      <w:r w:rsidRPr="00900709">
        <w:rPr>
          <w:rFonts w:ascii="Times New Roman" w:eastAsia="Times New Roman" w:hAnsi="Times New Roman"/>
          <w:sz w:val="24"/>
          <w:szCs w:val="24"/>
          <w:lang w:eastAsia="ru-RU"/>
        </w:rPr>
        <w:lastRenderedPageBreak/>
        <w:t>этапах жизнедеятельности;</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расширение сети кружков по различным видам физкультуры и спорта как на платной, так и на бесплатной основе;</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оснащение учреждений современным оборудованием, применение современных тренажеров.</w:t>
      </w:r>
    </w:p>
    <w:p w:rsidR="00900709" w:rsidRPr="00900709" w:rsidRDefault="00900709" w:rsidP="00D3663A">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u w:val="single"/>
          <w:lang w:eastAsia="ru-RU"/>
        </w:rPr>
        <w:t>Бытовое обслуживание.</w:t>
      </w:r>
    </w:p>
    <w:p w:rsidR="00900709" w:rsidRPr="00900709" w:rsidRDefault="00900709" w:rsidP="00D3663A">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На территории поселения действует 8 предприятий розничной торговли, общественного питания и бытового обслуживания. Среди них: 1 магазин, 1 павильон, 2 столовых, 1 кафе, 2 парикмахерских, 1 ателье.</w:t>
      </w:r>
    </w:p>
    <w:p w:rsidR="00900709" w:rsidRPr="00900709" w:rsidRDefault="00900709" w:rsidP="00D3663A">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Расчет ориентировочной потребности в учреждениях бытового обслуживания произведен согласно «Нормативам градостроительного проектирования городских округов и поселений Ростовской области».</w:t>
      </w:r>
    </w:p>
    <w:p w:rsidR="00900709" w:rsidRPr="00900709" w:rsidRDefault="00900709" w:rsidP="00D3663A">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Проектируемые предприятия бытового обслуживания и размер земельных </w:t>
      </w:r>
      <w:r w:rsidR="00D3663A">
        <w:rPr>
          <w:rFonts w:ascii="Times New Roman" w:eastAsia="Times New Roman" w:hAnsi="Times New Roman"/>
          <w:sz w:val="24"/>
          <w:szCs w:val="24"/>
          <w:lang w:eastAsia="ru-RU"/>
        </w:rPr>
        <w:t>участков представлены в табл. 10</w:t>
      </w:r>
      <w:r w:rsidRPr="00900709">
        <w:rPr>
          <w:rFonts w:ascii="Times New Roman" w:eastAsia="Times New Roman" w:hAnsi="Times New Roman"/>
          <w:sz w:val="24"/>
          <w:szCs w:val="24"/>
          <w:lang w:eastAsia="ru-RU"/>
        </w:rPr>
        <w:t>.</w:t>
      </w:r>
    </w:p>
    <w:p w:rsidR="00900709" w:rsidRPr="00900709" w:rsidRDefault="00900709" w:rsidP="00D3663A">
      <w:pPr>
        <w:shd w:val="clear" w:color="auto" w:fill="FFFFFF"/>
        <w:spacing w:after="0" w:line="360" w:lineRule="auto"/>
        <w:ind w:firstLine="709"/>
        <w:jc w:val="center"/>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Проектируемые у</w:t>
      </w:r>
      <w:r w:rsidR="00D3663A">
        <w:rPr>
          <w:rFonts w:ascii="Times New Roman" w:eastAsia="Times New Roman" w:hAnsi="Times New Roman"/>
          <w:b/>
          <w:bCs/>
          <w:sz w:val="24"/>
          <w:szCs w:val="24"/>
          <w:lang w:eastAsia="ru-RU"/>
        </w:rPr>
        <w:t xml:space="preserve">чреждения бытового обслуживания </w:t>
      </w:r>
      <w:r w:rsidR="00D3663A" w:rsidRPr="00D3663A">
        <w:rPr>
          <w:rFonts w:ascii="Times New Roman" w:eastAsia="Times New Roman" w:hAnsi="Times New Roman"/>
          <w:bCs/>
          <w:sz w:val="24"/>
          <w:szCs w:val="24"/>
          <w:lang w:eastAsia="ru-RU"/>
        </w:rPr>
        <w:t>т</w:t>
      </w:r>
      <w:r w:rsidR="00D3663A">
        <w:rPr>
          <w:rFonts w:ascii="Times New Roman" w:eastAsia="Times New Roman" w:hAnsi="Times New Roman"/>
          <w:sz w:val="24"/>
          <w:szCs w:val="24"/>
          <w:lang w:eastAsia="ru-RU"/>
        </w:rPr>
        <w:t>аблица 10</w:t>
      </w:r>
    </w:p>
    <w:tbl>
      <w:tblPr>
        <w:tblW w:w="9780" w:type="dxa"/>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tblPr>
      <w:tblGrid>
        <w:gridCol w:w="3462"/>
        <w:gridCol w:w="1418"/>
        <w:gridCol w:w="2410"/>
        <w:gridCol w:w="2490"/>
      </w:tblGrid>
      <w:tr w:rsidR="00900709" w:rsidRPr="00900709" w:rsidTr="00EC7D81">
        <w:trPr>
          <w:trHeight w:val="195"/>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Учреждения, предприятия, сооружения</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EC7D81">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Вместимость</w:t>
            </w: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EC7D81">
            <w:pPr>
              <w:shd w:val="clear" w:color="auto" w:fill="FFFFFF"/>
              <w:spacing w:before="100" w:beforeAutospacing="1" w:after="0" w:line="240" w:lineRule="auto"/>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Размер</w:t>
            </w:r>
            <w:r w:rsidR="00EC7D81">
              <w:rPr>
                <w:rFonts w:ascii="Times New Roman" w:eastAsia="Times New Roman" w:hAnsi="Times New Roman"/>
                <w:sz w:val="16"/>
                <w:szCs w:val="16"/>
                <w:lang w:eastAsia="ru-RU"/>
              </w:rPr>
              <w:t xml:space="preserve"> </w:t>
            </w:r>
            <w:r w:rsidRPr="00900709">
              <w:rPr>
                <w:rFonts w:ascii="Times New Roman" w:eastAsia="Times New Roman" w:hAnsi="Times New Roman"/>
                <w:sz w:val="16"/>
                <w:szCs w:val="16"/>
                <w:lang w:eastAsia="ru-RU"/>
              </w:rPr>
              <w:t>земельного</w:t>
            </w:r>
            <w:r w:rsidR="00EC7D81">
              <w:rPr>
                <w:rFonts w:ascii="Times New Roman" w:eastAsia="Times New Roman" w:hAnsi="Times New Roman"/>
                <w:sz w:val="16"/>
                <w:szCs w:val="16"/>
                <w:lang w:eastAsia="ru-RU"/>
              </w:rPr>
              <w:t xml:space="preserve"> </w:t>
            </w:r>
            <w:r w:rsidRPr="00900709">
              <w:rPr>
                <w:rFonts w:ascii="Times New Roman" w:eastAsia="Times New Roman" w:hAnsi="Times New Roman"/>
                <w:sz w:val="16"/>
                <w:szCs w:val="16"/>
                <w:lang w:eastAsia="ru-RU"/>
              </w:rPr>
              <w:t>участка,м</w:t>
            </w:r>
            <w:r w:rsidRPr="00900709">
              <w:rPr>
                <w:rFonts w:ascii="Times New Roman" w:eastAsia="Times New Roman" w:hAnsi="Times New Roman"/>
                <w:sz w:val="16"/>
                <w:szCs w:val="16"/>
                <w:vertAlign w:val="superscript"/>
                <w:lang w:eastAsia="ru-RU"/>
              </w:rPr>
              <w:t>2</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Примечание</w:t>
            </w:r>
          </w:p>
        </w:tc>
      </w:tr>
      <w:tr w:rsidR="00900709" w:rsidRPr="00900709" w:rsidTr="00EC7D81">
        <w:trPr>
          <w:trHeight w:val="210"/>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w:t>
            </w:r>
          </w:p>
        </w:tc>
      </w:tr>
      <w:tr w:rsidR="00900709" w:rsidRPr="00900709" w:rsidTr="00EC7D81">
        <w:trPr>
          <w:trHeight w:val="210"/>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Магазин продовольственных товаров</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215</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 объектов в п. Красный Сад</w:t>
            </w:r>
          </w:p>
        </w:tc>
      </w:tr>
      <w:tr w:rsidR="00900709" w:rsidRPr="00900709" w:rsidTr="00EC7D81">
        <w:trPr>
          <w:trHeight w:val="210"/>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Магазин продовольственных товаров</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100</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р-д Койсугский</w:t>
            </w:r>
          </w:p>
        </w:tc>
      </w:tr>
      <w:tr w:rsidR="00900709" w:rsidRPr="00900709" w:rsidTr="00EC7D81">
        <w:trPr>
          <w:trHeight w:val="210"/>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Кафе</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55</w:t>
            </w: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1100</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 Красный Сад</w:t>
            </w:r>
          </w:p>
        </w:tc>
      </w:tr>
      <w:tr w:rsidR="00900709" w:rsidRPr="00900709" w:rsidTr="00EC7D81">
        <w:trPr>
          <w:trHeight w:val="210"/>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Банно-прачечный комплекс</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3000</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 Красный Сад</w:t>
            </w:r>
          </w:p>
        </w:tc>
      </w:tr>
      <w:tr w:rsidR="00900709" w:rsidRPr="00900709" w:rsidTr="00EC7D81">
        <w:trPr>
          <w:trHeight w:val="210"/>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Отделение сбербанка</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500</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1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 Красный Сад</w:t>
            </w:r>
          </w:p>
        </w:tc>
      </w:tr>
      <w:tr w:rsidR="00900709" w:rsidRPr="00900709" w:rsidTr="00EC7D81">
        <w:trPr>
          <w:trHeight w:val="195"/>
          <w:tblCellSpacing w:w="0" w:type="dxa"/>
        </w:trPr>
        <w:tc>
          <w:tcPr>
            <w:tcW w:w="346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19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Отделение милиции</w:t>
            </w:r>
          </w:p>
        </w:tc>
        <w:tc>
          <w:tcPr>
            <w:tcW w:w="141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240" w:lineRule="auto"/>
              <w:jc w:val="center"/>
              <w:rPr>
                <w:rFonts w:ascii="Times New Roman" w:eastAsia="Times New Roman" w:hAnsi="Times New Roman"/>
                <w:sz w:val="16"/>
                <w:szCs w:val="16"/>
                <w:lang w:eastAsia="ru-RU"/>
              </w:rPr>
            </w:pPr>
          </w:p>
        </w:tc>
        <w:tc>
          <w:tcPr>
            <w:tcW w:w="241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195"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5000</w:t>
            </w:r>
          </w:p>
        </w:tc>
        <w:tc>
          <w:tcPr>
            <w:tcW w:w="249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hd w:val="clear" w:color="auto" w:fill="FFFFFF"/>
              <w:spacing w:before="100" w:beforeAutospacing="1" w:after="119" w:line="19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р-д Койсугский</w:t>
            </w:r>
          </w:p>
        </w:tc>
      </w:tr>
    </w:tbl>
    <w:p w:rsidR="00900709" w:rsidRPr="00900709" w:rsidRDefault="00900709" w:rsidP="00EC7D81">
      <w:pPr>
        <w:shd w:val="clear" w:color="auto" w:fill="FFFFFF"/>
        <w:spacing w:before="100" w:beforeAutospacing="1" w:after="0"/>
        <w:jc w:val="center"/>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Расчет учреждений культурно-бытового обслуживания Красносадовского</w:t>
      </w:r>
      <w:r w:rsidR="00EC7D81">
        <w:rPr>
          <w:rFonts w:ascii="Times New Roman" w:eastAsia="Times New Roman" w:hAnsi="Times New Roman"/>
          <w:sz w:val="24"/>
          <w:szCs w:val="24"/>
          <w:lang w:eastAsia="ru-RU"/>
        </w:rPr>
        <w:t xml:space="preserve"> </w:t>
      </w:r>
      <w:r w:rsidRPr="00900709">
        <w:rPr>
          <w:rFonts w:ascii="Times New Roman" w:eastAsia="Times New Roman" w:hAnsi="Times New Roman"/>
          <w:b/>
          <w:bCs/>
          <w:sz w:val="24"/>
          <w:szCs w:val="24"/>
          <w:lang w:eastAsia="ru-RU"/>
        </w:rPr>
        <w:t xml:space="preserve">сельского </w:t>
      </w:r>
      <w:r w:rsidR="00EC7D81">
        <w:rPr>
          <w:rFonts w:ascii="Times New Roman" w:eastAsia="Times New Roman" w:hAnsi="Times New Roman"/>
          <w:b/>
          <w:bCs/>
          <w:sz w:val="24"/>
          <w:szCs w:val="24"/>
          <w:lang w:eastAsia="ru-RU"/>
        </w:rPr>
        <w:t>поселения,</w:t>
      </w:r>
      <w:r w:rsidR="00EC7D81" w:rsidRPr="00EC7D81">
        <w:rPr>
          <w:rFonts w:ascii="Times New Roman" w:eastAsia="Times New Roman" w:hAnsi="Times New Roman"/>
          <w:bCs/>
          <w:sz w:val="24"/>
          <w:szCs w:val="24"/>
          <w:lang w:eastAsia="ru-RU"/>
        </w:rPr>
        <w:t xml:space="preserve"> т</w:t>
      </w:r>
      <w:r w:rsidRPr="00900709">
        <w:rPr>
          <w:rFonts w:ascii="Times New Roman" w:eastAsia="Times New Roman" w:hAnsi="Times New Roman"/>
          <w:sz w:val="24"/>
          <w:szCs w:val="24"/>
          <w:lang w:eastAsia="ru-RU"/>
        </w:rPr>
        <w:t>аблица 1</w:t>
      </w:r>
      <w:r w:rsidR="00EC7D81">
        <w:rPr>
          <w:rFonts w:ascii="Times New Roman" w:eastAsia="Times New Roman" w:hAnsi="Times New Roman"/>
          <w:sz w:val="24"/>
          <w:szCs w:val="24"/>
          <w:lang w:eastAsia="ru-RU"/>
        </w:rPr>
        <w:t>1</w:t>
      </w:r>
    </w:p>
    <w:tbl>
      <w:tblPr>
        <w:tblW w:w="1018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84"/>
        <w:gridCol w:w="16"/>
        <w:gridCol w:w="826"/>
        <w:gridCol w:w="847"/>
        <w:gridCol w:w="886"/>
        <w:gridCol w:w="1285"/>
        <w:gridCol w:w="858"/>
        <w:gridCol w:w="850"/>
        <w:gridCol w:w="803"/>
        <w:gridCol w:w="1050"/>
        <w:gridCol w:w="1680"/>
      </w:tblGrid>
      <w:tr w:rsidR="00EC7D81" w:rsidRPr="00900709" w:rsidTr="001F5D91">
        <w:trPr>
          <w:tblHeader/>
          <w:tblCellSpacing w:w="0" w:type="dxa"/>
          <w:jc w:val="center"/>
        </w:trPr>
        <w:tc>
          <w:tcPr>
            <w:tcW w:w="1084"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Населенный пункт</w:t>
            </w:r>
          </w:p>
        </w:tc>
        <w:tc>
          <w:tcPr>
            <w:tcW w:w="842" w:type="dxa"/>
            <w:gridSpan w:val="2"/>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Нор</w:t>
            </w:r>
            <w:r w:rsidRPr="00900709">
              <w:rPr>
                <w:rFonts w:ascii="Times New Roman" w:eastAsia="Times New Roman" w:hAnsi="Times New Roman"/>
                <w:color w:val="000000"/>
                <w:sz w:val="16"/>
                <w:szCs w:val="16"/>
                <w:lang w:eastAsia="ru-RU"/>
              </w:rPr>
              <w:t>ма на 1000 чел.</w:t>
            </w:r>
          </w:p>
        </w:tc>
        <w:tc>
          <w:tcPr>
            <w:tcW w:w="84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Ед. изм.</w:t>
            </w:r>
          </w:p>
        </w:tc>
        <w:tc>
          <w:tcPr>
            <w:tcW w:w="886"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Сущест-вующее число мест</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xml:space="preserve">Необходимая вместимость </w:t>
            </w:r>
          </w:p>
        </w:tc>
        <w:tc>
          <w:tcPr>
            <w:tcW w:w="1708"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Новое строительство</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ind w:left="-125"/>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Площадь участка, кв.м.</w:t>
            </w:r>
          </w:p>
        </w:tc>
        <w:tc>
          <w:tcPr>
            <w:tcW w:w="2730" w:type="dxa"/>
            <w:gridSpan w:val="2"/>
            <w:vMerge w:val="restart"/>
            <w:tcBorders>
              <w:top w:val="outset" w:sz="6" w:space="0" w:color="00000A"/>
              <w:left w:val="outset" w:sz="6" w:space="0" w:color="00000A"/>
              <w:right w:val="outset" w:sz="6" w:space="0" w:color="00000A"/>
            </w:tcBorders>
            <w:shd w:val="clear" w:color="auto" w:fill="FFFFFF"/>
            <w:vAlign w:val="center"/>
            <w:hideMark/>
          </w:tcPr>
          <w:p w:rsidR="00900709" w:rsidRPr="00900709" w:rsidRDefault="00EC7D81" w:rsidP="00EC7D81">
            <w:pPr>
              <w:spacing w:before="100" w:beforeAutospacing="1" w:after="119" w:line="240" w:lineRule="auto"/>
              <w:ind w:left="-108"/>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Примечание</w:t>
            </w:r>
          </w:p>
        </w:tc>
      </w:tr>
      <w:tr w:rsidR="00EC7D81" w:rsidRPr="00900709" w:rsidTr="001F5D91">
        <w:trPr>
          <w:tblHeade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EC7D81" w:rsidRPr="00900709" w:rsidRDefault="00EC7D81" w:rsidP="00900709">
            <w:pPr>
              <w:spacing w:after="0" w:line="240" w:lineRule="auto"/>
              <w:rPr>
                <w:rFonts w:ascii="Times New Roman" w:eastAsia="Times New Roman" w:hAnsi="Times New Roman"/>
                <w:sz w:val="16"/>
                <w:szCs w:val="16"/>
                <w:lang w:eastAsia="ru-RU"/>
              </w:rPr>
            </w:pPr>
          </w:p>
        </w:tc>
        <w:tc>
          <w:tcPr>
            <w:tcW w:w="842" w:type="dxa"/>
            <w:gridSpan w:val="2"/>
            <w:vMerge/>
            <w:tcBorders>
              <w:top w:val="outset" w:sz="6" w:space="0" w:color="00000A"/>
              <w:left w:val="outset" w:sz="6" w:space="0" w:color="00000A"/>
              <w:bottom w:val="outset" w:sz="6" w:space="0" w:color="00000A"/>
              <w:right w:val="outset" w:sz="6" w:space="0" w:color="00000A"/>
            </w:tcBorders>
            <w:vAlign w:val="center"/>
            <w:hideMark/>
          </w:tcPr>
          <w:p w:rsidR="00EC7D81" w:rsidRPr="00900709" w:rsidRDefault="00EC7D81" w:rsidP="00900709">
            <w:pPr>
              <w:spacing w:after="0" w:line="240" w:lineRule="auto"/>
              <w:rPr>
                <w:rFonts w:ascii="Times New Roman" w:eastAsia="Times New Roman" w:hAnsi="Times New Roman"/>
                <w:sz w:val="16"/>
                <w:szCs w:val="16"/>
                <w:lang w:eastAsia="ru-RU"/>
              </w:rPr>
            </w:pPr>
          </w:p>
        </w:tc>
        <w:tc>
          <w:tcPr>
            <w:tcW w:w="847" w:type="dxa"/>
            <w:vMerge/>
            <w:tcBorders>
              <w:top w:val="outset" w:sz="6" w:space="0" w:color="00000A"/>
              <w:left w:val="outset" w:sz="6" w:space="0" w:color="00000A"/>
              <w:bottom w:val="outset" w:sz="6" w:space="0" w:color="00000A"/>
              <w:right w:val="outset" w:sz="6" w:space="0" w:color="00000A"/>
            </w:tcBorders>
            <w:vAlign w:val="center"/>
            <w:hideMark/>
          </w:tcPr>
          <w:p w:rsidR="00EC7D81" w:rsidRPr="00900709" w:rsidRDefault="00EC7D81" w:rsidP="00900709">
            <w:pPr>
              <w:spacing w:after="0" w:line="240" w:lineRule="auto"/>
              <w:rPr>
                <w:rFonts w:ascii="Times New Roman" w:eastAsia="Times New Roman" w:hAnsi="Times New Roman"/>
                <w:sz w:val="16"/>
                <w:szCs w:val="16"/>
                <w:lang w:eastAsia="ru-RU"/>
              </w:rPr>
            </w:pPr>
          </w:p>
        </w:tc>
        <w:tc>
          <w:tcPr>
            <w:tcW w:w="886" w:type="dxa"/>
            <w:vMerge/>
            <w:tcBorders>
              <w:top w:val="outset" w:sz="6" w:space="0" w:color="00000A"/>
              <w:left w:val="outset" w:sz="6" w:space="0" w:color="00000A"/>
              <w:bottom w:val="outset" w:sz="6" w:space="0" w:color="00000A"/>
              <w:right w:val="outset" w:sz="6" w:space="0" w:color="00000A"/>
            </w:tcBorders>
            <w:vAlign w:val="center"/>
            <w:hideMark/>
          </w:tcPr>
          <w:p w:rsidR="00EC7D81" w:rsidRPr="00900709" w:rsidRDefault="00EC7D81" w:rsidP="00900709">
            <w:pPr>
              <w:spacing w:after="0" w:line="240" w:lineRule="auto"/>
              <w:rPr>
                <w:rFonts w:ascii="Times New Roman" w:eastAsia="Times New Roman" w:hAnsi="Times New Roman"/>
                <w:sz w:val="16"/>
                <w:szCs w:val="16"/>
                <w:lang w:eastAsia="ru-RU"/>
              </w:rPr>
            </w:pP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на 1-ю очередь (2016)</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на расчет-ный срок (2031)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на 1-ю очередь (2016)</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на расчет-ный срок (2031)</w:t>
            </w:r>
          </w:p>
        </w:tc>
        <w:tc>
          <w:tcPr>
            <w:tcW w:w="2730" w:type="dxa"/>
            <w:gridSpan w:val="2"/>
            <w:vMerge/>
            <w:tcBorders>
              <w:left w:val="outset" w:sz="6" w:space="0" w:color="00000A"/>
              <w:bottom w:val="outset" w:sz="6" w:space="0" w:color="00000A"/>
              <w:right w:val="outset" w:sz="6" w:space="0" w:color="00000A"/>
            </w:tcBorders>
            <w:vAlign w:val="center"/>
            <w:hideMark/>
          </w:tcPr>
          <w:p w:rsidR="00EC7D81" w:rsidRPr="00900709" w:rsidRDefault="00EC7D81" w:rsidP="00900709">
            <w:pPr>
              <w:spacing w:after="0" w:line="240" w:lineRule="auto"/>
              <w:rPr>
                <w:rFonts w:ascii="Times New Roman" w:eastAsia="Times New Roman" w:hAnsi="Times New Roman"/>
                <w:sz w:val="16"/>
                <w:szCs w:val="16"/>
                <w:lang w:eastAsia="ru-RU"/>
              </w:rPr>
            </w:pPr>
          </w:p>
        </w:tc>
      </w:tr>
      <w:tr w:rsidR="00EC7D81" w:rsidRPr="00900709" w:rsidTr="001F5D91">
        <w:trPr>
          <w:tblHeade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9 </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I.  Учреждения образования</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Детские дошкольные учреждения</w:t>
            </w:r>
          </w:p>
        </w:tc>
      </w:tr>
      <w:tr w:rsidR="00EC7D81" w:rsidRPr="00900709" w:rsidTr="009075A9">
        <w:trPr>
          <w:trHeight w:val="668"/>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28</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объект</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75</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86</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EC7D81">
            <w:pPr>
              <w:spacing w:before="100" w:beforeAutospacing="1" w:after="119"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 счет ре</w:t>
            </w:r>
            <w:r w:rsidR="00900709" w:rsidRPr="00900709">
              <w:rPr>
                <w:rFonts w:ascii="Times New Roman" w:eastAsia="Times New Roman" w:hAnsi="Times New Roman"/>
                <w:color w:val="000000"/>
                <w:sz w:val="16"/>
                <w:szCs w:val="16"/>
                <w:lang w:eastAsia="ru-RU"/>
              </w:rPr>
              <w:t>конструкции существующего здания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75</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88</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93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Общеобразовательные школы</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118</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место</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208</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344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364</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EC7D81">
            <w:pPr>
              <w:spacing w:before="100" w:beforeAutospacing="1" w:after="119"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 счет ре</w:t>
            </w:r>
            <w:r w:rsidR="00900709" w:rsidRPr="00900709">
              <w:rPr>
                <w:rFonts w:ascii="Times New Roman" w:eastAsia="Times New Roman" w:hAnsi="Times New Roman"/>
                <w:color w:val="000000"/>
                <w:sz w:val="16"/>
                <w:szCs w:val="16"/>
                <w:lang w:eastAsia="ru-RU"/>
              </w:rPr>
              <w:t>конструкции существующего здания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23</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28</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208</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367</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392</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200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10000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Внешкольные учреждения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11</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место</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34</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25</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EC7D81">
            <w:pPr>
              <w:spacing w:before="100" w:beforeAutospacing="1" w:after="119"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 счет веде</w:t>
            </w:r>
            <w:r w:rsidR="00900709" w:rsidRPr="00900709">
              <w:rPr>
                <w:rFonts w:ascii="Times New Roman" w:eastAsia="Times New Roman" w:hAnsi="Times New Roman"/>
                <w:color w:val="000000"/>
                <w:sz w:val="16"/>
                <w:szCs w:val="16"/>
                <w:lang w:eastAsia="ru-RU"/>
              </w:rPr>
              <w:t>ния кружко</w:t>
            </w:r>
            <w:r>
              <w:rPr>
                <w:rFonts w:ascii="Times New Roman" w:eastAsia="Times New Roman" w:hAnsi="Times New Roman"/>
                <w:color w:val="000000"/>
                <w:sz w:val="16"/>
                <w:szCs w:val="16"/>
                <w:lang w:eastAsia="ru-RU"/>
              </w:rPr>
              <w:t>вой деятель-ности в зда</w:t>
            </w:r>
            <w:r w:rsidR="00900709" w:rsidRPr="00900709">
              <w:rPr>
                <w:rFonts w:ascii="Times New Roman" w:eastAsia="Times New Roman" w:hAnsi="Times New Roman"/>
                <w:color w:val="000000"/>
                <w:sz w:val="16"/>
                <w:szCs w:val="16"/>
                <w:lang w:eastAsia="ru-RU"/>
              </w:rPr>
              <w:t>нии ДК</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37</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25</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II.  Учреждения здравоохранения и социального обеспечения</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Фельдшерско-акушерские пункты</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объект</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Амбулаторно-поликлинические учреждения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22</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посе-щение в смену</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68</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43</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430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EC7D81" w:rsidP="00EC7D81">
            <w:pPr>
              <w:spacing w:before="100" w:beforeAutospacing="1" w:after="119"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 счет ре</w:t>
            </w:r>
            <w:r w:rsidR="00900709" w:rsidRPr="00900709">
              <w:rPr>
                <w:rFonts w:ascii="Times New Roman" w:eastAsia="Times New Roman" w:hAnsi="Times New Roman"/>
                <w:color w:val="000000"/>
                <w:sz w:val="16"/>
                <w:szCs w:val="16"/>
                <w:lang w:eastAsia="ru-RU"/>
              </w:rPr>
              <w:t>конструкции существующего здания амбулатории</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68</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73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43</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430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Аптеки</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14</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кв.м общей площади</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45</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65</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В составе здания амбулатории</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15</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25</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В составе ФАП</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44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47</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90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III. Учреждения культуры и искусства</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Клубы посетительские</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80</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место</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300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233</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247</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16</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19</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Итого по сельскому </w:t>
            </w:r>
            <w:r w:rsidRPr="00900709">
              <w:rPr>
                <w:rFonts w:ascii="Times New Roman" w:eastAsia="Times New Roman" w:hAnsi="Times New Roman"/>
                <w:b/>
                <w:bCs/>
                <w:color w:val="000000"/>
                <w:sz w:val="16"/>
                <w:szCs w:val="16"/>
                <w:lang w:eastAsia="ru-RU"/>
              </w:rPr>
              <w:lastRenderedPageBreak/>
              <w:t>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300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249</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266</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Библиотеки</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тыс.ед. хране-ния</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12</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11</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За счет пополнения книжного фонда</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11</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IV. Физкультурно-спортивные сооружения</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Плоскостные сооружения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700</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xml:space="preserve">кв.м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8030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2040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2162</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137</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164</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1008</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1008</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8030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2176</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2325</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Спортивные залы общего пользования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60</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кв.м площади пола зала</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175</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185</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14</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187</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199</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200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500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Бассейны</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кв.м зеркала воды</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58</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62</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В составе спортивного зала</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66</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100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V. Объекты торговли и общественного питания</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Магазины продовольственных и не продовольственных товаров</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300</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кв. м тор-говой пло-щади</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177</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874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926</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150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600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1075</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 объектов - торговой площадью 150 кв.м</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59</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70</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177</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933</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997</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220</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600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1175</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Предприятия общественного питания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40</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место</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117</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124</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55</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1100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9</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80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124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133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55</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1100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VI.  Учреждения бытового и коммунального обслуживания</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Прачечные</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кг/смену</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58</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62</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66</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62</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66</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66</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Банно-оздоровительные комплексы</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7</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место</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22</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23</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23</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23</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Кладбища</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0,24</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га</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2,00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0,70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0,74</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0,00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0,05</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0,06</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2,00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0,75</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0,80</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VII. Административно-деловые и хозяйственные учрежедния</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Административно-управленческие учреждения</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объект</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Отделения сбербанка</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0,5</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объект</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500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Отделения связи</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xml:space="preserve">1 на 0,5-6 тыс. жителей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объект</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900709" w:rsidRPr="00900709" w:rsidTr="00EC7D81">
        <w:trPr>
          <w:tblCellSpacing w:w="0" w:type="dxa"/>
          <w:jc w:val="center"/>
        </w:trPr>
        <w:tc>
          <w:tcPr>
            <w:tcW w:w="10185" w:type="dxa"/>
            <w:gridSpan w:val="11"/>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Отделения милиции</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объект</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5000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r w:rsidR="00EC7D81" w:rsidRPr="00900709" w:rsidTr="001F5D91">
        <w:trPr>
          <w:tblCellSpacing w:w="0" w:type="dxa"/>
          <w:jc w:val="center"/>
        </w:trPr>
        <w:tc>
          <w:tcPr>
            <w:tcW w:w="110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сельскому поселению</w:t>
            </w:r>
          </w:p>
        </w:tc>
        <w:tc>
          <w:tcPr>
            <w:tcW w:w="82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4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c>
          <w:tcPr>
            <w:tcW w:w="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0</w:t>
            </w:r>
          </w:p>
        </w:tc>
        <w:tc>
          <w:tcPr>
            <w:tcW w:w="12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8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w:t>
            </w:r>
          </w:p>
        </w:tc>
        <w:tc>
          <w:tcPr>
            <w:tcW w:w="80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p>
        </w:tc>
        <w:tc>
          <w:tcPr>
            <w:tcW w:w="105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5000</w:t>
            </w:r>
          </w:p>
        </w:tc>
        <w:tc>
          <w:tcPr>
            <w:tcW w:w="16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w:t>
            </w:r>
          </w:p>
        </w:tc>
      </w:tr>
    </w:tbl>
    <w:p w:rsidR="00017D42" w:rsidRDefault="00017D42" w:rsidP="00EC7D81">
      <w:pPr>
        <w:spacing w:after="0" w:line="360" w:lineRule="auto"/>
        <w:jc w:val="both"/>
        <w:rPr>
          <w:rFonts w:ascii="Times New Roman" w:eastAsia="Times New Roman" w:hAnsi="Times New Roman"/>
          <w:b/>
          <w:bCs/>
          <w:sz w:val="24"/>
          <w:szCs w:val="24"/>
          <w:lang w:eastAsia="ru-RU"/>
        </w:rPr>
      </w:pPr>
    </w:p>
    <w:p w:rsidR="00900709" w:rsidRPr="00900709" w:rsidRDefault="00900709" w:rsidP="00EC7D81">
      <w:pPr>
        <w:spacing w:after="0" w:line="360" w:lineRule="auto"/>
        <w:jc w:val="both"/>
        <w:rPr>
          <w:rFonts w:ascii="Times New Roman" w:eastAsia="Times New Roman" w:hAnsi="Times New Roman"/>
          <w:sz w:val="24"/>
          <w:szCs w:val="24"/>
          <w:lang w:eastAsia="ru-RU"/>
        </w:rPr>
      </w:pPr>
      <w:r w:rsidRPr="00900709">
        <w:rPr>
          <w:rFonts w:ascii="Times New Roman" w:eastAsia="Times New Roman" w:hAnsi="Times New Roman"/>
          <w:bCs/>
          <w:sz w:val="24"/>
          <w:szCs w:val="24"/>
          <w:lang w:eastAsia="ru-RU"/>
        </w:rPr>
        <w:t>Сводная таблица</w:t>
      </w:r>
      <w:r w:rsidR="00EC7D81" w:rsidRPr="00017D42">
        <w:rPr>
          <w:rFonts w:ascii="Times New Roman" w:eastAsia="Times New Roman" w:hAnsi="Times New Roman"/>
          <w:sz w:val="24"/>
          <w:szCs w:val="24"/>
          <w:lang w:eastAsia="ru-RU"/>
        </w:rPr>
        <w:t xml:space="preserve"> </w:t>
      </w:r>
      <w:r w:rsidRPr="00900709">
        <w:rPr>
          <w:rFonts w:ascii="Times New Roman" w:eastAsia="Times New Roman" w:hAnsi="Times New Roman"/>
          <w:bCs/>
          <w:iCs/>
          <w:sz w:val="24"/>
          <w:szCs w:val="24"/>
          <w:lang w:eastAsia="ru-RU"/>
        </w:rPr>
        <w:t>существующих и проектируемых объектов</w:t>
      </w:r>
      <w:r w:rsidRPr="00900709">
        <w:rPr>
          <w:rFonts w:ascii="Times New Roman" w:eastAsia="Times New Roman" w:hAnsi="Times New Roman"/>
          <w:sz w:val="24"/>
          <w:szCs w:val="24"/>
          <w:lang w:eastAsia="ru-RU"/>
        </w:rPr>
        <w:t xml:space="preserve"> капитального строительства системы культурно-бытового обслуживания населения Красносадовского сельского поселения</w:t>
      </w:r>
      <w:r w:rsidR="00EC7D81">
        <w:rPr>
          <w:rFonts w:ascii="Times New Roman" w:eastAsia="Times New Roman" w:hAnsi="Times New Roman"/>
          <w:b/>
          <w:bCs/>
          <w:sz w:val="24"/>
          <w:szCs w:val="24"/>
          <w:lang w:eastAsia="ru-RU"/>
        </w:rPr>
        <w:t xml:space="preserve">, </w:t>
      </w:r>
      <w:r w:rsidR="00EC7D81" w:rsidRPr="00017D42">
        <w:rPr>
          <w:rFonts w:ascii="Times New Roman" w:eastAsia="Times New Roman" w:hAnsi="Times New Roman"/>
          <w:bCs/>
          <w:sz w:val="24"/>
          <w:szCs w:val="24"/>
          <w:lang w:eastAsia="ru-RU"/>
        </w:rPr>
        <w:t>т</w:t>
      </w:r>
      <w:r w:rsidRPr="00900709">
        <w:rPr>
          <w:rFonts w:ascii="Times New Roman" w:eastAsia="Times New Roman" w:hAnsi="Times New Roman"/>
          <w:sz w:val="24"/>
          <w:szCs w:val="24"/>
          <w:lang w:eastAsia="ru-RU"/>
        </w:rPr>
        <w:t>аблица 1</w:t>
      </w:r>
      <w:r w:rsidR="00EC7D81">
        <w:rPr>
          <w:rFonts w:ascii="Times New Roman" w:eastAsia="Times New Roman" w:hAnsi="Times New Roman"/>
          <w:sz w:val="24"/>
          <w:szCs w:val="24"/>
          <w:lang w:eastAsia="ru-RU"/>
        </w:rPr>
        <w:t>2</w:t>
      </w:r>
    </w:p>
    <w:tbl>
      <w:tblPr>
        <w:tblW w:w="9618"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37"/>
        <w:gridCol w:w="3380"/>
        <w:gridCol w:w="1813"/>
        <w:gridCol w:w="1674"/>
        <w:gridCol w:w="2214"/>
      </w:tblGrid>
      <w:tr w:rsidR="00900709" w:rsidRPr="00900709" w:rsidTr="00AB0B48">
        <w:trPr>
          <w:trHeight w:val="30"/>
          <w:tblHeader/>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30"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w:t>
            </w:r>
          </w:p>
        </w:tc>
        <w:tc>
          <w:tcPr>
            <w:tcW w:w="33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3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Объекты КБО</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30"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 Красный Сад</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30"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р-д Койсугский</w:t>
            </w: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30"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 по поселению</w:t>
            </w:r>
          </w:p>
        </w:tc>
      </w:tr>
      <w:tr w:rsidR="00900709" w:rsidRPr="00900709" w:rsidTr="00AB0B48">
        <w:trPr>
          <w:trHeight w:val="45"/>
          <w:tblHeader/>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w:t>
            </w: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5</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ind w:firstLine="352"/>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А. Учреждения образования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Детские дошкольные учреждения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Детский сад</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1/75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1/75</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Детский сад</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/20/600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/20/600</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1/95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1/95</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Общеобразовательные школы</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Средняя общеобразовательная школа</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/208</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/208</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Средняя общеобразовательная школа</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/200/8000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/200/8000</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1/408</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1/408</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Внешкольные учреждения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Школа искусств</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 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Школа искусств</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25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25</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1/35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1/35</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Б. Учреждения здравоохранения и социального обеспечения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Фельдшерско-акушерские пункты</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ФАП</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/2000</w:t>
            </w: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/2000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Амбулаторно-поликлинические учреждения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Амбулатория</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/30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/30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 xml:space="preserve">- </w:t>
            </w:r>
            <w:r w:rsidRPr="00900709">
              <w:rPr>
                <w:rFonts w:ascii="Times New Roman" w:eastAsia="Times New Roman" w:hAnsi="Times New Roman"/>
                <w:b/>
                <w:bCs/>
                <w:i/>
                <w:iCs/>
                <w:color w:val="000000"/>
                <w:sz w:val="16"/>
                <w:szCs w:val="16"/>
                <w:lang w:eastAsia="ru-RU"/>
              </w:rPr>
              <w:t>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Амбулатория</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/43/430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/43/430</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1/73</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1/73</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Аптеки</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352"/>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Аптека</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/65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/25</w:t>
            </w: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/90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В. Учреждения культуры и искусства</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Клубы посетительские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Дом культуры</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/300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/300</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1/300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/300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Библиотеки</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Библиотека</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Библиотека</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/11</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Р</w:t>
            </w:r>
            <w:r w:rsidRPr="00900709">
              <w:rPr>
                <w:rFonts w:ascii="Times New Roman" w:eastAsia="Times New Roman" w:hAnsi="Times New Roman"/>
                <w:color w:val="000000"/>
                <w:sz w:val="16"/>
                <w:szCs w:val="16"/>
                <w:lang w:eastAsia="ru-RU"/>
              </w:rPr>
              <w:t>/11</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1/13</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1/13</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Г. Физкультурно-спортивные сооружения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Плоскостные сооружения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Спортивные площадки</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/8030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/8030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/Расчетный срок/</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Спортивные площадки</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/1008</w:t>
            </w: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/1008</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1/8030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1/1008</w:t>
            </w: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2/9038</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Спортивные залы общего пользования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/Расчетный срок/</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Спортивный зал с бассейн.</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/500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Д. Объекты торговли и общественного питания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Магазины продовольственных товаров</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Магазин прод. товар.</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/177</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/177</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 очередь/</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Магазин прод. товар.</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/215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/100</w:t>
            </w: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w:t>
            </w:r>
            <w:r w:rsidRPr="00900709">
              <w:rPr>
                <w:rFonts w:ascii="Times New Roman" w:eastAsia="Times New Roman" w:hAnsi="Times New Roman"/>
                <w:color w:val="000000"/>
                <w:sz w:val="16"/>
                <w:szCs w:val="16"/>
                <w:lang w:eastAsia="ru-RU"/>
              </w:rPr>
              <w:t>/315</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/Расчетный срок/</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Магазин прод.товар.</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4</w:t>
            </w:r>
            <w:r w:rsidRPr="00900709">
              <w:rPr>
                <w:rFonts w:ascii="Times New Roman" w:eastAsia="Times New Roman" w:hAnsi="Times New Roman"/>
                <w:color w:val="000000"/>
                <w:sz w:val="16"/>
                <w:szCs w:val="16"/>
                <w:lang w:eastAsia="ru-RU"/>
              </w:rPr>
              <w:t>/860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4/</w:t>
            </w:r>
            <w:r w:rsidRPr="00900709">
              <w:rPr>
                <w:rFonts w:ascii="Times New Roman" w:eastAsia="Times New Roman" w:hAnsi="Times New Roman"/>
                <w:color w:val="000000"/>
                <w:sz w:val="16"/>
                <w:szCs w:val="16"/>
                <w:lang w:eastAsia="ru-RU"/>
              </w:rPr>
              <w:t>860</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Итого</w:t>
            </w:r>
            <w:r w:rsidRPr="00900709">
              <w:rPr>
                <w:rFonts w:ascii="Times New Roman" w:eastAsia="Times New Roman" w:hAnsi="Times New Roman"/>
                <w:color w:val="000000"/>
                <w:sz w:val="16"/>
                <w:szCs w:val="16"/>
                <w:lang w:eastAsia="ru-RU"/>
              </w:rPr>
              <w:t>(проектируемые):</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5</w:t>
            </w:r>
            <w:r w:rsidRPr="00900709">
              <w:rPr>
                <w:rFonts w:ascii="Times New Roman" w:eastAsia="Times New Roman" w:hAnsi="Times New Roman"/>
                <w:color w:val="000000"/>
                <w:sz w:val="16"/>
                <w:szCs w:val="16"/>
                <w:lang w:eastAsia="ru-RU"/>
              </w:rPr>
              <w:t>/1075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/100</w:t>
            </w: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w:t>
            </w:r>
            <w:r w:rsidRPr="00900709">
              <w:rPr>
                <w:rFonts w:ascii="Times New Roman" w:eastAsia="Times New Roman" w:hAnsi="Times New Roman"/>
                <w:color w:val="000000"/>
                <w:sz w:val="16"/>
                <w:szCs w:val="16"/>
                <w:lang w:eastAsia="ru-RU"/>
              </w:rPr>
              <w:t>/1175</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6/1252</w:t>
            </w:r>
          </w:p>
        </w:tc>
        <w:tc>
          <w:tcPr>
            <w:tcW w:w="167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1/100</w:t>
            </w:r>
          </w:p>
        </w:tc>
        <w:tc>
          <w:tcPr>
            <w:tcW w:w="221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7/1352</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Предприятия общественного питания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Кафе</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w:t>
            </w:r>
            <w:r w:rsidRPr="00900709">
              <w:rPr>
                <w:rFonts w:ascii="Times New Roman" w:eastAsia="Times New Roman" w:hAnsi="Times New Roman"/>
                <w:color w:val="000000"/>
                <w:sz w:val="16"/>
                <w:szCs w:val="16"/>
                <w:lang w:eastAsia="ru-RU"/>
              </w:rPr>
              <w:t>/80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2</w:t>
            </w:r>
            <w:r w:rsidRPr="00900709">
              <w:rPr>
                <w:rFonts w:ascii="Times New Roman" w:eastAsia="Times New Roman" w:hAnsi="Times New Roman"/>
                <w:color w:val="000000"/>
                <w:sz w:val="16"/>
                <w:szCs w:val="16"/>
                <w:lang w:eastAsia="ru-RU"/>
              </w:rPr>
              <w:t>/80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/Расчетный срок/</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Кафе</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/55/1100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/55/1100</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u w:val="single"/>
                <w:lang w:eastAsia="ru-RU"/>
              </w:rPr>
              <w:t>Всего:</w:t>
            </w:r>
            <w:r w:rsidRPr="00900709">
              <w:rPr>
                <w:rFonts w:ascii="Times New Roman" w:eastAsia="Times New Roman" w:hAnsi="Times New Roman"/>
                <w:b/>
                <w:bCs/>
                <w:color w:val="000000"/>
                <w:sz w:val="16"/>
                <w:szCs w:val="16"/>
                <w:lang w:eastAsia="ru-RU"/>
              </w:rPr>
              <w:t xml:space="preserve"> по населенным пунктам:</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3/135</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3/135</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Е. Учреждения бытового и коммунального обслуживания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Кладбища</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Кладбище</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/2,00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Прачечные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68"/>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/Расчетный срок/</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Банно-прачечный комплекс</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/3000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/3000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210"/>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Ж. Административно-деловые и хозяйственные учреждения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Административно-управленческие учреждения</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Администрация сельского поселения</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Отделения связи</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существующие</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Почтовое отделение</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Отделения сбербанка</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lastRenderedPageBreak/>
              <w:t>/Расчетный срок/</w:t>
            </w:r>
          </w:p>
        </w:tc>
      </w:tr>
      <w:tr w:rsidR="00900709" w:rsidRPr="00900709" w:rsidTr="00AB0B48">
        <w:trPr>
          <w:trHeight w:val="45"/>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Отделение сбербанка</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/500</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900709" w:rsidRPr="00900709" w:rsidRDefault="00900709" w:rsidP="00900709">
            <w:pPr>
              <w:spacing w:before="100" w:beforeAutospacing="1" w:after="119" w:line="45"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Отделение милиции</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b/>
                <w:bCs/>
                <w:i/>
                <w:iCs/>
                <w:color w:val="000000"/>
                <w:sz w:val="16"/>
                <w:szCs w:val="16"/>
                <w:lang w:eastAsia="ru-RU"/>
              </w:rPr>
              <w:t>- проектируемые</w:t>
            </w:r>
          </w:p>
        </w:tc>
      </w:tr>
      <w:tr w:rsidR="00900709" w:rsidRPr="00900709" w:rsidTr="00AB0B48">
        <w:trPr>
          <w:trHeight w:val="45"/>
          <w:tblCellSpacing w:w="0" w:type="dxa"/>
        </w:trPr>
        <w:tc>
          <w:tcPr>
            <w:tcW w:w="961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45" w:lineRule="atLeast"/>
              <w:ind w:firstLine="1627"/>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/Расчетный срок/</w:t>
            </w:r>
          </w:p>
        </w:tc>
      </w:tr>
      <w:tr w:rsidR="00900709" w:rsidRPr="00900709" w:rsidTr="00AB0B48">
        <w:trPr>
          <w:trHeight w:val="30"/>
          <w:tblCellSpacing w:w="0" w:type="dxa"/>
        </w:trPr>
        <w:tc>
          <w:tcPr>
            <w:tcW w:w="537"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30" w:lineRule="atLeast"/>
              <w:jc w:val="center"/>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w:t>
            </w:r>
          </w:p>
        </w:tc>
        <w:tc>
          <w:tcPr>
            <w:tcW w:w="3380"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30"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Отделение милиции</w:t>
            </w:r>
          </w:p>
        </w:tc>
        <w:tc>
          <w:tcPr>
            <w:tcW w:w="1813"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30"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/5000</w:t>
            </w:r>
          </w:p>
        </w:tc>
        <w:tc>
          <w:tcPr>
            <w:tcW w:w="167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240" w:lineRule="auto"/>
              <w:jc w:val="center"/>
              <w:rPr>
                <w:rFonts w:ascii="Times New Roman" w:eastAsia="Times New Roman" w:hAnsi="Times New Roman"/>
                <w:sz w:val="16"/>
                <w:szCs w:val="16"/>
                <w:lang w:eastAsia="ru-RU"/>
              </w:rPr>
            </w:pPr>
          </w:p>
        </w:tc>
        <w:tc>
          <w:tcPr>
            <w:tcW w:w="2214" w:type="dxa"/>
            <w:tcBorders>
              <w:top w:val="outset" w:sz="6" w:space="0" w:color="00000A"/>
              <w:left w:val="outset" w:sz="6" w:space="0" w:color="00000A"/>
              <w:bottom w:val="outset" w:sz="6" w:space="0" w:color="00000A"/>
              <w:right w:val="outset" w:sz="6" w:space="0" w:color="00000A"/>
            </w:tcBorders>
            <w:shd w:val="clear" w:color="auto" w:fill="FFFFFF"/>
            <w:hideMark/>
          </w:tcPr>
          <w:p w:rsidR="00900709" w:rsidRPr="00900709" w:rsidRDefault="00900709" w:rsidP="00900709">
            <w:pPr>
              <w:spacing w:before="100" w:beforeAutospacing="1" w:after="119" w:line="30" w:lineRule="atLeast"/>
              <w:jc w:val="center"/>
              <w:rPr>
                <w:rFonts w:ascii="Times New Roman" w:eastAsia="Times New Roman" w:hAnsi="Times New Roman"/>
                <w:sz w:val="16"/>
                <w:szCs w:val="16"/>
                <w:lang w:eastAsia="ru-RU"/>
              </w:rPr>
            </w:pPr>
            <w:r w:rsidRPr="00900709">
              <w:rPr>
                <w:rFonts w:ascii="Times New Roman" w:eastAsia="Times New Roman" w:hAnsi="Times New Roman"/>
                <w:b/>
                <w:bCs/>
                <w:color w:val="000000"/>
                <w:sz w:val="16"/>
                <w:szCs w:val="16"/>
                <w:lang w:eastAsia="ru-RU"/>
              </w:rPr>
              <w:t>1</w:t>
            </w:r>
            <w:r w:rsidRPr="00900709">
              <w:rPr>
                <w:rFonts w:ascii="Times New Roman" w:eastAsia="Times New Roman" w:hAnsi="Times New Roman"/>
                <w:color w:val="000000"/>
                <w:sz w:val="16"/>
                <w:szCs w:val="16"/>
                <w:lang w:eastAsia="ru-RU"/>
              </w:rPr>
              <w:t>/5000</w:t>
            </w:r>
          </w:p>
        </w:tc>
      </w:tr>
    </w:tbl>
    <w:p w:rsidR="00AB0B48" w:rsidRDefault="00AB0B48" w:rsidP="00AB0B48">
      <w:pPr>
        <w:spacing w:after="0" w:line="360" w:lineRule="auto"/>
        <w:ind w:firstLine="709"/>
        <w:jc w:val="both"/>
        <w:rPr>
          <w:rFonts w:ascii="Times New Roman" w:eastAsia="Times New Roman" w:hAnsi="Times New Roman"/>
          <w:b/>
          <w:bCs/>
          <w:sz w:val="24"/>
          <w:szCs w:val="24"/>
          <w:lang w:eastAsia="ru-RU"/>
        </w:rPr>
      </w:pPr>
    </w:p>
    <w:p w:rsidR="00900709" w:rsidRPr="00900709" w:rsidRDefault="00900709" w:rsidP="00AB0B4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Сфера экономики.</w:t>
      </w:r>
    </w:p>
    <w:p w:rsidR="00900709" w:rsidRPr="00900709" w:rsidRDefault="00900709" w:rsidP="00AB0B4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Удобное географическое положение Азовского района в пределах Ростовской агломерации и комплекс его природных, экономических и социальных условий и факторов способствовали специализации экономики на товарном типе сельского хозяйства. Экономика </w:t>
      </w:r>
      <w:r w:rsidRPr="00900709">
        <w:rPr>
          <w:rFonts w:ascii="Times New Roman" w:eastAsia="Times New Roman" w:hAnsi="Times New Roman"/>
          <w:color w:val="000000"/>
          <w:sz w:val="24"/>
          <w:szCs w:val="24"/>
          <w:lang w:eastAsia="ru-RU"/>
        </w:rPr>
        <w:t>Красносадовского сельского поселения</w:t>
      </w:r>
      <w:r w:rsidRPr="00900709">
        <w:rPr>
          <w:rFonts w:ascii="Times New Roman" w:eastAsia="Times New Roman" w:hAnsi="Times New Roman"/>
          <w:sz w:val="24"/>
          <w:szCs w:val="24"/>
          <w:lang w:eastAsia="ru-RU"/>
        </w:rPr>
        <w:t xml:space="preserve"> так же имеет выраженный аграрный профиль. Наиболее развито </w:t>
      </w:r>
      <w:r w:rsidRPr="00900709">
        <w:rPr>
          <w:rFonts w:ascii="Times New Roman" w:eastAsia="Times New Roman" w:hAnsi="Times New Roman"/>
          <w:color w:val="0D1012"/>
          <w:sz w:val="24"/>
          <w:szCs w:val="24"/>
          <w:lang w:eastAsia="ru-RU"/>
        </w:rPr>
        <w:t>молочное скотоводство, птицеводство, выращивание зерновых (пшеница, кукуруза) и технических (масличных) культур (подсолнечник), садоводство и бахчеводство. Пригородный тип специализации хозяйства поселения слабо выражен.</w:t>
      </w:r>
    </w:p>
    <w:p w:rsidR="00900709" w:rsidRPr="00900709" w:rsidRDefault="00900709" w:rsidP="001F5D91">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Для земледелия природно-климатические условия неоднородны:</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почвы – продуктивные черноземы обыкновенные карбонатные с повышенным содержанием солей, требующие орошения (мощ</w:t>
      </w:r>
      <w:r w:rsidRPr="00900709">
        <w:rPr>
          <w:rFonts w:ascii="Times New Roman" w:eastAsia="Times New Roman" w:hAnsi="Times New Roman"/>
          <w:sz w:val="24"/>
          <w:szCs w:val="24"/>
          <w:lang w:eastAsia="ru-RU"/>
        </w:rPr>
        <w:softHyphen/>
        <w:t>ность гумусового горизонта - 70 см, запасы - 325 т/га, содержание гумуса в пахотном слое составляет 4,6%); повышенный бонитет почв – 68 баллов, что выше, чем в области (47) и районе (87);</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неустойчивое и недостаточное увлажнение, приводящее к повышенной сухости климата (годовая сумма осадков от 450 до 500мм, коэффициент увлажнения 0,44-0,55);</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слабое развитие гидрографической сети, в т.ч. отсутствие рек, что компенсируется наличием сети оросительных каналов, 2-х прудов и 2-х водохранилищ;</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влияние различных неблагоприятных метеорологических явлений – таких, как сильные ветры, град, засухи и суховеи, заморозки и гололед.</w:t>
      </w:r>
      <w:r w:rsidR="001F5D91">
        <w:rPr>
          <w:rFonts w:ascii="Times New Roman" w:eastAsia="Times New Roman" w:hAnsi="Times New Roman"/>
          <w:sz w:val="24"/>
          <w:szCs w:val="24"/>
          <w:lang w:eastAsia="ru-RU"/>
        </w:rPr>
        <w:t xml:space="preserve"> </w:t>
      </w:r>
      <w:r w:rsidR="00AB0B48">
        <w:rPr>
          <w:rFonts w:ascii="Times New Roman" w:eastAsia="Times New Roman" w:hAnsi="Times New Roman"/>
          <w:sz w:val="24"/>
          <w:szCs w:val="24"/>
          <w:lang w:eastAsia="ru-RU"/>
        </w:rPr>
        <w:t>Д</w:t>
      </w:r>
      <w:r w:rsidR="00AB0B48" w:rsidRPr="00AB0B48">
        <w:rPr>
          <w:rFonts w:ascii="Times New Roman" w:eastAsia="Times New Roman" w:hAnsi="Times New Roman"/>
          <w:sz w:val="24"/>
          <w:szCs w:val="24"/>
          <w:lang w:eastAsia="ru-RU"/>
        </w:rPr>
        <w:t>оминирующую долю занимает пашня (91%), на долю многолетних насаждений</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 xml:space="preserve">приходится 9% сельхозугодий. Кормовые угодья в поселении отсутствуют. Преобладание растениеводческого направления в использовании сельскохозяйственных земель </w:t>
      </w:r>
      <w:r w:rsidRPr="00900709">
        <w:rPr>
          <w:rFonts w:ascii="Times New Roman" w:eastAsia="Times New Roman" w:hAnsi="Times New Roman"/>
          <w:sz w:val="24"/>
          <w:szCs w:val="24"/>
          <w:lang w:eastAsia="ru-RU"/>
        </w:rPr>
        <w:lastRenderedPageBreak/>
        <w:t>обусловлено их продуктивностью и ценностью для выращивания сельскохозяйственных культур (кадастровая стоимость сельхозземель равна 6,91 руб. за м</w:t>
      </w:r>
      <w:r w:rsidRPr="00900709">
        <w:rPr>
          <w:rFonts w:ascii="Times New Roman" w:eastAsia="Times New Roman" w:hAnsi="Times New Roman"/>
          <w:sz w:val="24"/>
          <w:szCs w:val="24"/>
          <w:vertAlign w:val="superscript"/>
          <w:lang w:eastAsia="ru-RU"/>
        </w:rPr>
        <w:t>2</w:t>
      </w:r>
      <w:r w:rsidRPr="00900709">
        <w:rPr>
          <w:rFonts w:ascii="Times New Roman" w:eastAsia="Times New Roman" w:hAnsi="Times New Roman"/>
          <w:sz w:val="24"/>
          <w:szCs w:val="24"/>
          <w:lang w:eastAsia="ru-RU"/>
        </w:rPr>
        <w:t>, тогда как среднеобластной уровень цен – 4,42 руб. за м</w:t>
      </w:r>
      <w:r w:rsidRPr="00900709">
        <w:rPr>
          <w:rFonts w:ascii="Times New Roman" w:eastAsia="Times New Roman" w:hAnsi="Times New Roman"/>
          <w:sz w:val="24"/>
          <w:szCs w:val="24"/>
          <w:vertAlign w:val="superscript"/>
          <w:lang w:eastAsia="ru-RU"/>
        </w:rPr>
        <w:t>2</w:t>
      </w:r>
      <w:r w:rsidRPr="00900709">
        <w:rPr>
          <w:rFonts w:ascii="Times New Roman" w:eastAsia="Times New Roman" w:hAnsi="Times New Roman"/>
          <w:sz w:val="24"/>
          <w:szCs w:val="24"/>
          <w:lang w:eastAsia="ru-RU"/>
        </w:rPr>
        <w:t>).</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Сложившаяся динамика выбивается из общеобластного и общероссийского тренда развития экономики на фоне кризиса 2009</w:t>
      </w:r>
      <w:r w:rsidR="00AB0B48">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г. Динамика показывает, что экономике поселения нанесен минимальный ущерб.</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Валовой сбор сельскохозяйственной продукции имеет восходящий тренд. Темпы роста несколько снизились в 2010</w:t>
      </w:r>
      <w:r w:rsidR="00AB0B48">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г., что связано с неблагоприятными природно-климатическими условиями этого сельскохозяйственного сезона (засуха).</w:t>
      </w:r>
    </w:p>
    <w:p w:rsidR="00900709" w:rsidRPr="00900709" w:rsidRDefault="00900709" w:rsidP="00AB0B48">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Основные данные по сельскому хозяйству Красносадовского с.п. в ретроспективе 2006</w:t>
      </w:r>
      <w:r w:rsidR="00AB0B48">
        <w:rPr>
          <w:rFonts w:ascii="Times New Roman" w:eastAsia="Times New Roman" w:hAnsi="Times New Roman"/>
          <w:sz w:val="24"/>
          <w:szCs w:val="24"/>
          <w:lang w:eastAsia="ru-RU"/>
        </w:rPr>
        <w:t>-2010</w:t>
      </w:r>
      <w:r w:rsidR="001F5D91">
        <w:rPr>
          <w:rFonts w:ascii="Times New Roman" w:eastAsia="Times New Roman" w:hAnsi="Times New Roman"/>
          <w:sz w:val="24"/>
          <w:szCs w:val="24"/>
          <w:lang w:eastAsia="ru-RU"/>
        </w:rPr>
        <w:t xml:space="preserve"> </w:t>
      </w:r>
      <w:r w:rsidR="00AB0B48">
        <w:rPr>
          <w:rFonts w:ascii="Times New Roman" w:eastAsia="Times New Roman" w:hAnsi="Times New Roman"/>
          <w:sz w:val="24"/>
          <w:szCs w:val="24"/>
          <w:lang w:eastAsia="ru-RU"/>
        </w:rPr>
        <w:t>гг. представлены в табл. 13</w:t>
      </w:r>
      <w:r w:rsidRPr="00900709">
        <w:rPr>
          <w:rFonts w:ascii="Times New Roman" w:eastAsia="Times New Roman" w:hAnsi="Times New Roman"/>
          <w:sz w:val="24"/>
          <w:szCs w:val="24"/>
          <w:lang w:eastAsia="ru-RU"/>
        </w:rPr>
        <w:t>. Из таблицы следует, что рост объема сельскохозяйственного производства обеспечен ростом производства зерновых культур, в структуре которых преобладает пшеница. Динамика роста поголовья КРС и птиц неустойчива. Производство технических культур и фруктов снижается.</w:t>
      </w:r>
    </w:p>
    <w:p w:rsidR="00900709" w:rsidRPr="00900709" w:rsidRDefault="00900709" w:rsidP="00AB0B48">
      <w:pPr>
        <w:spacing w:after="0" w:line="360" w:lineRule="auto"/>
        <w:jc w:val="both"/>
        <w:rPr>
          <w:rFonts w:ascii="Times New Roman" w:eastAsia="Times New Roman" w:hAnsi="Times New Roman"/>
          <w:sz w:val="24"/>
          <w:szCs w:val="24"/>
          <w:lang w:eastAsia="ru-RU"/>
        </w:rPr>
      </w:pPr>
      <w:r w:rsidRPr="001F5D91">
        <w:rPr>
          <w:rFonts w:ascii="Times New Roman" w:eastAsia="Times New Roman" w:hAnsi="Times New Roman"/>
          <w:bCs/>
          <w:sz w:val="24"/>
          <w:szCs w:val="24"/>
          <w:lang w:eastAsia="ru-RU"/>
        </w:rPr>
        <w:t>Основные показатели развития сельского хозяйства в Красносадовском с.п.</w:t>
      </w:r>
      <w:r w:rsidR="00AB0B48" w:rsidRPr="001F5D91">
        <w:rPr>
          <w:rFonts w:ascii="Times New Roman" w:eastAsia="Times New Roman" w:hAnsi="Times New Roman"/>
          <w:sz w:val="24"/>
          <w:szCs w:val="24"/>
          <w:lang w:eastAsia="ru-RU"/>
        </w:rPr>
        <w:t xml:space="preserve"> таблица</w:t>
      </w:r>
      <w:r w:rsidR="00AB0B48">
        <w:rPr>
          <w:rFonts w:ascii="Times New Roman" w:eastAsia="Times New Roman" w:hAnsi="Times New Roman"/>
          <w:sz w:val="24"/>
          <w:szCs w:val="24"/>
          <w:lang w:eastAsia="ru-RU"/>
        </w:rPr>
        <w:t xml:space="preserve"> 13</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130"/>
        <w:gridCol w:w="1317"/>
        <w:gridCol w:w="860"/>
        <w:gridCol w:w="860"/>
        <w:gridCol w:w="860"/>
        <w:gridCol w:w="860"/>
        <w:gridCol w:w="860"/>
        <w:gridCol w:w="823"/>
      </w:tblGrid>
      <w:tr w:rsidR="00900709" w:rsidRPr="00900709" w:rsidTr="00900709">
        <w:trPr>
          <w:trHeight w:val="90"/>
          <w:tblCellSpacing w:w="0" w:type="dxa"/>
        </w:trPr>
        <w:tc>
          <w:tcPr>
            <w:tcW w:w="256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Показатели</w:t>
            </w:r>
          </w:p>
        </w:tc>
        <w:tc>
          <w:tcPr>
            <w:tcW w:w="1080"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Ед. измерения</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2006</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2007</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2008</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2009</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2010</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Рост 2010 к 2006</w:t>
            </w:r>
          </w:p>
        </w:tc>
      </w:tr>
      <w:tr w:rsidR="00900709" w:rsidRPr="00900709" w:rsidTr="00900709">
        <w:trPr>
          <w:trHeight w:val="105"/>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Объем с/х производства</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тыс. руб.</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27375</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29844</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44795</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49062</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50400</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184,1</w:t>
            </w:r>
          </w:p>
        </w:tc>
      </w:tr>
      <w:tr w:rsidR="00900709" w:rsidRPr="00900709" w:rsidTr="00900709">
        <w:trPr>
          <w:trHeight w:val="105"/>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Производство зерновых культур, в т.ч.</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тыс. тонн</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4,2</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3,6</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4,2</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4,4</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6,6</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157,1</w:t>
            </w:r>
          </w:p>
        </w:tc>
      </w:tr>
      <w:tr w:rsidR="00900709" w:rsidRPr="00900709" w:rsidTr="00900709">
        <w:trPr>
          <w:trHeight w:val="105"/>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пшеница</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тыс. тонн</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3,7</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3,6</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3,9</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4,4</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6,6</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178,4</w:t>
            </w:r>
          </w:p>
        </w:tc>
      </w:tr>
      <w:tr w:rsidR="00900709" w:rsidRPr="00900709" w:rsidTr="00900709">
        <w:trPr>
          <w:trHeight w:val="105"/>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ячмень</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тыс. тонн</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0,5</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0,3</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240" w:lineRule="auto"/>
              <w:ind w:firstLine="284"/>
              <w:rPr>
                <w:rFonts w:ascii="Times New Roman" w:eastAsia="Times New Roman" w:hAnsi="Times New Roman"/>
                <w:sz w:val="16"/>
                <w:szCs w:val="16"/>
                <w:lang w:eastAsia="ru-RU"/>
              </w:rPr>
            </w:pPr>
          </w:p>
        </w:tc>
      </w:tr>
      <w:tr w:rsidR="00900709" w:rsidRPr="00900709" w:rsidTr="00900709">
        <w:trPr>
          <w:trHeight w:val="105"/>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823BE7">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Производство технических культур</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тыс. тонн</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0,9</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1,1</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1,4</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1,2</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0,8</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88,9</w:t>
            </w:r>
          </w:p>
        </w:tc>
      </w:tr>
      <w:tr w:rsidR="00900709" w:rsidRPr="00900709" w:rsidTr="00900709">
        <w:trPr>
          <w:trHeight w:val="105"/>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Производство фруктов</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тыс. тонн</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2,2</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1,9</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1,6</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0,9</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30,0</w:t>
            </w:r>
          </w:p>
        </w:tc>
      </w:tr>
      <w:tr w:rsidR="00900709" w:rsidRPr="00900709" w:rsidTr="00900709">
        <w:trPr>
          <w:trHeight w:val="105"/>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Поголовье КРС</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голов</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51</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62</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59</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05"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115,7</w:t>
            </w:r>
          </w:p>
        </w:tc>
      </w:tr>
      <w:tr w:rsidR="00900709" w:rsidRPr="00900709" w:rsidTr="00900709">
        <w:trPr>
          <w:trHeight w:val="90"/>
          <w:tblCellSpacing w:w="0" w:type="dxa"/>
        </w:trPr>
        <w:tc>
          <w:tcPr>
            <w:tcW w:w="256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Поголовье птиц</w:t>
            </w:r>
          </w:p>
        </w:tc>
        <w:tc>
          <w:tcPr>
            <w:tcW w:w="1080"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9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голов</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5800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5000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5900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5000</w:t>
            </w:r>
          </w:p>
        </w:tc>
        <w:tc>
          <w:tcPr>
            <w:tcW w:w="70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6000</w:t>
            </w:r>
          </w:p>
        </w:tc>
        <w:tc>
          <w:tcPr>
            <w:tcW w:w="67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90" w:lineRule="atLeast"/>
              <w:rPr>
                <w:rFonts w:ascii="Times New Roman" w:eastAsia="Times New Roman" w:hAnsi="Times New Roman"/>
                <w:sz w:val="16"/>
                <w:szCs w:val="16"/>
                <w:lang w:eastAsia="ru-RU"/>
              </w:rPr>
            </w:pPr>
            <w:r w:rsidRPr="00900709">
              <w:rPr>
                <w:rFonts w:ascii="Times New Roman" w:eastAsia="Times New Roman" w:hAnsi="Times New Roman"/>
                <w:color w:val="000000"/>
                <w:sz w:val="16"/>
                <w:szCs w:val="16"/>
                <w:lang w:eastAsia="ru-RU"/>
              </w:rPr>
              <w:t>103,4</w:t>
            </w:r>
          </w:p>
        </w:tc>
      </w:tr>
    </w:tbl>
    <w:p w:rsidR="00823BE7" w:rsidRDefault="00823BE7" w:rsidP="00823BE7">
      <w:pPr>
        <w:spacing w:after="0" w:line="360" w:lineRule="auto"/>
        <w:ind w:firstLine="709"/>
        <w:jc w:val="both"/>
        <w:rPr>
          <w:rFonts w:ascii="Times New Roman" w:eastAsia="Times New Roman" w:hAnsi="Times New Roman"/>
          <w:sz w:val="24"/>
          <w:szCs w:val="24"/>
          <w:lang w:eastAsia="ru-RU"/>
        </w:rPr>
      </w:pPr>
    </w:p>
    <w:p w:rsidR="00900709" w:rsidRPr="00900709" w:rsidRDefault="00900709" w:rsidP="00823BE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Самым крупным предприятием Красносадовского поселения является ООО «Агрофирма «Красный Сад», которое специализируется на выращивании зерновых культур и садоводстве (яблони и питомник по выращиванию саженцев плодовых культур). Кроме того, выращиваются подсолнечник и овощи. Широко применяется орошение и передовые достижения в агросфере мирового хозяйства. Количество занятого персонала – </w:t>
      </w:r>
      <w:r w:rsidRPr="00900709">
        <w:rPr>
          <w:rFonts w:ascii="Times New Roman" w:eastAsia="Times New Roman" w:hAnsi="Times New Roman"/>
          <w:b/>
          <w:bCs/>
          <w:sz w:val="24"/>
          <w:szCs w:val="24"/>
          <w:lang w:eastAsia="ru-RU"/>
        </w:rPr>
        <w:t>50</w:t>
      </w:r>
      <w:r w:rsidRPr="00900709">
        <w:rPr>
          <w:rFonts w:ascii="Times New Roman" w:eastAsia="Times New Roman" w:hAnsi="Times New Roman"/>
          <w:sz w:val="24"/>
          <w:szCs w:val="24"/>
          <w:lang w:eastAsia="ru-RU"/>
        </w:rPr>
        <w:t xml:space="preserve"> человек, общая площадь – </w:t>
      </w:r>
      <w:r w:rsidRPr="00900709">
        <w:rPr>
          <w:rFonts w:ascii="Times New Roman" w:eastAsia="Times New Roman" w:hAnsi="Times New Roman"/>
          <w:b/>
          <w:bCs/>
          <w:sz w:val="24"/>
          <w:szCs w:val="24"/>
          <w:lang w:eastAsia="ru-RU"/>
        </w:rPr>
        <w:t>2717</w:t>
      </w:r>
      <w:r w:rsidRPr="00900709">
        <w:rPr>
          <w:rFonts w:ascii="Times New Roman" w:eastAsia="Times New Roman" w:hAnsi="Times New Roman"/>
          <w:sz w:val="24"/>
          <w:szCs w:val="24"/>
          <w:lang w:eastAsia="ru-RU"/>
        </w:rPr>
        <w:t xml:space="preserve"> га. </w:t>
      </w:r>
      <w:r w:rsidRPr="00900709">
        <w:rPr>
          <w:rFonts w:ascii="Times New Roman" w:eastAsia="Times New Roman" w:hAnsi="Times New Roman"/>
          <w:color w:val="00000A"/>
          <w:sz w:val="24"/>
          <w:szCs w:val="24"/>
          <w:lang w:eastAsia="ru-RU"/>
        </w:rPr>
        <w:t xml:space="preserve">Организация имеет своё </w:t>
      </w:r>
      <w:r w:rsidRPr="00900709">
        <w:rPr>
          <w:rFonts w:ascii="Times New Roman" w:eastAsia="Times New Roman" w:hAnsi="Times New Roman"/>
          <w:color w:val="00000A"/>
          <w:sz w:val="24"/>
          <w:szCs w:val="24"/>
          <w:lang w:eastAsia="ru-RU"/>
        </w:rPr>
        <w:lastRenderedPageBreak/>
        <w:t>фруктохранилище площадью около 2500 кв.м. и вместительностью 3000</w:t>
      </w:r>
      <w:r w:rsidRPr="00900709">
        <w:rPr>
          <w:rFonts w:ascii="Times New Roman" w:eastAsia="Times New Roman" w:hAnsi="Times New Roman"/>
          <w:b/>
          <w:bCs/>
          <w:color w:val="00000A"/>
          <w:sz w:val="24"/>
          <w:szCs w:val="24"/>
          <w:lang w:eastAsia="ru-RU"/>
        </w:rPr>
        <w:t xml:space="preserve"> </w:t>
      </w:r>
      <w:r w:rsidRPr="00900709">
        <w:rPr>
          <w:rFonts w:ascii="Times New Roman" w:eastAsia="Times New Roman" w:hAnsi="Times New Roman"/>
          <w:color w:val="00000A"/>
          <w:sz w:val="24"/>
          <w:szCs w:val="24"/>
          <w:lang w:eastAsia="ru-RU"/>
        </w:rPr>
        <w:t xml:space="preserve">тонн. </w:t>
      </w:r>
      <w:r w:rsidRPr="00900709">
        <w:rPr>
          <w:rFonts w:ascii="Times New Roman" w:eastAsia="Times New Roman" w:hAnsi="Times New Roman"/>
          <w:sz w:val="24"/>
          <w:szCs w:val="24"/>
          <w:lang w:eastAsia="ru-RU"/>
        </w:rPr>
        <w:t xml:space="preserve">Динамика производства имеет восходящий тренд, что позволяет прогнозировать успешное развитие предприятия на расчетный срок. </w:t>
      </w:r>
      <w:r w:rsidRPr="00900709">
        <w:rPr>
          <w:rFonts w:ascii="Times New Roman" w:eastAsia="Times New Roman" w:hAnsi="Times New Roman"/>
          <w:color w:val="000000"/>
          <w:sz w:val="24"/>
          <w:szCs w:val="24"/>
          <w:lang w:eastAsia="ru-RU"/>
        </w:rPr>
        <w:t>В планах агрофирмы – расширение капельного орошения заложенных интенсивных садов, увеличение посевных площадей под зерновые культуры за счет раскорчевки старых садов, продолжение закладки молодых садов, увеличение ассортимента и качества продукции, предлагаемой на рынок, обновление транспортного парка. Учитывая близость Красносадовского поселения к многомиллионному потребительскому рынку Ростовской агломерации, вероятность реализации этих планов высока, что может привести к увеличению рабочих мест, обеспечению специалистов и рабочих достойной заработной платой и ускорит решение социальных (в т.ч. жилищных) проблем населения.</w:t>
      </w:r>
    </w:p>
    <w:p w:rsidR="00900709" w:rsidRPr="00900709" w:rsidRDefault="00900709" w:rsidP="00823BE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Сложившаяся специализация сельского хозяйства на зерн</w:t>
      </w:r>
      <w:r w:rsidRPr="00900709">
        <w:rPr>
          <w:rFonts w:ascii="Times New Roman" w:eastAsia="Times New Roman" w:hAnsi="Times New Roman"/>
          <w:color w:val="0D1012"/>
          <w:sz w:val="24"/>
          <w:szCs w:val="24"/>
          <w:lang w:eastAsia="ru-RU"/>
        </w:rPr>
        <w:t>овом направлении и садоводстве</w:t>
      </w:r>
      <w:r w:rsidRPr="00900709">
        <w:rPr>
          <w:rFonts w:ascii="Times New Roman" w:eastAsia="Times New Roman" w:hAnsi="Times New Roman"/>
          <w:color w:val="000000"/>
          <w:sz w:val="24"/>
          <w:szCs w:val="24"/>
          <w:lang w:eastAsia="ru-RU"/>
        </w:rPr>
        <w:t xml:space="preserve"> должна обеспечивать максимальный экономический эффект. </w:t>
      </w:r>
      <w:r w:rsidRPr="00900709">
        <w:rPr>
          <w:rFonts w:ascii="Times New Roman" w:eastAsia="Times New Roman" w:hAnsi="Times New Roman"/>
          <w:sz w:val="24"/>
          <w:szCs w:val="24"/>
          <w:lang w:eastAsia="ru-RU"/>
        </w:rPr>
        <w:t>В целях повышения уровня результативности и эффективности деятельности предприятий сельского хозяйства необходимы мероприятия по повышению плодородия почв на основе их мелиорации и в том числе химизации и целенаправленному и устойчивому предотвращению эрозионных процессов посредством внедрения почвозащитной системы земледелия (почвозащитные севообороты, комплекс лесомелиоративных, гидротехнических и противоэрозионных мероприятий). При условии положения поселения в пригородной зоне - в пределах ближнего пояса Ростовской агломерации - по соседству с Азовским распределительным каналом имеет смысл проанализировать возможность замены зернового хозяйства и выращивания подсолнечника на овощеводство, включая парниковое, выращивание ягод, грибов и цветов.</w:t>
      </w:r>
    </w:p>
    <w:p w:rsidR="00900709" w:rsidRPr="00900709" w:rsidRDefault="00900709" w:rsidP="00823BE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В сфере промышленности в Красносадовском поселении представлен консервный цех по переработке фруктового и овощного сырья (на базе мощностей ООО «Агрофирма «Красный Сад»). Объем производства в 2008г. составил 1318 тыс. условных консервных банок. Производственные мощности составляют 10-12 млн</w:t>
      </w:r>
      <w:r w:rsidR="00823BE7">
        <w:rPr>
          <w:rFonts w:ascii="Times New Roman" w:eastAsia="Times New Roman" w:hAnsi="Times New Roman"/>
          <w:sz w:val="24"/>
          <w:szCs w:val="24"/>
          <w:lang w:eastAsia="ru-RU"/>
        </w:rPr>
        <w:t>.</w:t>
      </w:r>
      <w:r w:rsidRPr="00900709">
        <w:rPr>
          <w:rFonts w:ascii="Times New Roman" w:eastAsia="Times New Roman" w:hAnsi="Times New Roman"/>
          <w:sz w:val="24"/>
          <w:szCs w:val="24"/>
          <w:lang w:eastAsia="ru-RU"/>
        </w:rPr>
        <w:t xml:space="preserve"> условных банок консервов.</w:t>
      </w:r>
    </w:p>
    <w:p w:rsidR="00900709" w:rsidRPr="00900709" w:rsidRDefault="00900709" w:rsidP="001F5D91">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Основные виды выпускаемой консервной продукции:</w:t>
      </w:r>
      <w:r w:rsidR="00823BE7">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джемы, варенья, нектары, повидло, пюре. Консервируется как собственное плодовое сырье, так и давальческое.</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color w:val="000000"/>
          <w:sz w:val="24"/>
          <w:szCs w:val="24"/>
          <w:lang w:eastAsia="ru-RU"/>
        </w:rPr>
        <w:t>Цех имеет достаточно большой потенциал к стратегическому развитию за счет формирования узнаваемого бренда и укрепления позиций на рынке Ростовской агломерации, однако в годы мирового кризиса 2009 – 2011гг. число занятых упало до 2 чел., т.е. производство свёрнуто.</w:t>
      </w:r>
      <w:r w:rsidR="001F5D91">
        <w:rPr>
          <w:rFonts w:ascii="Times New Roman" w:eastAsia="Times New Roman" w:hAnsi="Times New Roman"/>
          <w:sz w:val="24"/>
          <w:szCs w:val="24"/>
          <w:lang w:eastAsia="ru-RU"/>
        </w:rPr>
        <w:t xml:space="preserve"> </w:t>
      </w:r>
      <w:r w:rsidRPr="00900709">
        <w:rPr>
          <w:rFonts w:ascii="Times New Roman" w:eastAsia="Times New Roman" w:hAnsi="Times New Roman"/>
          <w:color w:val="000000"/>
          <w:sz w:val="24"/>
          <w:szCs w:val="24"/>
          <w:lang w:eastAsia="ru-RU"/>
        </w:rPr>
        <w:t xml:space="preserve">На территории Красносадовского поселения действует строительная компания ООО «Траст» (строительство зданий и сооружений). Количество постоянно занятого </w:t>
      </w:r>
      <w:r w:rsidRPr="00900709">
        <w:rPr>
          <w:rFonts w:ascii="Times New Roman" w:eastAsia="Times New Roman" w:hAnsi="Times New Roman"/>
          <w:color w:val="000000"/>
          <w:sz w:val="24"/>
          <w:szCs w:val="24"/>
          <w:lang w:eastAsia="ru-RU"/>
        </w:rPr>
        <w:lastRenderedPageBreak/>
        <w:t xml:space="preserve">персонала – </w:t>
      </w:r>
      <w:r w:rsidRPr="00900709">
        <w:rPr>
          <w:rFonts w:ascii="Times New Roman" w:eastAsia="Times New Roman" w:hAnsi="Times New Roman"/>
          <w:b/>
          <w:bCs/>
          <w:color w:val="000000"/>
          <w:sz w:val="24"/>
          <w:szCs w:val="24"/>
          <w:lang w:eastAsia="ru-RU"/>
        </w:rPr>
        <w:t>6</w:t>
      </w:r>
      <w:r w:rsidRPr="00900709">
        <w:rPr>
          <w:rFonts w:ascii="Times New Roman" w:eastAsia="Times New Roman" w:hAnsi="Times New Roman"/>
          <w:color w:val="000000"/>
          <w:sz w:val="24"/>
          <w:szCs w:val="24"/>
          <w:lang w:eastAsia="ru-RU"/>
        </w:rPr>
        <w:t xml:space="preserve"> человек, совокупный объем выполненных работ за 2010</w:t>
      </w:r>
      <w:r w:rsidR="003F421D">
        <w:rPr>
          <w:rFonts w:ascii="Times New Roman" w:eastAsia="Times New Roman" w:hAnsi="Times New Roman"/>
          <w:color w:val="000000"/>
          <w:sz w:val="24"/>
          <w:szCs w:val="24"/>
          <w:lang w:eastAsia="ru-RU"/>
        </w:rPr>
        <w:t xml:space="preserve"> </w:t>
      </w:r>
      <w:r w:rsidRPr="00900709">
        <w:rPr>
          <w:rFonts w:ascii="Times New Roman" w:eastAsia="Times New Roman" w:hAnsi="Times New Roman"/>
          <w:color w:val="000000"/>
          <w:sz w:val="24"/>
          <w:szCs w:val="24"/>
          <w:lang w:eastAsia="ru-RU"/>
        </w:rPr>
        <w:t xml:space="preserve">г. равен 2904 тыс. </w:t>
      </w:r>
      <w:r w:rsidR="003F421D">
        <w:rPr>
          <w:rFonts w:ascii="Times New Roman" w:eastAsia="Times New Roman" w:hAnsi="Times New Roman"/>
          <w:color w:val="000000"/>
          <w:sz w:val="24"/>
          <w:szCs w:val="24"/>
          <w:lang w:eastAsia="ru-RU"/>
        </w:rPr>
        <w:t xml:space="preserve">руб. </w:t>
      </w:r>
      <w:r w:rsidRPr="00900709">
        <w:rPr>
          <w:rFonts w:ascii="Times New Roman" w:eastAsia="Times New Roman" w:hAnsi="Times New Roman"/>
          <w:color w:val="000000"/>
          <w:sz w:val="24"/>
          <w:szCs w:val="24"/>
          <w:lang w:eastAsia="ru-RU"/>
        </w:rPr>
        <w:t>Финансовое состояние предприятия расценивается как устойчиво удовлетворительное.</w:t>
      </w:r>
    </w:p>
    <w:p w:rsidR="00900709" w:rsidRPr="00900709" w:rsidRDefault="00900709" w:rsidP="00823BE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Сфера обслуживания сельского поселения развита слабо. В основном это предприятия сферы торговли и логистики (транспортные перевозки, ремонта автотранспорта, складская деятельность). Вдоль дороги М-4 «Дон» (МТК «Север-Юг») ООО «Меркурий» организовало объекты придорожного сервиса (ремонт автотранспорта, кафе, отель, розничные магазины). Действует также несколько АЗС.</w:t>
      </w:r>
    </w:p>
    <w:p w:rsidR="00900709" w:rsidRPr="00900709" w:rsidRDefault="00900709" w:rsidP="00823BE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color w:val="000000"/>
          <w:sz w:val="24"/>
          <w:szCs w:val="24"/>
          <w:lang w:eastAsia="ru-RU"/>
        </w:rPr>
        <w:t>В р.</w:t>
      </w:r>
      <w:r w:rsidR="003F421D">
        <w:rPr>
          <w:rFonts w:ascii="Times New Roman" w:eastAsia="Times New Roman" w:hAnsi="Times New Roman"/>
          <w:color w:val="000000"/>
          <w:sz w:val="24"/>
          <w:szCs w:val="24"/>
          <w:lang w:eastAsia="ru-RU"/>
        </w:rPr>
        <w:t xml:space="preserve"> </w:t>
      </w:r>
      <w:r w:rsidRPr="00900709">
        <w:rPr>
          <w:rFonts w:ascii="Times New Roman" w:eastAsia="Times New Roman" w:hAnsi="Times New Roman"/>
          <w:color w:val="000000"/>
          <w:sz w:val="24"/>
          <w:szCs w:val="24"/>
          <w:lang w:eastAsia="ru-RU"/>
        </w:rPr>
        <w:t>Койсугский имеется нефтебаза. Данные по ее загрузке отсутствуют.</w:t>
      </w:r>
    </w:p>
    <w:p w:rsidR="00900709" w:rsidRPr="00900709" w:rsidRDefault="00900709" w:rsidP="00823BE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Сельскохозяйственный профиль экономики Красносадовского поселения обусловил наличие сектора личного подсобного хозяйства. Личное подсобное хозяйство (</w:t>
      </w:r>
      <w:r w:rsidRPr="00900709">
        <w:rPr>
          <w:rFonts w:ascii="Times New Roman" w:eastAsia="Times New Roman" w:hAnsi="Times New Roman"/>
          <w:b/>
          <w:bCs/>
          <w:sz w:val="24"/>
          <w:szCs w:val="24"/>
          <w:lang w:eastAsia="ru-RU"/>
        </w:rPr>
        <w:t>ЛПХ</w:t>
      </w:r>
      <w:r w:rsidRPr="00900709">
        <w:rPr>
          <w:rFonts w:ascii="Times New Roman" w:eastAsia="Times New Roman" w:hAnsi="Times New Roman"/>
          <w:sz w:val="24"/>
          <w:szCs w:val="24"/>
          <w:lang w:eastAsia="ru-RU"/>
        </w:rPr>
        <w:t xml:space="preserve">) ведет </w:t>
      </w:r>
      <w:r w:rsidRPr="00900709">
        <w:rPr>
          <w:rFonts w:ascii="Times New Roman" w:eastAsia="Times New Roman" w:hAnsi="Times New Roman"/>
          <w:b/>
          <w:bCs/>
          <w:sz w:val="24"/>
          <w:szCs w:val="24"/>
          <w:lang w:eastAsia="ru-RU"/>
        </w:rPr>
        <w:t>909</w:t>
      </w:r>
      <w:r w:rsidRPr="00900709">
        <w:rPr>
          <w:rFonts w:ascii="Times New Roman" w:eastAsia="Times New Roman" w:hAnsi="Times New Roman"/>
          <w:sz w:val="24"/>
          <w:szCs w:val="24"/>
          <w:lang w:eastAsia="ru-RU"/>
        </w:rPr>
        <w:t xml:space="preserve"> семей (занимают 96га сельскохозяйственных земель). Основные показатели развития личных подсобных хозяйств представлены в табл.</w:t>
      </w:r>
      <w:r w:rsidR="003F421D">
        <w:rPr>
          <w:rFonts w:ascii="Times New Roman" w:eastAsia="Times New Roman" w:hAnsi="Times New Roman"/>
          <w:sz w:val="24"/>
          <w:szCs w:val="24"/>
          <w:lang w:eastAsia="ru-RU"/>
        </w:rPr>
        <w:t xml:space="preserve"> 14.</w:t>
      </w:r>
      <w:r w:rsidRPr="00900709">
        <w:rPr>
          <w:rFonts w:ascii="Times New Roman" w:eastAsia="Times New Roman" w:hAnsi="Times New Roman"/>
          <w:sz w:val="24"/>
          <w:szCs w:val="24"/>
          <w:lang w:eastAsia="ru-RU"/>
        </w:rPr>
        <w:t xml:space="preserve"> </w:t>
      </w:r>
    </w:p>
    <w:p w:rsidR="00900709" w:rsidRPr="00900709" w:rsidRDefault="00900709" w:rsidP="00823BE7">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В 2008</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г. полностью ликвидировано поголовье свиней (в т.ч. из-за опасности эпидемии свиной чумы). Поголовье КРС и птиц сокращается. Так же заметно падение посевной площади сельскохозяйственных культур в хозяйствах населения.</w:t>
      </w:r>
    </w:p>
    <w:p w:rsidR="00900709" w:rsidRPr="00900709" w:rsidRDefault="00900709" w:rsidP="003F421D">
      <w:pPr>
        <w:spacing w:after="0" w:line="360" w:lineRule="auto"/>
        <w:jc w:val="both"/>
        <w:rPr>
          <w:rFonts w:ascii="Times New Roman" w:eastAsia="Times New Roman" w:hAnsi="Times New Roman"/>
          <w:sz w:val="24"/>
          <w:szCs w:val="24"/>
          <w:lang w:eastAsia="ru-RU"/>
        </w:rPr>
      </w:pPr>
      <w:r w:rsidRPr="001F5D91">
        <w:rPr>
          <w:rFonts w:ascii="Times New Roman" w:eastAsia="Times New Roman" w:hAnsi="Times New Roman"/>
          <w:bCs/>
          <w:sz w:val="24"/>
          <w:szCs w:val="24"/>
          <w:lang w:eastAsia="ru-RU"/>
        </w:rPr>
        <w:t>Сельское хозяйство в личных подсобных хозяйствах населения Красносадовского</w:t>
      </w:r>
      <w:r w:rsidRPr="001F5D91">
        <w:rPr>
          <w:rFonts w:ascii="Times New Roman" w:eastAsia="Times New Roman" w:hAnsi="Times New Roman"/>
          <w:sz w:val="24"/>
          <w:szCs w:val="24"/>
          <w:lang w:eastAsia="ru-RU"/>
        </w:rPr>
        <w:t xml:space="preserve"> </w:t>
      </w:r>
      <w:r w:rsidR="003F421D" w:rsidRPr="001F5D91">
        <w:rPr>
          <w:rFonts w:ascii="Times New Roman" w:eastAsia="Times New Roman" w:hAnsi="Times New Roman"/>
          <w:bCs/>
          <w:sz w:val="24"/>
          <w:szCs w:val="24"/>
          <w:lang w:eastAsia="ru-RU"/>
        </w:rPr>
        <w:t>сельского поселения</w:t>
      </w:r>
      <w:r w:rsidR="003F421D">
        <w:rPr>
          <w:rFonts w:ascii="Times New Roman" w:eastAsia="Times New Roman" w:hAnsi="Times New Roman"/>
          <w:b/>
          <w:bCs/>
          <w:sz w:val="24"/>
          <w:szCs w:val="24"/>
          <w:lang w:eastAsia="ru-RU"/>
        </w:rPr>
        <w:t xml:space="preserve">, </w:t>
      </w:r>
      <w:r w:rsidR="003F421D" w:rsidRPr="003F421D">
        <w:rPr>
          <w:rFonts w:ascii="Times New Roman" w:eastAsia="Times New Roman" w:hAnsi="Times New Roman"/>
          <w:bCs/>
          <w:sz w:val="24"/>
          <w:szCs w:val="24"/>
          <w:lang w:eastAsia="ru-RU"/>
        </w:rPr>
        <w:t>т</w:t>
      </w:r>
      <w:r w:rsidR="003F421D">
        <w:rPr>
          <w:rFonts w:ascii="Times New Roman" w:eastAsia="Times New Roman" w:hAnsi="Times New Roman"/>
          <w:sz w:val="24"/>
          <w:szCs w:val="24"/>
          <w:lang w:eastAsia="ru-RU"/>
        </w:rPr>
        <w:t>аблица 14</w:t>
      </w:r>
    </w:p>
    <w:tbl>
      <w:tblPr>
        <w:tblW w:w="93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664"/>
        <w:gridCol w:w="2268"/>
        <w:gridCol w:w="1134"/>
        <w:gridCol w:w="992"/>
        <w:gridCol w:w="1302"/>
      </w:tblGrid>
      <w:tr w:rsidR="00900709" w:rsidRPr="00900709" w:rsidTr="003F421D">
        <w:trPr>
          <w:trHeight w:val="120"/>
          <w:tblCellSpacing w:w="0" w:type="dxa"/>
        </w:trPr>
        <w:tc>
          <w:tcPr>
            <w:tcW w:w="366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Показатели</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3F421D" w:rsidP="00900709">
            <w:pPr>
              <w:spacing w:before="100" w:beforeAutospacing="1" w:after="119" w:line="120" w:lineRule="atLeas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Единица </w:t>
            </w:r>
            <w:r w:rsidR="00900709" w:rsidRPr="00900709">
              <w:rPr>
                <w:rFonts w:ascii="Times New Roman" w:eastAsia="Times New Roman" w:hAnsi="Times New Roman"/>
                <w:sz w:val="16"/>
                <w:szCs w:val="16"/>
                <w:lang w:eastAsia="ru-RU"/>
              </w:rPr>
              <w:t>измерения</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2006</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2007</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2008</w:t>
            </w:r>
          </w:p>
        </w:tc>
      </w:tr>
      <w:tr w:rsidR="00900709" w:rsidRPr="00900709" w:rsidTr="003F421D">
        <w:trPr>
          <w:trHeight w:val="135"/>
          <w:tblCellSpacing w:w="0" w:type="dxa"/>
        </w:trPr>
        <w:tc>
          <w:tcPr>
            <w:tcW w:w="9360" w:type="dxa"/>
            <w:gridSpan w:val="5"/>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b/>
                <w:bCs/>
                <w:i/>
                <w:iCs/>
                <w:sz w:val="16"/>
                <w:szCs w:val="16"/>
                <w:lang w:eastAsia="ru-RU"/>
              </w:rPr>
              <w:t>Посевная площадь сельскохозяйственных культур в хозяйствах населения</w:t>
            </w:r>
          </w:p>
        </w:tc>
      </w:tr>
      <w:tr w:rsidR="00900709" w:rsidRPr="00900709" w:rsidTr="003F421D">
        <w:trPr>
          <w:trHeight w:val="135"/>
          <w:tblCellSpacing w:w="0" w:type="dxa"/>
        </w:trPr>
        <w:tc>
          <w:tcPr>
            <w:tcW w:w="366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3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Картофель</w:t>
            </w:r>
          </w:p>
        </w:tc>
        <w:tc>
          <w:tcPr>
            <w:tcW w:w="226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гектар</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32</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18</w:t>
            </w:r>
          </w:p>
        </w:tc>
      </w:tr>
      <w:tr w:rsidR="00900709" w:rsidRPr="00900709" w:rsidTr="003F421D">
        <w:trPr>
          <w:trHeight w:val="135"/>
          <w:tblCellSpacing w:w="0" w:type="dxa"/>
        </w:trPr>
        <w:tc>
          <w:tcPr>
            <w:tcW w:w="3664" w:type="dxa"/>
            <w:tcBorders>
              <w:top w:val="outset" w:sz="6" w:space="0" w:color="00000A"/>
              <w:left w:val="outset" w:sz="6" w:space="0" w:color="00000A"/>
              <w:bottom w:val="outset" w:sz="6" w:space="0" w:color="00000A"/>
              <w:right w:val="outset" w:sz="6" w:space="0" w:color="00000A"/>
            </w:tcBorders>
            <w:hideMark/>
          </w:tcPr>
          <w:p w:rsidR="00900709" w:rsidRPr="00900709" w:rsidRDefault="001F5D91" w:rsidP="001F5D91">
            <w:pPr>
              <w:spacing w:before="100" w:beforeAutospacing="1" w:after="0" w:line="240" w:lineRule="auto"/>
              <w:ind w:left="34" w:firstLine="284"/>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Овощи открытого и </w:t>
            </w:r>
            <w:r w:rsidR="00900709" w:rsidRPr="00900709">
              <w:rPr>
                <w:rFonts w:ascii="Times New Roman" w:eastAsia="Times New Roman" w:hAnsi="Times New Roman"/>
                <w:sz w:val="16"/>
                <w:szCs w:val="16"/>
                <w:lang w:eastAsia="ru-RU"/>
              </w:rPr>
              <w:t>закрытого грунта</w:t>
            </w:r>
          </w:p>
        </w:tc>
        <w:tc>
          <w:tcPr>
            <w:tcW w:w="226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гектар</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35</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28</w:t>
            </w:r>
          </w:p>
        </w:tc>
      </w:tr>
      <w:tr w:rsidR="00900709" w:rsidRPr="00900709" w:rsidTr="003F421D">
        <w:trPr>
          <w:trHeight w:val="135"/>
          <w:tblCellSpacing w:w="0" w:type="dxa"/>
        </w:trPr>
        <w:tc>
          <w:tcPr>
            <w:tcW w:w="366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3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Другие культуры</w:t>
            </w:r>
          </w:p>
        </w:tc>
        <w:tc>
          <w:tcPr>
            <w:tcW w:w="226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гектар</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30</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25</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r>
      <w:tr w:rsidR="00900709" w:rsidRPr="00900709" w:rsidTr="003F421D">
        <w:trPr>
          <w:trHeight w:val="135"/>
          <w:tblCellSpacing w:w="0" w:type="dxa"/>
        </w:trPr>
        <w:tc>
          <w:tcPr>
            <w:tcW w:w="9360" w:type="dxa"/>
            <w:gridSpan w:val="5"/>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b/>
                <w:bCs/>
                <w:i/>
                <w:iCs/>
                <w:sz w:val="16"/>
                <w:szCs w:val="16"/>
                <w:lang w:eastAsia="ru-RU"/>
              </w:rPr>
              <w:t>Поголовье скота и птицы в хозяйствах населения</w:t>
            </w:r>
          </w:p>
        </w:tc>
      </w:tr>
      <w:tr w:rsidR="00900709" w:rsidRPr="00900709" w:rsidTr="003F421D">
        <w:trPr>
          <w:trHeight w:val="135"/>
          <w:tblCellSpacing w:w="0" w:type="dxa"/>
        </w:trPr>
        <w:tc>
          <w:tcPr>
            <w:tcW w:w="366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3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Крупный рогатый скот</w:t>
            </w:r>
          </w:p>
        </w:tc>
        <w:tc>
          <w:tcPr>
            <w:tcW w:w="226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голова</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60</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62</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w:t>
            </w:r>
          </w:p>
        </w:tc>
      </w:tr>
      <w:tr w:rsidR="00900709" w:rsidRPr="00900709" w:rsidTr="003F421D">
        <w:trPr>
          <w:trHeight w:val="135"/>
          <w:tblCellSpacing w:w="0" w:type="dxa"/>
        </w:trPr>
        <w:tc>
          <w:tcPr>
            <w:tcW w:w="366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3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в т.ч. коровы</w:t>
            </w:r>
          </w:p>
        </w:tc>
        <w:tc>
          <w:tcPr>
            <w:tcW w:w="226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голова</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58</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59</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48</w:t>
            </w:r>
          </w:p>
        </w:tc>
      </w:tr>
      <w:tr w:rsidR="00900709" w:rsidRPr="00900709" w:rsidTr="003F421D">
        <w:trPr>
          <w:trHeight w:val="135"/>
          <w:tblCellSpacing w:w="0" w:type="dxa"/>
        </w:trPr>
        <w:tc>
          <w:tcPr>
            <w:tcW w:w="366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3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Свиньи</w:t>
            </w:r>
          </w:p>
        </w:tc>
        <w:tc>
          <w:tcPr>
            <w:tcW w:w="226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голова</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92</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95</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0</w:t>
            </w:r>
          </w:p>
        </w:tc>
      </w:tr>
      <w:tr w:rsidR="00900709" w:rsidRPr="00900709" w:rsidTr="003F421D">
        <w:trPr>
          <w:trHeight w:val="120"/>
          <w:tblCellSpacing w:w="0" w:type="dxa"/>
        </w:trPr>
        <w:tc>
          <w:tcPr>
            <w:tcW w:w="3664"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20" w:lineRule="atLeast"/>
              <w:ind w:left="3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Птица</w:t>
            </w:r>
          </w:p>
        </w:tc>
        <w:tc>
          <w:tcPr>
            <w:tcW w:w="2268"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20" w:lineRule="atLeast"/>
              <w:ind w:left="284"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голова</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5800</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5900</w:t>
            </w:r>
          </w:p>
        </w:tc>
        <w:tc>
          <w:tcPr>
            <w:tcW w:w="1302"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5000</w:t>
            </w:r>
          </w:p>
        </w:tc>
      </w:tr>
    </w:tbl>
    <w:p w:rsidR="00900709" w:rsidRPr="00900709" w:rsidRDefault="00900709" w:rsidP="00900709">
      <w:pPr>
        <w:spacing w:before="100" w:beforeAutospacing="1" w:after="0" w:line="319" w:lineRule="auto"/>
        <w:ind w:firstLine="284"/>
        <w:rPr>
          <w:rFonts w:ascii="Times New Roman" w:eastAsia="Times New Roman" w:hAnsi="Times New Roman"/>
          <w:sz w:val="16"/>
          <w:szCs w:val="16"/>
          <w:lang w:eastAsia="ru-RU"/>
        </w:rPr>
      </w:pPr>
    </w:p>
    <w:p w:rsidR="00900709" w:rsidRPr="00900709" w:rsidRDefault="00900709" w:rsidP="003F421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Cs/>
          <w:iCs/>
          <w:sz w:val="24"/>
          <w:szCs w:val="24"/>
          <w:lang w:eastAsia="ru-RU"/>
        </w:rPr>
        <w:t>Таким образом,</w:t>
      </w:r>
      <w:r w:rsidRPr="00900709">
        <w:rPr>
          <w:rFonts w:ascii="Times New Roman" w:eastAsia="Times New Roman" w:hAnsi="Times New Roman"/>
          <w:sz w:val="24"/>
          <w:szCs w:val="24"/>
          <w:lang w:eastAsia="ru-RU"/>
        </w:rPr>
        <w:t xml:space="preserve"> роль личных подсобных хозяйств в жизни населения Красносадовского поселения ослабевает.</w:t>
      </w:r>
    </w:p>
    <w:p w:rsidR="00900709" w:rsidRPr="00900709" w:rsidRDefault="00900709" w:rsidP="003F421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lastRenderedPageBreak/>
        <w:t>Инвестиционная акт</w:t>
      </w:r>
      <w:r w:rsidR="001F5D91">
        <w:rPr>
          <w:rFonts w:ascii="Times New Roman" w:eastAsia="Times New Roman" w:hAnsi="Times New Roman"/>
          <w:sz w:val="24"/>
          <w:szCs w:val="24"/>
          <w:lang w:eastAsia="ru-RU"/>
        </w:rPr>
        <w:t>ивность в поселении невысока и за</w:t>
      </w:r>
      <w:r w:rsidRPr="00900709">
        <w:rPr>
          <w:rFonts w:ascii="Times New Roman" w:eastAsia="Times New Roman" w:hAnsi="Times New Roman"/>
          <w:sz w:val="24"/>
          <w:szCs w:val="24"/>
          <w:lang w:eastAsia="ru-RU"/>
        </w:rPr>
        <w:t xml:space="preserve"> последние 3 года имеет </w:t>
      </w:r>
      <w:r w:rsidR="003F421D">
        <w:rPr>
          <w:rFonts w:ascii="Times New Roman" w:eastAsia="Times New Roman" w:hAnsi="Times New Roman"/>
          <w:sz w:val="24"/>
          <w:szCs w:val="24"/>
          <w:lang w:eastAsia="ru-RU"/>
        </w:rPr>
        <w:t>отрицательную динамику</w:t>
      </w:r>
      <w:r w:rsidRPr="00900709">
        <w:rPr>
          <w:rFonts w:ascii="Times New Roman" w:eastAsia="Times New Roman" w:hAnsi="Times New Roman"/>
          <w:sz w:val="24"/>
          <w:szCs w:val="24"/>
          <w:lang w:eastAsia="ru-RU"/>
        </w:rPr>
        <w:t>. Большая часть инвестиций в основной капитал за счет средств муниципального бюджета были направлены на ремонт внутрипоселковых дорог.</w:t>
      </w:r>
    </w:p>
    <w:p w:rsidR="00900709" w:rsidRPr="00900709" w:rsidRDefault="00900709" w:rsidP="003F421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Инвестиции в основной капитал в Красносадовском с.п.</w:t>
      </w:r>
      <w:r w:rsidR="003F421D">
        <w:rPr>
          <w:rFonts w:ascii="Times New Roman" w:eastAsia="Times New Roman" w:hAnsi="Times New Roman"/>
          <w:sz w:val="24"/>
          <w:szCs w:val="24"/>
          <w:lang w:eastAsia="ru-RU"/>
        </w:rPr>
        <w:t xml:space="preserve"> Таблица 15</w:t>
      </w:r>
    </w:p>
    <w:tbl>
      <w:tblPr>
        <w:tblW w:w="942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955"/>
        <w:gridCol w:w="1815"/>
        <w:gridCol w:w="1167"/>
        <w:gridCol w:w="1167"/>
        <w:gridCol w:w="1167"/>
        <w:gridCol w:w="1149"/>
      </w:tblGrid>
      <w:tr w:rsidR="00900709" w:rsidRPr="00900709" w:rsidTr="003F421D">
        <w:trPr>
          <w:trHeight w:val="120"/>
          <w:tblCellSpacing w:w="0" w:type="dxa"/>
        </w:trPr>
        <w:tc>
          <w:tcPr>
            <w:tcW w:w="295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jc w:val="center"/>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Показатели</w:t>
            </w:r>
          </w:p>
        </w:tc>
        <w:tc>
          <w:tcPr>
            <w:tcW w:w="18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3F421D">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Ед. измерения</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2006</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2007</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2008</w:t>
            </w:r>
          </w:p>
        </w:tc>
        <w:tc>
          <w:tcPr>
            <w:tcW w:w="114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2009</w:t>
            </w:r>
          </w:p>
        </w:tc>
      </w:tr>
      <w:tr w:rsidR="00900709" w:rsidRPr="00900709" w:rsidTr="003F421D">
        <w:trPr>
          <w:trHeight w:val="135"/>
          <w:tblCellSpacing w:w="0" w:type="dxa"/>
        </w:trPr>
        <w:tc>
          <w:tcPr>
            <w:tcW w:w="295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w:t>
            </w:r>
          </w:p>
        </w:tc>
        <w:tc>
          <w:tcPr>
            <w:tcW w:w="18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w:t>
            </w:r>
          </w:p>
        </w:tc>
        <w:tc>
          <w:tcPr>
            <w:tcW w:w="114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6</w:t>
            </w:r>
          </w:p>
        </w:tc>
      </w:tr>
      <w:tr w:rsidR="00900709" w:rsidRPr="00900709" w:rsidTr="003F421D">
        <w:trPr>
          <w:trHeight w:val="135"/>
          <w:tblCellSpacing w:w="0" w:type="dxa"/>
        </w:trPr>
        <w:tc>
          <w:tcPr>
            <w:tcW w:w="295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3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Инвестиции в основной капитал за счет средств муниципального бюджета</w:t>
            </w:r>
          </w:p>
        </w:tc>
        <w:tc>
          <w:tcPr>
            <w:tcW w:w="18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1F5D91" w:rsidP="001F5D91">
            <w:pPr>
              <w:spacing w:before="100" w:beforeAutospacing="1"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тысяча </w:t>
            </w:r>
            <w:r w:rsidR="00900709" w:rsidRPr="00900709">
              <w:rPr>
                <w:rFonts w:ascii="Times New Roman" w:eastAsia="Times New Roman" w:hAnsi="Times New Roman"/>
                <w:sz w:val="16"/>
                <w:szCs w:val="16"/>
                <w:lang w:eastAsia="ru-RU"/>
              </w:rPr>
              <w:t>рублей</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72</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539</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328</w:t>
            </w:r>
          </w:p>
        </w:tc>
        <w:tc>
          <w:tcPr>
            <w:tcW w:w="114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35"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247</w:t>
            </w:r>
          </w:p>
        </w:tc>
      </w:tr>
      <w:tr w:rsidR="00900709" w:rsidRPr="00900709" w:rsidTr="003F421D">
        <w:trPr>
          <w:trHeight w:val="120"/>
          <w:tblCellSpacing w:w="0" w:type="dxa"/>
        </w:trPr>
        <w:tc>
          <w:tcPr>
            <w:tcW w:w="2955" w:type="dxa"/>
            <w:tcBorders>
              <w:top w:val="outset" w:sz="6" w:space="0" w:color="00000A"/>
              <w:left w:val="outset" w:sz="6" w:space="0" w:color="00000A"/>
              <w:bottom w:val="outset" w:sz="6" w:space="0" w:color="00000A"/>
              <w:right w:val="outset" w:sz="6" w:space="0" w:color="00000A"/>
            </w:tcBorders>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Ввод в действие жил</w:t>
            </w:r>
            <w:r w:rsidR="001F5D91">
              <w:rPr>
                <w:rFonts w:ascii="Times New Roman" w:eastAsia="Times New Roman" w:hAnsi="Times New Roman"/>
                <w:sz w:val="16"/>
                <w:szCs w:val="16"/>
                <w:lang w:eastAsia="ru-RU"/>
              </w:rPr>
              <w:t xml:space="preserve">ых домов на территории муниципального </w:t>
            </w:r>
            <w:r w:rsidRPr="00900709">
              <w:rPr>
                <w:rFonts w:ascii="Times New Roman" w:eastAsia="Times New Roman" w:hAnsi="Times New Roman"/>
                <w:sz w:val="16"/>
                <w:szCs w:val="16"/>
                <w:lang w:eastAsia="ru-RU"/>
              </w:rPr>
              <w:t>образования</w:t>
            </w:r>
          </w:p>
        </w:tc>
        <w:tc>
          <w:tcPr>
            <w:tcW w:w="1815"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квадратный метр общей площади</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338</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432</w:t>
            </w:r>
          </w:p>
        </w:tc>
        <w:tc>
          <w:tcPr>
            <w:tcW w:w="1167"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1191</w:t>
            </w:r>
          </w:p>
        </w:tc>
        <w:tc>
          <w:tcPr>
            <w:tcW w:w="1149" w:type="dxa"/>
            <w:tcBorders>
              <w:top w:val="outset" w:sz="6" w:space="0" w:color="00000A"/>
              <w:left w:val="outset" w:sz="6" w:space="0" w:color="00000A"/>
              <w:bottom w:val="outset" w:sz="6" w:space="0" w:color="00000A"/>
              <w:right w:val="outset" w:sz="6" w:space="0" w:color="00000A"/>
            </w:tcBorders>
            <w:vAlign w:val="center"/>
            <w:hideMark/>
          </w:tcPr>
          <w:p w:rsidR="00900709" w:rsidRPr="00900709" w:rsidRDefault="00900709" w:rsidP="00900709">
            <w:pPr>
              <w:spacing w:before="100" w:beforeAutospacing="1" w:after="119" w:line="120" w:lineRule="atLeast"/>
              <w:ind w:firstLine="284"/>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1568</w:t>
            </w:r>
          </w:p>
        </w:tc>
      </w:tr>
    </w:tbl>
    <w:p w:rsidR="003F421D" w:rsidRDefault="003F421D" w:rsidP="003F421D">
      <w:pPr>
        <w:spacing w:after="0" w:line="360" w:lineRule="auto"/>
        <w:ind w:firstLine="709"/>
        <w:jc w:val="both"/>
        <w:rPr>
          <w:rFonts w:ascii="Times New Roman" w:eastAsia="Times New Roman" w:hAnsi="Times New Roman"/>
          <w:sz w:val="24"/>
          <w:szCs w:val="24"/>
          <w:lang w:eastAsia="ru-RU"/>
        </w:rPr>
      </w:pPr>
    </w:p>
    <w:p w:rsidR="00900709" w:rsidRPr="00900709" w:rsidRDefault="00900709" w:rsidP="003F421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Ввод в действие жилых домов на территории муниципального образования имеет устойчи</w:t>
      </w:r>
      <w:r w:rsidR="003F421D">
        <w:rPr>
          <w:rFonts w:ascii="Times New Roman" w:eastAsia="Times New Roman" w:hAnsi="Times New Roman"/>
          <w:sz w:val="24"/>
          <w:szCs w:val="24"/>
          <w:lang w:eastAsia="ru-RU"/>
        </w:rPr>
        <w:t>вый тренд на повышение</w:t>
      </w:r>
      <w:r w:rsidRPr="00900709">
        <w:rPr>
          <w:rFonts w:ascii="Times New Roman" w:eastAsia="Times New Roman" w:hAnsi="Times New Roman"/>
          <w:sz w:val="24"/>
          <w:szCs w:val="24"/>
          <w:lang w:eastAsia="ru-RU"/>
        </w:rPr>
        <w:t>. Устойчивый рост объемов введенного в действие жилья может быть обусловлен повышенным интересом населения близлежащих городов (г.</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Батайск, г.</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Ростов-на-Дону) к освоению пригородных территорий под жилую застройку.</w:t>
      </w:r>
    </w:p>
    <w:p w:rsidR="00900709" w:rsidRPr="00900709" w:rsidRDefault="00900709" w:rsidP="003F421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Системный анализ влияния совокупности экономических, социальных и экологических факторов, формирующих паспорт инвестиционной привлекательности Красносадовск</w:t>
      </w:r>
      <w:r w:rsidR="003F421D">
        <w:rPr>
          <w:rFonts w:ascii="Times New Roman" w:eastAsia="Times New Roman" w:hAnsi="Times New Roman"/>
          <w:sz w:val="24"/>
          <w:szCs w:val="24"/>
          <w:lang w:eastAsia="ru-RU"/>
        </w:rPr>
        <w:t>ого с.п., представлен в табл. 16</w:t>
      </w:r>
      <w:r w:rsidRPr="00900709">
        <w:rPr>
          <w:rFonts w:ascii="Times New Roman" w:eastAsia="Times New Roman" w:hAnsi="Times New Roman"/>
          <w:sz w:val="24"/>
          <w:szCs w:val="24"/>
          <w:lang w:eastAsia="ru-RU"/>
        </w:rPr>
        <w:t>.</w:t>
      </w:r>
    </w:p>
    <w:p w:rsidR="00900709" w:rsidRPr="00900709" w:rsidRDefault="00900709" w:rsidP="003F421D">
      <w:pPr>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Паспорт инвестиционного потенциала Красносадовского с.п.</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Таблица 1</w:t>
      </w:r>
      <w:r w:rsidR="003F421D">
        <w:rPr>
          <w:rFonts w:ascii="Times New Roman" w:eastAsia="Times New Roman" w:hAnsi="Times New Roman"/>
          <w:sz w:val="24"/>
          <w:szCs w:val="24"/>
          <w:lang w:eastAsia="ru-RU"/>
        </w:rPr>
        <w:t>6</w:t>
      </w:r>
    </w:p>
    <w:tbl>
      <w:tblPr>
        <w:tblW w:w="946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819"/>
        <w:gridCol w:w="4646"/>
      </w:tblGrid>
      <w:tr w:rsidR="00900709" w:rsidRPr="00900709" w:rsidTr="00900709">
        <w:trPr>
          <w:trHeight w:val="45"/>
          <w:tblCellSpacing w:w="0" w:type="dxa"/>
        </w:trPr>
        <w:tc>
          <w:tcPr>
            <w:tcW w:w="4590" w:type="dxa"/>
            <w:tcBorders>
              <w:top w:val="outset" w:sz="6" w:space="0" w:color="000001"/>
              <w:left w:val="outset" w:sz="6" w:space="0" w:color="000001"/>
              <w:bottom w:val="outset" w:sz="6" w:space="0" w:color="000001"/>
              <w:right w:val="outset" w:sz="6" w:space="0" w:color="000001"/>
            </w:tcBorders>
            <w:hideMark/>
          </w:tcPr>
          <w:p w:rsidR="00900709" w:rsidRPr="00900709" w:rsidRDefault="00900709" w:rsidP="00900709">
            <w:pPr>
              <w:spacing w:before="100" w:beforeAutospacing="1" w:after="119" w:line="45" w:lineRule="atLeast"/>
              <w:ind w:left="176"/>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Инвестиционная привлекательность</w:t>
            </w:r>
          </w:p>
        </w:tc>
        <w:tc>
          <w:tcPr>
            <w:tcW w:w="4425" w:type="dxa"/>
            <w:tcBorders>
              <w:top w:val="outset" w:sz="6" w:space="0" w:color="000001"/>
              <w:left w:val="outset" w:sz="6" w:space="0" w:color="000001"/>
              <w:bottom w:val="outset" w:sz="6" w:space="0" w:color="000001"/>
              <w:right w:val="outset" w:sz="6" w:space="0" w:color="000001"/>
            </w:tcBorders>
            <w:hideMark/>
          </w:tcPr>
          <w:p w:rsidR="00900709" w:rsidRPr="00900709" w:rsidRDefault="00900709" w:rsidP="00900709">
            <w:pPr>
              <w:spacing w:before="100" w:beforeAutospacing="1" w:after="119" w:line="45" w:lineRule="atLeast"/>
              <w:ind w:left="176" w:firstLine="284"/>
              <w:rPr>
                <w:rFonts w:ascii="Times New Roman" w:eastAsia="Times New Roman" w:hAnsi="Times New Roman"/>
                <w:sz w:val="24"/>
                <w:szCs w:val="24"/>
                <w:lang w:eastAsia="ru-RU"/>
              </w:rPr>
            </w:pPr>
            <w:r w:rsidRPr="00900709">
              <w:rPr>
                <w:rFonts w:ascii="Times New Roman" w:eastAsia="Times New Roman" w:hAnsi="Times New Roman"/>
                <w:b/>
                <w:bCs/>
                <w:sz w:val="24"/>
                <w:szCs w:val="24"/>
                <w:lang w:eastAsia="ru-RU"/>
              </w:rPr>
              <w:t>Инвестиционные риски</w:t>
            </w:r>
          </w:p>
        </w:tc>
      </w:tr>
      <w:tr w:rsidR="00900709" w:rsidRPr="00900709" w:rsidTr="00900709">
        <w:trPr>
          <w:trHeight w:val="45"/>
          <w:tblCellSpacing w:w="0" w:type="dxa"/>
        </w:trPr>
        <w:tc>
          <w:tcPr>
            <w:tcW w:w="4590" w:type="dxa"/>
            <w:tcBorders>
              <w:top w:val="outset" w:sz="6" w:space="0" w:color="000001"/>
              <w:left w:val="outset" w:sz="6" w:space="0" w:color="000001"/>
              <w:bottom w:val="outset" w:sz="6" w:space="0" w:color="000001"/>
              <w:right w:val="outset" w:sz="6" w:space="0" w:color="000001"/>
            </w:tcBorders>
            <w:hideMark/>
          </w:tcPr>
          <w:p w:rsidR="00900709" w:rsidRPr="00900709" w:rsidRDefault="00900709" w:rsidP="00900709">
            <w:pPr>
              <w:numPr>
                <w:ilvl w:val="0"/>
                <w:numId w:val="14"/>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Развитая транспортная инфраструктура:</w:t>
            </w:r>
          </w:p>
          <w:p w:rsidR="00900709" w:rsidRPr="00900709" w:rsidRDefault="00900709" w:rsidP="00900709">
            <w:pPr>
              <w:numPr>
                <w:ilvl w:val="0"/>
                <w:numId w:val="15"/>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Железные дороги Ростов-Батайск-Гайдали-Кавказ (Сочи; Кисловодск; Баку) и Батайск-Староминская-Новороссийск;</w:t>
            </w:r>
          </w:p>
          <w:p w:rsidR="00900709" w:rsidRPr="00900709" w:rsidRDefault="00900709" w:rsidP="00900709">
            <w:pPr>
              <w:numPr>
                <w:ilvl w:val="0"/>
                <w:numId w:val="15"/>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Автомагистраль М-4 «Дон» и Ростов-на-Дону – Баку.</w:t>
            </w:r>
          </w:p>
          <w:p w:rsidR="00900709" w:rsidRPr="00900709" w:rsidRDefault="00900709" w:rsidP="00900709">
            <w:pPr>
              <w:numPr>
                <w:ilvl w:val="0"/>
                <w:numId w:val="16"/>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Вхождение в состав центральной зоны Ростовской агломерации. Транспортно-временная близость к Ростову н/Д (20км), Батайску (5км) и Азову (18км).</w:t>
            </w:r>
          </w:p>
          <w:p w:rsidR="00900709" w:rsidRPr="00900709" w:rsidRDefault="00900709" w:rsidP="00900709">
            <w:pPr>
              <w:numPr>
                <w:ilvl w:val="0"/>
                <w:numId w:val="16"/>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Наличие свободных земельных участкво для освоения под жилищное и производственное строительство.</w:t>
            </w:r>
          </w:p>
          <w:p w:rsidR="00900709" w:rsidRPr="00900709" w:rsidRDefault="00900709" w:rsidP="00900709">
            <w:pPr>
              <w:numPr>
                <w:ilvl w:val="0"/>
                <w:numId w:val="16"/>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Комфортные природно-климатические условия для жизни (плодородные почвы, экологически чистый воздух, сады, Азовский распределительный канал и т.д.).</w:t>
            </w:r>
          </w:p>
          <w:p w:rsidR="00900709" w:rsidRPr="00900709" w:rsidRDefault="00900709" w:rsidP="00900709">
            <w:pPr>
              <w:numPr>
                <w:ilvl w:val="0"/>
                <w:numId w:val="16"/>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Удобные ландшафтные условия (ровный рельеф с уклоном в северном направлении от 0,5-1,0% до 2%, I тип грунтовых условий по просадочности и т.д.).</w:t>
            </w:r>
          </w:p>
          <w:p w:rsidR="00900709" w:rsidRPr="00900709" w:rsidRDefault="00900709" w:rsidP="00900709">
            <w:pPr>
              <w:numPr>
                <w:ilvl w:val="0"/>
                <w:numId w:val="16"/>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Наличие орошаемых земель</w:t>
            </w:r>
          </w:p>
          <w:p w:rsidR="00900709" w:rsidRPr="00900709" w:rsidRDefault="00900709" w:rsidP="00900709">
            <w:pPr>
              <w:numPr>
                <w:ilvl w:val="0"/>
                <w:numId w:val="16"/>
              </w:num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Наличие промзон и промплощадок вокруг поселения.</w:t>
            </w:r>
          </w:p>
        </w:tc>
        <w:tc>
          <w:tcPr>
            <w:tcW w:w="4425" w:type="dxa"/>
            <w:tcBorders>
              <w:top w:val="outset" w:sz="6" w:space="0" w:color="000001"/>
              <w:left w:val="outset" w:sz="6" w:space="0" w:color="000001"/>
              <w:bottom w:val="outset" w:sz="6" w:space="0" w:color="000001"/>
              <w:right w:val="outset" w:sz="6" w:space="0" w:color="000001"/>
            </w:tcBorders>
            <w:hideMark/>
          </w:tcPr>
          <w:p w:rsidR="00900709" w:rsidRPr="00900709" w:rsidRDefault="00900709" w:rsidP="00900709">
            <w:pPr>
              <w:numPr>
                <w:ilvl w:val="0"/>
                <w:numId w:val="17"/>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Конкуренция других инвестиционных площадок Ростовской агломерации.</w:t>
            </w:r>
          </w:p>
          <w:p w:rsidR="00900709" w:rsidRPr="00900709" w:rsidRDefault="00900709" w:rsidP="00900709">
            <w:pPr>
              <w:numPr>
                <w:ilvl w:val="0"/>
                <w:numId w:val="17"/>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Удаленность от центра Ростовской агломерации – г.Ростов-на-Дону относительно других незанятых пригородных территорий.</w:t>
            </w:r>
          </w:p>
          <w:p w:rsidR="00900709" w:rsidRPr="00900709" w:rsidRDefault="00900709" w:rsidP="00900709">
            <w:pPr>
              <w:numPr>
                <w:ilvl w:val="0"/>
                <w:numId w:val="17"/>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Ограниченная база вакансий на местном рынке труда – 2/3 всех занятых трудятся за пределами сельского поселения.</w:t>
            </w:r>
          </w:p>
          <w:p w:rsidR="00900709" w:rsidRPr="00900709" w:rsidRDefault="00900709" w:rsidP="00900709">
            <w:pPr>
              <w:numPr>
                <w:ilvl w:val="0"/>
                <w:numId w:val="17"/>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Низкий уровень развития промышленности и сферы услуг в поселении.</w:t>
            </w:r>
          </w:p>
          <w:p w:rsidR="00900709" w:rsidRPr="00900709" w:rsidRDefault="00900709" w:rsidP="00900709">
            <w:pPr>
              <w:numPr>
                <w:ilvl w:val="0"/>
                <w:numId w:val="17"/>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Низкий уровень развития социальной инфраструктуры в населенных пунктах, высокий износ инженерных сетей.</w:t>
            </w:r>
          </w:p>
          <w:p w:rsidR="00900709" w:rsidRPr="00900709" w:rsidRDefault="00900709" w:rsidP="00900709">
            <w:pPr>
              <w:numPr>
                <w:ilvl w:val="0"/>
                <w:numId w:val="17"/>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Отсутствие рек и других рекреационных ресурсов для местного населения.</w:t>
            </w:r>
          </w:p>
          <w:p w:rsidR="00900709" w:rsidRPr="00900709" w:rsidRDefault="00900709" w:rsidP="00900709">
            <w:pPr>
              <w:numPr>
                <w:ilvl w:val="0"/>
                <w:numId w:val="17"/>
              </w:numPr>
              <w:spacing w:before="100" w:beforeAutospacing="1" w:after="0" w:line="240" w:lineRule="auto"/>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Близость уровня грунтовых вод к поверхности (0,5-3м), опасность подтопления.</w:t>
            </w:r>
          </w:p>
          <w:p w:rsidR="00900709" w:rsidRPr="00900709" w:rsidRDefault="00900709" w:rsidP="00900709">
            <w:pPr>
              <w:numPr>
                <w:ilvl w:val="0"/>
                <w:numId w:val="17"/>
              </w:numPr>
              <w:spacing w:before="100" w:beforeAutospacing="1" w:after="119" w:line="45" w:lineRule="atLeast"/>
              <w:rPr>
                <w:rFonts w:ascii="Times New Roman" w:eastAsia="Times New Roman" w:hAnsi="Times New Roman"/>
                <w:sz w:val="16"/>
                <w:szCs w:val="16"/>
                <w:lang w:eastAsia="ru-RU"/>
              </w:rPr>
            </w:pPr>
            <w:r w:rsidRPr="00900709">
              <w:rPr>
                <w:rFonts w:ascii="Times New Roman" w:eastAsia="Times New Roman" w:hAnsi="Times New Roman"/>
                <w:sz w:val="16"/>
                <w:szCs w:val="16"/>
                <w:lang w:eastAsia="ru-RU"/>
              </w:rPr>
              <w:t>Отсутствие значительных минеральных ресурсов с промышленными запасами.</w:t>
            </w:r>
          </w:p>
        </w:tc>
      </w:tr>
    </w:tbl>
    <w:p w:rsidR="00900709" w:rsidRPr="00900709" w:rsidRDefault="00900709" w:rsidP="003F421D">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Исходя из комплексного анализа приоритетными направлениями развития экономики Красносадовского поселения могут быть:</w:t>
      </w:r>
    </w:p>
    <w:p w:rsidR="00900709" w:rsidRPr="00900709" w:rsidRDefault="00900709" w:rsidP="003F421D">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lastRenderedPageBreak/>
        <w:t>1.</w:t>
      </w:r>
      <w:r w:rsidRPr="00900709">
        <w:rPr>
          <w:rFonts w:ascii="Times New Roman" w:eastAsia="Times New Roman" w:hAnsi="Times New Roman"/>
          <w:bCs/>
          <w:sz w:val="24"/>
          <w:szCs w:val="24"/>
          <w:lang w:eastAsia="ru-RU"/>
        </w:rPr>
        <w:t xml:space="preserve"> Сельское хозяйство пригородного типа</w:t>
      </w:r>
      <w:r w:rsidRPr="00900709">
        <w:rPr>
          <w:rFonts w:ascii="Times New Roman" w:eastAsia="Times New Roman" w:hAnsi="Times New Roman"/>
          <w:sz w:val="24"/>
          <w:szCs w:val="24"/>
          <w:lang w:eastAsia="ru-RU"/>
        </w:rPr>
        <w:t>, что обусловлено</w:t>
      </w:r>
      <w:r w:rsidRPr="00900709">
        <w:rPr>
          <w:rFonts w:ascii="Times New Roman" w:eastAsia="Times New Roman" w:hAnsi="Times New Roman"/>
          <w:bCs/>
          <w:sz w:val="24"/>
          <w:szCs w:val="24"/>
          <w:lang w:eastAsia="ru-RU"/>
        </w:rPr>
        <w:t xml:space="preserve"> </w:t>
      </w:r>
      <w:r w:rsidRPr="00900709">
        <w:rPr>
          <w:rFonts w:ascii="Times New Roman" w:eastAsia="Times New Roman" w:hAnsi="Times New Roman"/>
          <w:sz w:val="24"/>
          <w:szCs w:val="24"/>
          <w:lang w:eastAsia="ru-RU"/>
        </w:rPr>
        <w:t>близостью многомиллионного потребительского рынка и наличием ценных и продуктивных земель сельхозназначения (6,91 руб. за м</w:t>
      </w:r>
      <w:r w:rsidRPr="00900709">
        <w:rPr>
          <w:rFonts w:ascii="Times New Roman" w:eastAsia="Times New Roman" w:hAnsi="Times New Roman"/>
          <w:sz w:val="24"/>
          <w:szCs w:val="24"/>
          <w:vertAlign w:val="superscript"/>
          <w:lang w:eastAsia="ru-RU"/>
        </w:rPr>
        <w:t>2</w:t>
      </w:r>
      <w:r w:rsidRPr="00900709">
        <w:rPr>
          <w:rFonts w:ascii="Times New Roman" w:eastAsia="Times New Roman" w:hAnsi="Times New Roman"/>
          <w:sz w:val="24"/>
          <w:szCs w:val="24"/>
          <w:lang w:eastAsia="ru-RU"/>
        </w:rPr>
        <w:t>, тогда как среднеобластной уровень цен - 4,42 руб. за м</w:t>
      </w:r>
      <w:r w:rsidRPr="00900709">
        <w:rPr>
          <w:rFonts w:ascii="Times New Roman" w:eastAsia="Times New Roman" w:hAnsi="Times New Roman"/>
          <w:sz w:val="24"/>
          <w:szCs w:val="24"/>
          <w:vertAlign w:val="superscript"/>
          <w:lang w:eastAsia="ru-RU"/>
        </w:rPr>
        <w:t>2</w:t>
      </w:r>
      <w:r w:rsidRPr="00900709">
        <w:rPr>
          <w:rFonts w:ascii="Times New Roman" w:eastAsia="Times New Roman" w:hAnsi="Times New Roman"/>
          <w:sz w:val="24"/>
          <w:szCs w:val="24"/>
          <w:lang w:eastAsia="ru-RU"/>
        </w:rPr>
        <w:t>). Прежде всего, это овощеводство, цветоводство, ягодничество, выращивание грибов, птицеводство.</w:t>
      </w:r>
    </w:p>
    <w:p w:rsidR="00900709" w:rsidRPr="00900709" w:rsidRDefault="00900709" w:rsidP="003F421D">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2. </w:t>
      </w:r>
      <w:r w:rsidRPr="00900709">
        <w:rPr>
          <w:rFonts w:ascii="Times New Roman" w:eastAsia="Times New Roman" w:hAnsi="Times New Roman"/>
          <w:bCs/>
          <w:sz w:val="24"/>
          <w:szCs w:val="24"/>
          <w:lang w:eastAsia="ru-RU"/>
        </w:rPr>
        <w:t>Пищевая промышленность</w:t>
      </w:r>
      <w:r w:rsidRPr="00900709">
        <w:rPr>
          <w:rFonts w:ascii="Times New Roman" w:eastAsia="Times New Roman" w:hAnsi="Times New Roman"/>
          <w:sz w:val="24"/>
          <w:szCs w:val="24"/>
          <w:lang w:eastAsia="ru-RU"/>
        </w:rPr>
        <w:t xml:space="preserve"> на базе переработки собственного сельхозсырья (прежде всего, возможна реализация проектов по расширению действующего консервного цеха (расширение ассортимента и номенклатуры выпускаемой продукции за счет переработки привозных фруктов и овощей), производству соков и мясомолочной промышленности).</w:t>
      </w:r>
    </w:p>
    <w:p w:rsidR="00900709" w:rsidRPr="00900709" w:rsidRDefault="00900709" w:rsidP="003F421D">
      <w:pPr>
        <w:shd w:val="clear" w:color="auto" w:fill="FFFFFF"/>
        <w:spacing w:after="0" w:line="360" w:lineRule="auto"/>
        <w:ind w:firstLine="709"/>
        <w:jc w:val="both"/>
        <w:rPr>
          <w:rFonts w:ascii="Times New Roman" w:eastAsia="Times New Roman" w:hAnsi="Times New Roman"/>
          <w:sz w:val="24"/>
          <w:szCs w:val="24"/>
          <w:lang w:eastAsia="ru-RU"/>
        </w:rPr>
      </w:pPr>
      <w:r w:rsidRPr="00900709">
        <w:rPr>
          <w:rFonts w:ascii="Times New Roman" w:eastAsia="Times New Roman" w:hAnsi="Times New Roman"/>
          <w:sz w:val="24"/>
          <w:szCs w:val="24"/>
          <w:lang w:eastAsia="ru-RU"/>
        </w:rPr>
        <w:t xml:space="preserve">3. </w:t>
      </w:r>
      <w:r w:rsidRPr="00900709">
        <w:rPr>
          <w:rFonts w:ascii="Times New Roman" w:eastAsia="Times New Roman" w:hAnsi="Times New Roman"/>
          <w:bCs/>
          <w:sz w:val="24"/>
          <w:szCs w:val="24"/>
          <w:lang w:eastAsia="ru-RU"/>
        </w:rPr>
        <w:t xml:space="preserve">Логистика и складская деятельность </w:t>
      </w:r>
      <w:r w:rsidRPr="00900709">
        <w:rPr>
          <w:rFonts w:ascii="Times New Roman" w:eastAsia="Times New Roman" w:hAnsi="Times New Roman"/>
          <w:sz w:val="24"/>
          <w:szCs w:val="24"/>
          <w:lang w:eastAsia="ru-RU"/>
        </w:rPr>
        <w:t>обладает</w:t>
      </w:r>
      <w:r w:rsidRPr="00900709">
        <w:rPr>
          <w:rFonts w:ascii="Times New Roman" w:eastAsia="Times New Roman" w:hAnsi="Times New Roman"/>
          <w:bCs/>
          <w:sz w:val="24"/>
          <w:szCs w:val="24"/>
          <w:lang w:eastAsia="ru-RU"/>
        </w:rPr>
        <w:t xml:space="preserve"> </w:t>
      </w:r>
      <w:r w:rsidRPr="00900709">
        <w:rPr>
          <w:rFonts w:ascii="Times New Roman" w:eastAsia="Times New Roman" w:hAnsi="Times New Roman"/>
          <w:sz w:val="24"/>
          <w:szCs w:val="24"/>
          <w:lang w:eastAsia="ru-RU"/>
        </w:rPr>
        <w:t>большим потенциалом к развитию ввиду выгодного экономико-географического положения Красносадовского сельского поселения. На расчетный срок вдоль трассы М-4 «Дон» возможно строительство дополнительных объектов придорожного сервиса (АЗС, СТО, гостиничных комплексов и других объектов) и складских мощностей.</w:t>
      </w:r>
    </w:p>
    <w:p w:rsidR="00900709" w:rsidRDefault="00900709" w:rsidP="001F5D91">
      <w:pPr>
        <w:shd w:val="clear" w:color="auto" w:fill="FFFFFF"/>
        <w:spacing w:after="0" w:line="360" w:lineRule="auto"/>
        <w:ind w:firstLine="709"/>
        <w:jc w:val="both"/>
        <w:rPr>
          <w:rFonts w:ascii="Times New Roman" w:eastAsia="Times New Roman" w:hAnsi="Times New Roman"/>
          <w:bCs/>
          <w:iCs/>
          <w:sz w:val="24"/>
          <w:szCs w:val="24"/>
          <w:lang w:eastAsia="ru-RU"/>
        </w:rPr>
      </w:pPr>
      <w:r w:rsidRPr="00900709">
        <w:rPr>
          <w:rFonts w:ascii="Times New Roman" w:eastAsia="Times New Roman" w:hAnsi="Times New Roman"/>
          <w:sz w:val="24"/>
          <w:szCs w:val="24"/>
          <w:lang w:eastAsia="ru-RU"/>
        </w:rPr>
        <w:t xml:space="preserve">Одной из целей градостроительного развития Красносадовского сельского поселения может также являться </w:t>
      </w:r>
      <w:r w:rsidRPr="00900709">
        <w:rPr>
          <w:rFonts w:ascii="Times New Roman" w:eastAsia="Times New Roman" w:hAnsi="Times New Roman"/>
          <w:bCs/>
          <w:sz w:val="24"/>
          <w:szCs w:val="24"/>
          <w:lang w:eastAsia="ru-RU"/>
        </w:rPr>
        <w:t>решение жилищных проблем</w:t>
      </w:r>
      <w:r w:rsidRPr="00900709">
        <w:rPr>
          <w:rFonts w:ascii="Times New Roman" w:eastAsia="Times New Roman" w:hAnsi="Times New Roman"/>
          <w:sz w:val="24"/>
          <w:szCs w:val="24"/>
          <w:lang w:eastAsia="ru-RU"/>
        </w:rPr>
        <w:t xml:space="preserve"> населения Ростовской агломерации посредством его обеспечения высококачественным жильём для постоянного и регулярного проживания, что позволит также решить ряд задач:</w:t>
      </w:r>
      <w:r w:rsidR="001F5D91">
        <w:rPr>
          <w:rFonts w:ascii="Times New Roman" w:eastAsia="Times New Roman" w:hAnsi="Times New Roman"/>
          <w:sz w:val="24"/>
          <w:szCs w:val="24"/>
          <w:lang w:eastAsia="ru-RU"/>
        </w:rPr>
        <w:t xml:space="preserve"> р</w:t>
      </w:r>
      <w:r w:rsidRPr="00900709">
        <w:rPr>
          <w:rFonts w:ascii="Times New Roman" w:eastAsia="Times New Roman" w:hAnsi="Times New Roman"/>
          <w:sz w:val="24"/>
          <w:szCs w:val="24"/>
          <w:lang w:eastAsia="ru-RU"/>
        </w:rPr>
        <w:t>еализация резервов развития Ростовской агломерации (решение проблемы</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территориальных ресурсов);</w:t>
      </w:r>
      <w:r w:rsidR="001F5D91">
        <w:rPr>
          <w:rFonts w:ascii="Times New Roman" w:eastAsia="Times New Roman" w:hAnsi="Times New Roman"/>
          <w:sz w:val="24"/>
          <w:szCs w:val="24"/>
          <w:lang w:eastAsia="ru-RU"/>
        </w:rPr>
        <w:t xml:space="preserve"> у</w:t>
      </w:r>
      <w:r w:rsidRPr="00900709">
        <w:rPr>
          <w:rFonts w:ascii="Times New Roman" w:eastAsia="Times New Roman" w:hAnsi="Times New Roman"/>
          <w:sz w:val="24"/>
          <w:szCs w:val="24"/>
          <w:lang w:eastAsia="ru-RU"/>
        </w:rPr>
        <w:t>лучшение социально-экономической среды в Красносадовском сельском</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поселении (рост предпринимательской активности населения, появление</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дополнительных источников пополнения местных бюджетов, активизация</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инвестиционных процессов, снижение уровня безработицы, рост доходов</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населения и т.д.);</w:t>
      </w:r>
      <w:r w:rsidR="001F5D91">
        <w:rPr>
          <w:rFonts w:ascii="Times New Roman" w:eastAsia="Times New Roman" w:hAnsi="Times New Roman"/>
          <w:sz w:val="24"/>
          <w:szCs w:val="24"/>
          <w:lang w:eastAsia="ru-RU"/>
        </w:rPr>
        <w:t xml:space="preserve"> р</w:t>
      </w:r>
      <w:r w:rsidRPr="00900709">
        <w:rPr>
          <w:rFonts w:ascii="Times New Roman" w:eastAsia="Times New Roman" w:hAnsi="Times New Roman"/>
          <w:sz w:val="24"/>
          <w:szCs w:val="24"/>
          <w:lang w:eastAsia="ru-RU"/>
        </w:rPr>
        <w:t>асширение инженерно-транспортной инфраструктуры в Красносадовском</w:t>
      </w:r>
      <w:r w:rsidR="003F421D">
        <w:rPr>
          <w:rFonts w:ascii="Times New Roman" w:eastAsia="Times New Roman" w:hAnsi="Times New Roman"/>
          <w:sz w:val="24"/>
          <w:szCs w:val="24"/>
          <w:lang w:eastAsia="ru-RU"/>
        </w:rPr>
        <w:t xml:space="preserve"> </w:t>
      </w:r>
      <w:r w:rsidRPr="00900709">
        <w:rPr>
          <w:rFonts w:ascii="Times New Roman" w:eastAsia="Times New Roman" w:hAnsi="Times New Roman"/>
          <w:sz w:val="24"/>
          <w:szCs w:val="24"/>
          <w:lang w:eastAsia="ru-RU"/>
        </w:rPr>
        <w:t>сельском поселении;</w:t>
      </w:r>
      <w:r w:rsidR="001F5D91">
        <w:rPr>
          <w:rFonts w:ascii="Times New Roman" w:eastAsia="Times New Roman" w:hAnsi="Times New Roman"/>
          <w:sz w:val="24"/>
          <w:szCs w:val="24"/>
          <w:lang w:eastAsia="ru-RU"/>
        </w:rPr>
        <w:t xml:space="preserve"> с</w:t>
      </w:r>
      <w:r w:rsidRPr="00900709">
        <w:rPr>
          <w:rFonts w:ascii="Times New Roman" w:eastAsia="Times New Roman" w:hAnsi="Times New Roman"/>
          <w:sz w:val="24"/>
          <w:szCs w:val="24"/>
          <w:lang w:eastAsia="ru-RU"/>
        </w:rPr>
        <w:t>оздание дополнительных рабочи</w:t>
      </w:r>
      <w:r w:rsidR="001F5D91">
        <w:rPr>
          <w:rFonts w:ascii="Times New Roman" w:eastAsia="Times New Roman" w:hAnsi="Times New Roman"/>
          <w:sz w:val="24"/>
          <w:szCs w:val="24"/>
          <w:lang w:eastAsia="ru-RU"/>
        </w:rPr>
        <w:t xml:space="preserve">х мест на этапах строительства. </w:t>
      </w:r>
      <w:r w:rsidRPr="00900709">
        <w:rPr>
          <w:rFonts w:ascii="Times New Roman" w:eastAsia="Times New Roman" w:hAnsi="Times New Roman"/>
          <w:bCs/>
          <w:iCs/>
          <w:sz w:val="24"/>
          <w:szCs w:val="24"/>
          <w:lang w:eastAsia="ru-RU"/>
        </w:rPr>
        <w:t>Таким образом,</w:t>
      </w:r>
      <w:r w:rsidRPr="00900709">
        <w:rPr>
          <w:rFonts w:ascii="Times New Roman" w:eastAsia="Times New Roman" w:hAnsi="Times New Roman"/>
          <w:sz w:val="24"/>
          <w:szCs w:val="24"/>
          <w:lang w:eastAsia="ru-RU"/>
        </w:rPr>
        <w:t xml:space="preserve"> </w:t>
      </w:r>
      <w:r w:rsidRPr="00900709">
        <w:rPr>
          <w:rFonts w:ascii="Times New Roman" w:eastAsia="Times New Roman" w:hAnsi="Times New Roman"/>
          <w:bCs/>
          <w:iCs/>
          <w:sz w:val="24"/>
          <w:szCs w:val="24"/>
          <w:lang w:eastAsia="ru-RU"/>
        </w:rPr>
        <w:t>в экономике Красносадовского сельского поселения на перспективу прогнозируется постепенное снижение роли сельского хозяйства и развитие отраслей промышленности и сферы обслуживания, что окажет существенное влияние на развитие обоих селений Красносадовского сельского поселения, повлечёт за собой качественное преобразование территориально-планировочной организации производства и расселения, рост населения и экономического потенциала поселения.</w:t>
      </w:r>
    </w:p>
    <w:p w:rsidR="007E0B63" w:rsidRDefault="007E0B63" w:rsidP="001F5D91">
      <w:pPr>
        <w:shd w:val="clear" w:color="auto" w:fill="FFFFFF"/>
        <w:spacing w:after="0" w:line="360" w:lineRule="auto"/>
        <w:ind w:firstLine="709"/>
        <w:jc w:val="both"/>
        <w:rPr>
          <w:rFonts w:ascii="Times New Roman" w:eastAsia="Times New Roman" w:hAnsi="Times New Roman"/>
          <w:bCs/>
          <w:iCs/>
          <w:sz w:val="24"/>
          <w:szCs w:val="24"/>
          <w:lang w:eastAsia="ru-RU"/>
        </w:rPr>
      </w:pPr>
    </w:p>
    <w:p w:rsidR="007E0B63" w:rsidRPr="00900709" w:rsidRDefault="007E0B63" w:rsidP="001F5D91">
      <w:pPr>
        <w:shd w:val="clear" w:color="auto" w:fill="FFFFFF"/>
        <w:spacing w:after="0" w:line="360" w:lineRule="auto"/>
        <w:ind w:firstLine="709"/>
        <w:jc w:val="both"/>
        <w:rPr>
          <w:rFonts w:ascii="Times New Roman" w:eastAsia="Times New Roman" w:hAnsi="Times New Roman"/>
          <w:sz w:val="24"/>
          <w:szCs w:val="24"/>
          <w:lang w:eastAsia="ru-RU"/>
        </w:rPr>
      </w:pPr>
    </w:p>
    <w:p w:rsidR="007655B4" w:rsidRDefault="007655B4" w:rsidP="00C17061">
      <w:pPr>
        <w:spacing w:line="360" w:lineRule="auto"/>
        <w:ind w:firstLine="709"/>
        <w:rPr>
          <w:rFonts w:ascii="Times New Roman" w:hAnsi="Times New Roman"/>
          <w:b/>
          <w:sz w:val="24"/>
          <w:szCs w:val="24"/>
        </w:rPr>
      </w:pPr>
      <w:r w:rsidRPr="007655B4">
        <w:rPr>
          <w:rFonts w:ascii="Times New Roman" w:hAnsi="Times New Roman"/>
          <w:b/>
          <w:sz w:val="24"/>
          <w:szCs w:val="24"/>
        </w:rPr>
        <w:lastRenderedPageBreak/>
        <w:t>1.2. Существующее положение в сфере теплоснабжения</w:t>
      </w:r>
    </w:p>
    <w:p w:rsidR="00EE2BEB" w:rsidRPr="00EE2BEB" w:rsidRDefault="00EE2BEB" w:rsidP="00902CC8">
      <w:pPr>
        <w:spacing w:after="0" w:line="360" w:lineRule="auto"/>
        <w:ind w:firstLine="709"/>
        <w:jc w:val="both"/>
        <w:rPr>
          <w:rFonts w:ascii="Times New Roman" w:eastAsia="Times New Roman" w:hAnsi="Times New Roman"/>
          <w:sz w:val="24"/>
          <w:szCs w:val="24"/>
          <w:lang w:eastAsia="ru-RU"/>
        </w:rPr>
      </w:pPr>
      <w:r w:rsidRPr="00EE2BEB">
        <w:rPr>
          <w:rFonts w:ascii="Times New Roman" w:eastAsia="Times New Roman" w:hAnsi="Times New Roman"/>
          <w:sz w:val="24"/>
          <w:szCs w:val="24"/>
          <w:lang w:eastAsia="ru-RU"/>
        </w:rPr>
        <w:t>Источником газоснабжения Красносадовского сельского поселения является ГРС ЗАО «Обильное», расположенная в п.</w:t>
      </w:r>
      <w:r w:rsidR="00902CC8">
        <w:rPr>
          <w:rFonts w:ascii="Times New Roman" w:eastAsia="Times New Roman" w:hAnsi="Times New Roman"/>
          <w:sz w:val="24"/>
          <w:szCs w:val="24"/>
          <w:lang w:eastAsia="ru-RU"/>
        </w:rPr>
        <w:t xml:space="preserve"> </w:t>
      </w:r>
      <w:r w:rsidRPr="00EE2BEB">
        <w:rPr>
          <w:rFonts w:ascii="Times New Roman" w:eastAsia="Times New Roman" w:hAnsi="Times New Roman"/>
          <w:sz w:val="24"/>
          <w:szCs w:val="24"/>
          <w:lang w:eastAsia="ru-RU"/>
        </w:rPr>
        <w:t>Овощном Обильненского сельского поселения. Подача газа на ГРС производится по трубопроводу отводу от магистрального газопровода «Западный обвод г.</w:t>
      </w:r>
      <w:r w:rsidR="00902CC8">
        <w:rPr>
          <w:rFonts w:ascii="Times New Roman" w:eastAsia="Times New Roman" w:hAnsi="Times New Roman"/>
          <w:sz w:val="24"/>
          <w:szCs w:val="24"/>
          <w:lang w:eastAsia="ru-RU"/>
        </w:rPr>
        <w:t xml:space="preserve"> </w:t>
      </w:r>
      <w:r w:rsidRPr="00EE2BEB">
        <w:rPr>
          <w:rFonts w:ascii="Times New Roman" w:eastAsia="Times New Roman" w:hAnsi="Times New Roman"/>
          <w:sz w:val="24"/>
          <w:szCs w:val="24"/>
          <w:lang w:eastAsia="ru-RU"/>
        </w:rPr>
        <w:t>Ростова» диаметром 1020 мм, рабочим давлением 5,4 МПа. Через территорию поселения проходят также 2 нефтепровода ОАО «Черномортранснефть» диаметром 1000 мм каждый.</w:t>
      </w:r>
    </w:p>
    <w:p w:rsidR="00EE2BEB" w:rsidRPr="00EE2BEB" w:rsidRDefault="00EE2BEB" w:rsidP="00902CC8">
      <w:pPr>
        <w:spacing w:after="0" w:line="360" w:lineRule="auto"/>
        <w:ind w:firstLine="709"/>
        <w:jc w:val="both"/>
        <w:rPr>
          <w:rFonts w:ascii="Times New Roman" w:eastAsia="Times New Roman" w:hAnsi="Times New Roman"/>
          <w:sz w:val="24"/>
          <w:szCs w:val="24"/>
          <w:lang w:eastAsia="ru-RU"/>
        </w:rPr>
      </w:pPr>
      <w:r w:rsidRPr="00EE2BEB">
        <w:rPr>
          <w:rFonts w:ascii="Times New Roman" w:eastAsia="Times New Roman" w:hAnsi="Times New Roman"/>
          <w:sz w:val="24"/>
          <w:szCs w:val="24"/>
          <w:lang w:eastAsia="ru-RU"/>
        </w:rPr>
        <w:t>Подача газа от ГРС в поселок Красный сад осуществляется по газопроводу среднего давления диаметром 150 мм, подающего газ на ГРП, размещенные на улицах Некрасова и Строителей. Головное ГРП находится на ул.</w:t>
      </w:r>
      <w:r w:rsidR="00902CC8">
        <w:rPr>
          <w:rFonts w:ascii="Times New Roman" w:eastAsia="Times New Roman" w:hAnsi="Times New Roman"/>
          <w:sz w:val="24"/>
          <w:szCs w:val="24"/>
          <w:lang w:eastAsia="ru-RU"/>
        </w:rPr>
        <w:t xml:space="preserve"> </w:t>
      </w:r>
      <w:r w:rsidRPr="00EE2BEB">
        <w:rPr>
          <w:rFonts w:ascii="Times New Roman" w:eastAsia="Times New Roman" w:hAnsi="Times New Roman"/>
          <w:sz w:val="24"/>
          <w:szCs w:val="24"/>
          <w:lang w:eastAsia="ru-RU"/>
        </w:rPr>
        <w:t>Мичурина в районе котельной. В ГРП происходит снижение давления с среднего на низкое. По территории садов проложены газопроводы среднего давления с установкой возле каждого дома ШРП для снижения давления до низкого. По всей территории поселка прокладка газопроводов выполнена по опорам. Протяженность газопроводов среднего давления составляет 15,7 км. Степень газификации населенного пункта составляет 87%. Газоснабжение в разъезде Койсугском отсутствует.</w:t>
      </w:r>
    </w:p>
    <w:p w:rsidR="00EE2BEB" w:rsidRPr="00EE2BEB" w:rsidRDefault="00EE2BEB" w:rsidP="00902CC8">
      <w:pPr>
        <w:spacing w:after="0" w:line="360" w:lineRule="auto"/>
        <w:ind w:firstLine="709"/>
        <w:jc w:val="both"/>
        <w:rPr>
          <w:rFonts w:ascii="Times New Roman" w:eastAsia="Times New Roman" w:hAnsi="Times New Roman"/>
          <w:sz w:val="24"/>
          <w:szCs w:val="24"/>
          <w:lang w:eastAsia="ru-RU"/>
        </w:rPr>
      </w:pPr>
      <w:r w:rsidRPr="00EE2BEB">
        <w:rPr>
          <w:rFonts w:ascii="Times New Roman" w:eastAsia="Times New Roman" w:hAnsi="Times New Roman"/>
          <w:sz w:val="24"/>
          <w:szCs w:val="24"/>
          <w:lang w:eastAsia="ru-RU"/>
        </w:rPr>
        <w:t>Основным потребителем природного газа в поселении является население, которое использует газ на пищеприготовление, отопление и горячее водоснабжение. Информация об объемах газопотребления в поселении не представлена.</w:t>
      </w:r>
    </w:p>
    <w:p w:rsidR="00EE2BEB" w:rsidRPr="00EE2BEB" w:rsidRDefault="00EE2BEB" w:rsidP="00902CC8">
      <w:pPr>
        <w:spacing w:after="0" w:line="360" w:lineRule="auto"/>
        <w:ind w:firstLine="709"/>
        <w:jc w:val="both"/>
        <w:rPr>
          <w:rFonts w:ascii="Times New Roman" w:eastAsia="Times New Roman" w:hAnsi="Times New Roman"/>
          <w:sz w:val="24"/>
          <w:szCs w:val="24"/>
          <w:lang w:eastAsia="ru-RU"/>
        </w:rPr>
      </w:pPr>
      <w:r w:rsidRPr="00EE2BEB">
        <w:rPr>
          <w:rFonts w:ascii="Times New Roman" w:eastAsia="Times New Roman" w:hAnsi="Times New Roman"/>
          <w:sz w:val="24"/>
          <w:szCs w:val="24"/>
          <w:lang w:eastAsia="ru-RU"/>
        </w:rPr>
        <w:t>Отопление жилых 2-5 этажных домов и общественных зданий осуществляется от центральной котельной. Для горячего водоснабжения используются газовые проточные водонагреватели. Подача тепла потребителям осуществляется по стальным трубопроводам, проложенным над землей по опорам, а так же в непроходных каналах наземно и под землей. Трубопроводы, проложенные по опорам</w:t>
      </w:r>
      <w:r w:rsidR="00902CC8">
        <w:rPr>
          <w:rFonts w:ascii="Times New Roman" w:eastAsia="Times New Roman" w:hAnsi="Times New Roman"/>
          <w:sz w:val="24"/>
          <w:szCs w:val="24"/>
          <w:lang w:eastAsia="ru-RU"/>
        </w:rPr>
        <w:t>,</w:t>
      </w:r>
      <w:r w:rsidRPr="00EE2BEB">
        <w:rPr>
          <w:rFonts w:ascii="Times New Roman" w:eastAsia="Times New Roman" w:hAnsi="Times New Roman"/>
          <w:sz w:val="24"/>
          <w:szCs w:val="24"/>
          <w:lang w:eastAsia="ru-RU"/>
        </w:rPr>
        <w:t xml:space="preserve"> изолированы сте</w:t>
      </w:r>
      <w:r w:rsidR="00902CC8">
        <w:rPr>
          <w:rFonts w:ascii="Times New Roman" w:eastAsia="Times New Roman" w:hAnsi="Times New Roman"/>
          <w:sz w:val="24"/>
          <w:szCs w:val="24"/>
          <w:lang w:eastAsia="ru-RU"/>
        </w:rPr>
        <w:t>кловатой в металлическом кожухе.</w:t>
      </w:r>
      <w:r w:rsidRPr="00EE2BEB">
        <w:rPr>
          <w:rFonts w:ascii="Times New Roman" w:eastAsia="Times New Roman" w:hAnsi="Times New Roman"/>
          <w:sz w:val="24"/>
          <w:szCs w:val="24"/>
          <w:lang w:eastAsia="ru-RU"/>
        </w:rPr>
        <w:t xml:space="preserve"> </w:t>
      </w:r>
      <w:r w:rsidR="00902CC8">
        <w:rPr>
          <w:rFonts w:ascii="Times New Roman" w:eastAsia="Times New Roman" w:hAnsi="Times New Roman"/>
          <w:sz w:val="24"/>
          <w:szCs w:val="24"/>
          <w:lang w:eastAsia="ru-RU"/>
        </w:rPr>
        <w:t>Т</w:t>
      </w:r>
      <w:r w:rsidRPr="00EE2BEB">
        <w:rPr>
          <w:rFonts w:ascii="Times New Roman" w:eastAsia="Times New Roman" w:hAnsi="Times New Roman"/>
          <w:sz w:val="24"/>
          <w:szCs w:val="24"/>
          <w:lang w:eastAsia="ru-RU"/>
        </w:rPr>
        <w:t>рубопроводы, проложе</w:t>
      </w:r>
      <w:r w:rsidR="00902CC8">
        <w:rPr>
          <w:rFonts w:ascii="Times New Roman" w:eastAsia="Times New Roman" w:hAnsi="Times New Roman"/>
          <w:sz w:val="24"/>
          <w:szCs w:val="24"/>
          <w:lang w:eastAsia="ru-RU"/>
        </w:rPr>
        <w:t xml:space="preserve">нные в непроходных каналах, </w:t>
      </w:r>
      <w:r w:rsidRPr="00EE2BEB">
        <w:rPr>
          <w:rFonts w:ascii="Times New Roman" w:eastAsia="Times New Roman" w:hAnsi="Times New Roman"/>
          <w:sz w:val="24"/>
          <w:szCs w:val="24"/>
          <w:lang w:eastAsia="ru-RU"/>
        </w:rPr>
        <w:t xml:space="preserve">изолированы стекловатой в рубероиде. Протяженность надземной прокладки составляет 0,46 км, протяженность наземной и подземной прокладки – 2,61 км. Износ трубопроводов составляет 20%. Информация по </w:t>
      </w:r>
      <w:r w:rsidR="00902CC8">
        <w:rPr>
          <w:rFonts w:ascii="Times New Roman" w:eastAsia="Times New Roman" w:hAnsi="Times New Roman"/>
          <w:sz w:val="24"/>
          <w:szCs w:val="24"/>
          <w:lang w:eastAsia="ru-RU"/>
        </w:rPr>
        <w:t>котельной представлена в табл.17</w:t>
      </w:r>
      <w:r w:rsidRPr="00EE2BEB">
        <w:rPr>
          <w:rFonts w:ascii="Times New Roman" w:eastAsia="Times New Roman" w:hAnsi="Times New Roman"/>
          <w:sz w:val="24"/>
          <w:szCs w:val="24"/>
          <w:lang w:eastAsia="ru-RU"/>
        </w:rPr>
        <w:t>.</w:t>
      </w:r>
    </w:p>
    <w:p w:rsidR="00EE2BEB" w:rsidRPr="00EE2BEB" w:rsidRDefault="00902CC8" w:rsidP="00902CC8">
      <w:pPr>
        <w:spacing w:after="0" w:line="36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17</w:t>
      </w:r>
    </w:p>
    <w:tbl>
      <w:tblPr>
        <w:tblW w:w="11199" w:type="dxa"/>
        <w:tblCellSpacing w:w="0" w:type="dxa"/>
        <w:tblInd w:w="-1156"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843"/>
        <w:gridCol w:w="1276"/>
        <w:gridCol w:w="1418"/>
        <w:gridCol w:w="1275"/>
        <w:gridCol w:w="1560"/>
        <w:gridCol w:w="1275"/>
        <w:gridCol w:w="2552"/>
      </w:tblGrid>
      <w:tr w:rsidR="00902CC8" w:rsidRPr="00EE2BEB" w:rsidTr="00902CC8">
        <w:trPr>
          <w:trHeight w:val="300"/>
          <w:tblCellSpacing w:w="0" w:type="dxa"/>
        </w:trPr>
        <w:tc>
          <w:tcPr>
            <w:tcW w:w="1843"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Место размещения</w:t>
            </w:r>
          </w:p>
        </w:tc>
        <w:tc>
          <w:tcPr>
            <w:tcW w:w="1276" w:type="dxa"/>
            <w:tcBorders>
              <w:top w:val="outset" w:sz="6" w:space="0" w:color="000001"/>
              <w:left w:val="outset" w:sz="6" w:space="0" w:color="000001"/>
              <w:bottom w:val="outset" w:sz="6" w:space="0" w:color="000001"/>
              <w:right w:val="outset" w:sz="6" w:space="0" w:color="000001"/>
            </w:tcBorders>
            <w:hideMark/>
          </w:tcPr>
          <w:p w:rsidR="00EE2BEB" w:rsidRPr="00EE2BEB" w:rsidRDefault="00902CC8" w:rsidP="00902CC8">
            <w:pPr>
              <w:spacing w:before="100" w:beforeAutospacing="1" w:after="119"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Вид топли</w:t>
            </w:r>
            <w:r w:rsidR="00EE2BEB" w:rsidRPr="00EE2BEB">
              <w:rPr>
                <w:rFonts w:ascii="Times New Roman" w:eastAsia="Times New Roman" w:hAnsi="Times New Roman"/>
                <w:sz w:val="16"/>
                <w:szCs w:val="16"/>
                <w:lang w:eastAsia="ru-RU"/>
              </w:rPr>
              <w:t>ва</w:t>
            </w:r>
          </w:p>
        </w:tc>
        <w:tc>
          <w:tcPr>
            <w:tcW w:w="1418"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Годовой расход топлива, тыс.м</w:t>
            </w:r>
            <w:r w:rsidRPr="00EE2BEB">
              <w:rPr>
                <w:rFonts w:ascii="Times New Roman" w:eastAsia="Times New Roman" w:hAnsi="Times New Roman"/>
                <w:sz w:val="16"/>
                <w:szCs w:val="16"/>
                <w:vertAlign w:val="superscript"/>
                <w:lang w:eastAsia="ru-RU"/>
              </w:rPr>
              <w:t>3</w:t>
            </w:r>
          </w:p>
        </w:tc>
        <w:tc>
          <w:tcPr>
            <w:tcW w:w="1275" w:type="dxa"/>
            <w:tcBorders>
              <w:top w:val="outset" w:sz="6" w:space="0" w:color="000001"/>
              <w:left w:val="outset" w:sz="6" w:space="0" w:color="000001"/>
              <w:bottom w:val="outset" w:sz="6" w:space="0" w:color="000001"/>
              <w:right w:val="outset" w:sz="6" w:space="0" w:color="000001"/>
            </w:tcBorders>
            <w:hideMark/>
          </w:tcPr>
          <w:p w:rsidR="00EE2BEB" w:rsidRPr="00EE2BEB" w:rsidRDefault="00902CC8" w:rsidP="00EE2BEB">
            <w:pPr>
              <w:spacing w:before="100" w:beforeAutospacing="1" w:after="119"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Установ</w:t>
            </w:r>
            <w:r w:rsidR="00EE2BEB" w:rsidRPr="00EE2BEB">
              <w:rPr>
                <w:rFonts w:ascii="Times New Roman" w:eastAsia="Times New Roman" w:hAnsi="Times New Roman"/>
                <w:sz w:val="16"/>
                <w:szCs w:val="16"/>
                <w:lang w:eastAsia="ru-RU"/>
              </w:rPr>
              <w:t>ленная мощность Гкал/час</w:t>
            </w:r>
          </w:p>
        </w:tc>
        <w:tc>
          <w:tcPr>
            <w:tcW w:w="1560"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jc w:val="center"/>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Присоединенная нагрузка, Гкал/час</w:t>
            </w:r>
          </w:p>
        </w:tc>
        <w:tc>
          <w:tcPr>
            <w:tcW w:w="1275" w:type="dxa"/>
            <w:tcBorders>
              <w:top w:val="outset" w:sz="6" w:space="0" w:color="000001"/>
              <w:left w:val="outset" w:sz="6" w:space="0" w:color="000001"/>
              <w:bottom w:val="outset" w:sz="6" w:space="0" w:color="000001"/>
              <w:right w:val="outset" w:sz="6" w:space="0" w:color="000001"/>
            </w:tcBorders>
            <w:hideMark/>
          </w:tcPr>
          <w:p w:rsidR="00EE2BEB" w:rsidRPr="00EE2BEB" w:rsidRDefault="00902CC8" w:rsidP="00EE2BEB">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Годовая выработ</w:t>
            </w:r>
            <w:r w:rsidR="00EE2BEB" w:rsidRPr="00EE2BEB">
              <w:rPr>
                <w:rFonts w:ascii="Times New Roman" w:eastAsia="Times New Roman" w:hAnsi="Times New Roman"/>
                <w:sz w:val="16"/>
                <w:szCs w:val="16"/>
                <w:lang w:eastAsia="ru-RU"/>
              </w:rPr>
              <w:t>ка тепла, Гкал</w:t>
            </w:r>
          </w:p>
        </w:tc>
        <w:tc>
          <w:tcPr>
            <w:tcW w:w="2552"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902CC8">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Присоединенные потребители</w:t>
            </w:r>
          </w:p>
        </w:tc>
      </w:tr>
      <w:tr w:rsidR="00902CC8" w:rsidRPr="00EE2BEB" w:rsidTr="00902CC8">
        <w:trPr>
          <w:trHeight w:val="300"/>
          <w:tblCellSpacing w:w="0" w:type="dxa"/>
        </w:trPr>
        <w:tc>
          <w:tcPr>
            <w:tcW w:w="1843"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п.Красный сад, ул.Мичурина</w:t>
            </w:r>
          </w:p>
        </w:tc>
        <w:tc>
          <w:tcPr>
            <w:tcW w:w="1276"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Газ</w:t>
            </w:r>
          </w:p>
        </w:tc>
        <w:tc>
          <w:tcPr>
            <w:tcW w:w="1418"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521,7</w:t>
            </w:r>
          </w:p>
        </w:tc>
        <w:tc>
          <w:tcPr>
            <w:tcW w:w="1275"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2,86</w:t>
            </w:r>
          </w:p>
        </w:tc>
        <w:tc>
          <w:tcPr>
            <w:tcW w:w="1560"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jc w:val="center"/>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2,22</w:t>
            </w:r>
          </w:p>
        </w:tc>
        <w:tc>
          <w:tcPr>
            <w:tcW w:w="1275"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jc w:val="center"/>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5430</w:t>
            </w:r>
          </w:p>
        </w:tc>
        <w:tc>
          <w:tcPr>
            <w:tcW w:w="2552" w:type="dxa"/>
            <w:tcBorders>
              <w:top w:val="outset" w:sz="6" w:space="0" w:color="000001"/>
              <w:left w:val="outset" w:sz="6" w:space="0" w:color="000001"/>
              <w:bottom w:val="outset" w:sz="6" w:space="0" w:color="000001"/>
              <w:right w:val="outset" w:sz="6" w:space="0" w:color="000001"/>
            </w:tcBorders>
            <w:hideMark/>
          </w:tcPr>
          <w:p w:rsidR="00EE2BEB" w:rsidRPr="00EE2BEB" w:rsidRDefault="00EE2BEB" w:rsidP="00EE2BEB">
            <w:pPr>
              <w:spacing w:before="100" w:beforeAutospacing="1" w:after="119" w:line="240" w:lineRule="auto"/>
              <w:rPr>
                <w:rFonts w:ascii="Times New Roman" w:eastAsia="Times New Roman" w:hAnsi="Times New Roman"/>
                <w:sz w:val="16"/>
                <w:szCs w:val="16"/>
                <w:lang w:eastAsia="ru-RU"/>
              </w:rPr>
            </w:pPr>
            <w:r w:rsidRPr="00EE2BEB">
              <w:rPr>
                <w:rFonts w:ascii="Times New Roman" w:eastAsia="Times New Roman" w:hAnsi="Times New Roman"/>
                <w:sz w:val="16"/>
                <w:szCs w:val="16"/>
                <w:lang w:eastAsia="ru-RU"/>
              </w:rPr>
              <w:t xml:space="preserve">Жилые 2-5 этажные дома, школа, детсад, медпункт, ДК, ООО </w:t>
            </w:r>
            <w:r w:rsidR="00902CC8">
              <w:rPr>
                <w:rFonts w:ascii="Times New Roman" w:eastAsia="Times New Roman" w:hAnsi="Times New Roman"/>
                <w:sz w:val="16"/>
                <w:szCs w:val="16"/>
                <w:lang w:eastAsia="ru-RU"/>
              </w:rPr>
              <w:t>«Агрофирма Крас</w:t>
            </w:r>
            <w:r w:rsidRPr="00EE2BEB">
              <w:rPr>
                <w:rFonts w:ascii="Times New Roman" w:eastAsia="Times New Roman" w:hAnsi="Times New Roman"/>
                <w:sz w:val="16"/>
                <w:szCs w:val="16"/>
                <w:lang w:eastAsia="ru-RU"/>
              </w:rPr>
              <w:t>ный сад»</w:t>
            </w:r>
          </w:p>
        </w:tc>
      </w:tr>
    </w:tbl>
    <w:p w:rsidR="00EE2BEB" w:rsidRPr="00902CC8" w:rsidRDefault="00902CC8" w:rsidP="00902CC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00EE2BEB" w:rsidRPr="00EE2BEB">
        <w:rPr>
          <w:rFonts w:ascii="Times New Roman" w:eastAsia="Times New Roman" w:hAnsi="Times New Roman"/>
          <w:sz w:val="24"/>
          <w:szCs w:val="24"/>
          <w:lang w:eastAsia="ru-RU"/>
        </w:rPr>
        <w:t>топление остального газифицированного жилого фонда осуществляется от индивидуальных тепло</w:t>
      </w:r>
      <w:r>
        <w:rPr>
          <w:rFonts w:ascii="Times New Roman" w:eastAsia="Times New Roman" w:hAnsi="Times New Roman"/>
          <w:sz w:val="24"/>
          <w:szCs w:val="24"/>
          <w:lang w:eastAsia="ru-RU"/>
        </w:rPr>
        <w:t xml:space="preserve">вых </w:t>
      </w:r>
      <w:r w:rsidR="00EE2BEB" w:rsidRPr="00EE2BEB">
        <w:rPr>
          <w:rFonts w:ascii="Times New Roman" w:eastAsia="Times New Roman" w:hAnsi="Times New Roman"/>
          <w:sz w:val="24"/>
          <w:szCs w:val="24"/>
          <w:lang w:eastAsia="ru-RU"/>
        </w:rPr>
        <w:t xml:space="preserve">генераторов, горячее водоснабжение – от газовых проточных водонагревателей. Не газифицированный жилой фонд отапливается от печей на твердом топливе. Для пищеприготовления в не газифицированном жилом фонде используются печи на твердом топливе и газовые печи на баллонном газе. </w:t>
      </w:r>
    </w:p>
    <w:p w:rsidR="00F54AFB" w:rsidRPr="00F54AFB" w:rsidRDefault="00F54AFB" w:rsidP="00F54AFB">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F54AFB">
        <w:rPr>
          <w:rFonts w:ascii="Times New Roman" w:eastAsia="Times New Roman" w:hAnsi="Times New Roman" w:cs="Arial"/>
          <w:color w:val="000000"/>
          <w:sz w:val="24"/>
          <w:szCs w:val="24"/>
          <w:shd w:val="clear" w:color="auto" w:fill="FFFFFF"/>
          <w:lang w:eastAsia="ar-SA"/>
        </w:rPr>
        <w:t>На перспективу планируется переход на газовое топливо, реконструк</w:t>
      </w:r>
      <w:r>
        <w:rPr>
          <w:rFonts w:ascii="Times New Roman" w:eastAsia="Times New Roman" w:hAnsi="Times New Roman" w:cs="Arial"/>
          <w:color w:val="000000"/>
          <w:sz w:val="24"/>
          <w:szCs w:val="24"/>
          <w:shd w:val="clear" w:color="auto" w:fill="FFFFFF"/>
          <w:lang w:eastAsia="ar-SA"/>
        </w:rPr>
        <w:t>ция суще</w:t>
      </w:r>
      <w:r w:rsidRPr="00F54AFB">
        <w:rPr>
          <w:rFonts w:ascii="Times New Roman" w:eastAsia="Times New Roman" w:hAnsi="Times New Roman" w:cs="Arial"/>
          <w:color w:val="000000"/>
          <w:sz w:val="24"/>
          <w:szCs w:val="24"/>
          <w:shd w:val="clear" w:color="auto" w:fill="FFFFFF"/>
          <w:lang w:eastAsia="ar-SA"/>
        </w:rPr>
        <w:t>ствующих тепловых сетей и котельных, а также установка когерационных источников.</w:t>
      </w:r>
    </w:p>
    <w:p w:rsidR="0084007C" w:rsidRPr="0084007C" w:rsidRDefault="0084007C" w:rsidP="0084007C">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84007C">
        <w:rPr>
          <w:rFonts w:ascii="Times New Roman" w:eastAsia="Times New Roman" w:hAnsi="Times New Roman" w:cs="Arial"/>
          <w:color w:val="000000"/>
          <w:sz w:val="24"/>
          <w:szCs w:val="24"/>
          <w:shd w:val="clear" w:color="auto" w:fill="FFFFFF"/>
          <w:lang w:eastAsia="ar-SA"/>
        </w:rPr>
        <w:t>Тепловые нагрузки существующей и пр</w:t>
      </w:r>
      <w:r w:rsidR="003F5278">
        <w:rPr>
          <w:rFonts w:ascii="Times New Roman" w:eastAsia="Times New Roman" w:hAnsi="Times New Roman" w:cs="Arial"/>
          <w:color w:val="000000"/>
          <w:sz w:val="24"/>
          <w:szCs w:val="24"/>
          <w:shd w:val="clear" w:color="auto" w:fill="FFFFFF"/>
          <w:lang w:eastAsia="ar-SA"/>
        </w:rPr>
        <w:t>оектируемой жилой застройки уса</w:t>
      </w:r>
      <w:r w:rsidRPr="0084007C">
        <w:rPr>
          <w:rFonts w:ascii="Times New Roman" w:eastAsia="Times New Roman" w:hAnsi="Times New Roman" w:cs="Arial"/>
          <w:color w:val="000000"/>
          <w:sz w:val="24"/>
          <w:szCs w:val="24"/>
          <w:shd w:val="clear" w:color="auto" w:fill="FFFFFF"/>
          <w:lang w:eastAsia="ar-SA"/>
        </w:rPr>
        <w:t xml:space="preserve">дебного типа, согласно решениям генерального плана, будут обеспечены за счёт установки индивидуальных АОГВ. </w:t>
      </w:r>
    </w:p>
    <w:p w:rsidR="0084007C" w:rsidRPr="0084007C" w:rsidRDefault="0084007C" w:rsidP="0084007C">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84007C">
        <w:rPr>
          <w:rFonts w:ascii="Times New Roman" w:eastAsia="Times New Roman" w:hAnsi="Times New Roman" w:cs="Arial"/>
          <w:color w:val="000000"/>
          <w:sz w:val="24"/>
          <w:szCs w:val="24"/>
          <w:shd w:val="clear" w:color="auto" w:fill="FFFFFF"/>
          <w:lang w:eastAsia="ar-SA"/>
        </w:rPr>
        <w:t>Теплоснабжение объектов социального и культурно-бытового назначения предусмотрено дифференцированным:</w:t>
      </w:r>
    </w:p>
    <w:p w:rsidR="0084007C" w:rsidRPr="0084007C" w:rsidRDefault="0084007C" w:rsidP="0084007C">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84007C">
        <w:rPr>
          <w:rFonts w:ascii="Times New Roman" w:eastAsia="Times New Roman" w:hAnsi="Times New Roman" w:cs="Arial"/>
          <w:color w:val="000000"/>
          <w:sz w:val="24"/>
          <w:szCs w:val="24"/>
          <w:shd w:val="clear" w:color="auto" w:fill="FFFFFF"/>
          <w:lang w:eastAsia="ar-SA"/>
        </w:rPr>
        <w:t>-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84007C" w:rsidRPr="0084007C" w:rsidRDefault="0084007C" w:rsidP="0084007C">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84007C">
        <w:rPr>
          <w:rFonts w:ascii="Times New Roman" w:eastAsia="Times New Roman" w:hAnsi="Times New Roman" w:cs="Arial"/>
          <w:color w:val="000000"/>
          <w:sz w:val="24"/>
          <w:szCs w:val="24"/>
          <w:shd w:val="clear" w:color="auto" w:fill="FFFFFF"/>
          <w:lang w:eastAsia="ar-SA"/>
        </w:rPr>
        <w:t>- 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84007C" w:rsidRPr="0084007C" w:rsidRDefault="0084007C" w:rsidP="0084007C">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84007C">
        <w:rPr>
          <w:rFonts w:ascii="Times New Roman" w:eastAsia="Times New Roman" w:hAnsi="Times New Roman" w:cs="Arial"/>
          <w:color w:val="000000"/>
          <w:sz w:val="24"/>
          <w:szCs w:val="24"/>
          <w:shd w:val="clear" w:color="auto" w:fill="FFFFFF"/>
          <w:lang w:eastAsia="ar-SA"/>
        </w:rPr>
        <w:t>- 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84007C" w:rsidRPr="0084007C" w:rsidRDefault="0084007C" w:rsidP="0084007C">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84007C">
        <w:rPr>
          <w:rFonts w:ascii="Times New Roman" w:eastAsia="Times New Roman" w:hAnsi="Times New Roman" w:cs="Arial"/>
          <w:color w:val="000000"/>
          <w:sz w:val="24"/>
          <w:szCs w:val="24"/>
          <w:shd w:val="clear" w:color="auto" w:fill="FFFFFF"/>
          <w:lang w:eastAsia="ar-SA"/>
        </w:rP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C87941" w:rsidRPr="00C87941" w:rsidRDefault="00C87941" w:rsidP="00C87941">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C87941">
        <w:rPr>
          <w:rFonts w:ascii="Times New Roman" w:eastAsia="Times New Roman" w:hAnsi="Times New Roman" w:cs="Arial"/>
          <w:color w:val="000000"/>
          <w:sz w:val="24"/>
          <w:szCs w:val="24"/>
          <w:shd w:val="clear" w:color="auto" w:fill="FFFFFF"/>
          <w:lang w:eastAsia="ar-SA"/>
        </w:rPr>
        <w:t>Теплоносителем для систем отопления и горячего водоснабжения является сетевая вода с расчетными температурами Т = 150-70</w:t>
      </w:r>
      <w:r w:rsidRPr="00C87941">
        <w:rPr>
          <w:rFonts w:ascii="Times New Roman" w:eastAsia="Times New Roman" w:hAnsi="Times New Roman" w:cs="Arial"/>
          <w:color w:val="000000"/>
          <w:sz w:val="24"/>
          <w:szCs w:val="24"/>
          <w:shd w:val="clear" w:color="auto" w:fill="FFFFFF"/>
          <w:vertAlign w:val="superscript"/>
          <w:lang w:eastAsia="ar-SA"/>
        </w:rPr>
        <w:t>0</w:t>
      </w:r>
      <w:r w:rsidRPr="00C87941">
        <w:rPr>
          <w:rFonts w:ascii="Times New Roman" w:eastAsia="Times New Roman" w:hAnsi="Times New Roman" w:cs="Arial"/>
          <w:color w:val="000000"/>
          <w:sz w:val="24"/>
          <w:szCs w:val="24"/>
          <w:shd w:val="clear" w:color="auto" w:fill="FFFFFF"/>
          <w:lang w:eastAsia="ar-SA"/>
        </w:rPr>
        <w:t>С, Т = 95-70</w:t>
      </w:r>
      <w:r w:rsidRPr="00C87941">
        <w:rPr>
          <w:rFonts w:ascii="Times New Roman" w:eastAsia="Times New Roman" w:hAnsi="Times New Roman" w:cs="Arial"/>
          <w:color w:val="000000"/>
          <w:sz w:val="24"/>
          <w:szCs w:val="24"/>
          <w:shd w:val="clear" w:color="auto" w:fill="FFFFFF"/>
          <w:vertAlign w:val="superscript"/>
          <w:lang w:eastAsia="ar-SA"/>
        </w:rPr>
        <w:t>0</w:t>
      </w:r>
      <w:r w:rsidRPr="00C87941">
        <w:rPr>
          <w:rFonts w:ascii="Times New Roman" w:eastAsia="Times New Roman" w:hAnsi="Times New Roman" w:cs="Arial"/>
          <w:color w:val="000000"/>
          <w:sz w:val="24"/>
          <w:szCs w:val="24"/>
          <w:shd w:val="clear" w:color="auto" w:fill="FFFFFF"/>
          <w:lang w:eastAsia="ar-SA"/>
        </w:rPr>
        <w:t>С.</w:t>
      </w:r>
    </w:p>
    <w:p w:rsidR="00C87941" w:rsidRPr="00C87941" w:rsidRDefault="00C87941" w:rsidP="00C87941">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C87941">
        <w:rPr>
          <w:rFonts w:ascii="Times New Roman" w:eastAsia="Times New Roman" w:hAnsi="Times New Roman" w:cs="Arial"/>
          <w:color w:val="000000"/>
          <w:sz w:val="24"/>
          <w:szCs w:val="24"/>
          <w:shd w:val="clear" w:color="auto" w:fill="FFFFFF"/>
          <w:lang w:eastAsia="ar-SA"/>
        </w:rPr>
        <w:t>Система теплоснабжения от вышеперечисленных котельных — закрытая.</w:t>
      </w:r>
    </w:p>
    <w:p w:rsidR="00C87941" w:rsidRPr="00C87941" w:rsidRDefault="00C87941" w:rsidP="00C87941">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C87941">
        <w:rPr>
          <w:rFonts w:ascii="Times New Roman" w:eastAsia="Times New Roman" w:hAnsi="Times New Roman" w:cs="Arial"/>
          <w:color w:val="000000"/>
          <w:sz w:val="24"/>
          <w:szCs w:val="24"/>
          <w:shd w:val="clear" w:color="auto" w:fill="FFFFFF"/>
          <w:lang w:eastAsia="ar-SA"/>
        </w:rPr>
        <w:t>Схема теплоснабжения тупиковая, двухтрубная, с насосным оборудованием.</w:t>
      </w:r>
    </w:p>
    <w:p w:rsidR="00C87941" w:rsidRPr="00C87941" w:rsidRDefault="00C87941" w:rsidP="00C87941">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C87941">
        <w:rPr>
          <w:rFonts w:ascii="Times New Roman" w:eastAsia="Times New Roman" w:hAnsi="Times New Roman" w:cs="Arial"/>
          <w:color w:val="000000"/>
          <w:sz w:val="24"/>
          <w:szCs w:val="24"/>
          <w:shd w:val="clear" w:color="auto" w:fill="FFFFFF"/>
          <w:lang w:eastAsia="ar-SA"/>
        </w:rPr>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C87941" w:rsidRPr="00C87941" w:rsidRDefault="00C87941" w:rsidP="00C87941">
      <w:pPr>
        <w:widowControl w:val="0"/>
        <w:suppressAutoHyphens/>
        <w:autoSpaceDE w:val="0"/>
        <w:spacing w:after="0" w:line="360" w:lineRule="auto"/>
        <w:ind w:firstLine="709"/>
        <w:jc w:val="both"/>
        <w:rPr>
          <w:rFonts w:ascii="Times New Roman" w:eastAsia="Times New Roman" w:hAnsi="Times New Roman" w:cs="Arial"/>
          <w:color w:val="000000"/>
          <w:sz w:val="24"/>
          <w:szCs w:val="24"/>
          <w:shd w:val="clear" w:color="auto" w:fill="FFFFFF"/>
          <w:lang w:eastAsia="ar-SA"/>
        </w:rPr>
      </w:pPr>
      <w:r w:rsidRPr="00C87941">
        <w:rPr>
          <w:rFonts w:ascii="Times New Roman" w:eastAsia="Times New Roman" w:hAnsi="Times New Roman" w:cs="Arial"/>
          <w:color w:val="000000"/>
          <w:sz w:val="24"/>
          <w:szCs w:val="24"/>
          <w:shd w:val="clear" w:color="auto" w:fill="FFFFFF"/>
          <w:lang w:eastAsia="ar-SA"/>
        </w:rPr>
        <w:t>Обеспечение теплом промышленных предприятий в данном разделе не рассматривается в связи с отсутствием данных.</w:t>
      </w:r>
    </w:p>
    <w:p w:rsidR="00E204E3" w:rsidRPr="00E204E3" w:rsidRDefault="00E204E3" w:rsidP="003D2EAC">
      <w:pPr>
        <w:spacing w:after="0" w:line="360" w:lineRule="auto"/>
        <w:ind w:firstLine="709"/>
        <w:jc w:val="both"/>
        <w:rPr>
          <w:rFonts w:ascii="Times New Roman" w:eastAsia="Times New Roman" w:hAnsi="Times New Roman" w:cs="Times New Roman CYR"/>
          <w:sz w:val="24"/>
          <w:szCs w:val="24"/>
          <w:lang w:eastAsia="ru-RU"/>
        </w:rPr>
      </w:pPr>
      <w:r w:rsidRPr="00E204E3">
        <w:rPr>
          <w:rFonts w:ascii="Times New Roman" w:eastAsia="Times New Roman" w:hAnsi="Times New Roman" w:cs="Times New Roman CYR"/>
          <w:sz w:val="24"/>
          <w:szCs w:val="24"/>
          <w:lang w:eastAsia="ru-RU"/>
        </w:rPr>
        <w:t>Природный газ предусматривается как основной вид топлива для источников централизованного теплоснабжения (котельные), так и для автономного теплоснабжения.</w:t>
      </w:r>
      <w:r w:rsidR="003D2EAC">
        <w:rPr>
          <w:rFonts w:ascii="Times New Roman" w:eastAsia="Times New Roman" w:hAnsi="Times New Roman" w:cs="Times New Roman CYR"/>
          <w:sz w:val="24"/>
          <w:szCs w:val="24"/>
          <w:lang w:eastAsia="ru-RU"/>
        </w:rPr>
        <w:t xml:space="preserve"> </w:t>
      </w:r>
      <w:r w:rsidRPr="00E204E3">
        <w:rPr>
          <w:rFonts w:ascii="Times New Roman" w:eastAsia="Times New Roman" w:hAnsi="Times New Roman" w:cs="Times New Roman CYR"/>
          <w:sz w:val="24"/>
          <w:szCs w:val="24"/>
          <w:lang w:eastAsia="ru-RU"/>
        </w:rPr>
        <w:lastRenderedPageBreak/>
        <w:t>Распределение газа осуществляется от магистрального газопровода к  газорегуляторным пунктам (ГРП), расположенным в населённых пунктах на территории селитебной застройки, возле промышленных предприятий.</w:t>
      </w:r>
    </w:p>
    <w:p w:rsidR="00E204E3" w:rsidRDefault="00E204E3" w:rsidP="00E204E3">
      <w:pPr>
        <w:spacing w:after="0" w:line="360" w:lineRule="auto"/>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ab/>
        <w:t>Использование природного газа предусматривается на следующие направления:</w:t>
      </w:r>
    </w:p>
    <w:p w:rsidR="00E204E3" w:rsidRPr="00E204E3" w:rsidRDefault="00EB1C55" w:rsidP="001F5D91">
      <w:pPr>
        <w:spacing w:after="0" w:line="360" w:lineRule="auto"/>
        <w:ind w:firstLine="709"/>
        <w:jc w:val="both"/>
        <w:rPr>
          <w:rFonts w:ascii="Times New Roman" w:eastAsia="Times New Roman" w:hAnsi="Times New Roman"/>
          <w:sz w:val="24"/>
          <w:szCs w:val="24"/>
          <w:lang w:eastAsia="ru-RU"/>
        </w:rPr>
      </w:pPr>
      <w:r w:rsidRPr="00EB1C55">
        <w:rPr>
          <w:rFonts w:ascii="Times New Roman" w:eastAsia="Times New Roman" w:hAnsi="Times New Roman"/>
          <w:sz w:val="24"/>
          <w:szCs w:val="24"/>
          <w:lang w:eastAsia="ru-RU"/>
        </w:rPr>
        <w:t>- населению – для целей пище приготовления, горячего водоснабжения от</w:t>
      </w:r>
      <w:r w:rsidR="001F5D91">
        <w:rPr>
          <w:rFonts w:ascii="Times New Roman" w:eastAsia="Times New Roman" w:hAnsi="Times New Roman"/>
          <w:sz w:val="24"/>
          <w:szCs w:val="24"/>
          <w:lang w:eastAsia="ru-RU"/>
        </w:rPr>
        <w:t xml:space="preserve"> </w:t>
      </w:r>
      <w:r w:rsidR="00E204E3" w:rsidRPr="00E204E3">
        <w:rPr>
          <w:rFonts w:ascii="Times New Roman" w:eastAsia="Times New Roman" w:hAnsi="Times New Roman"/>
          <w:sz w:val="24"/>
          <w:szCs w:val="24"/>
          <w:lang w:eastAsia="ru-RU"/>
        </w:rPr>
        <w:t>индивидуальных водонагревателей и к автономным тепловым генераторам (в усадебной и коттеджной застройке);</w:t>
      </w:r>
    </w:p>
    <w:p w:rsidR="00E204E3" w:rsidRPr="00E204E3" w:rsidRDefault="00E204E3" w:rsidP="00E204E3">
      <w:pPr>
        <w:spacing w:after="0" w:line="360" w:lineRule="auto"/>
        <w:ind w:firstLine="709"/>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 на отопительные котельные (энергоноситель для теплоисточников).</w:t>
      </w:r>
    </w:p>
    <w:p w:rsidR="00E204E3" w:rsidRPr="00E204E3" w:rsidRDefault="00E204E3" w:rsidP="00E204E3">
      <w:pPr>
        <w:spacing w:after="0" w:line="360" w:lineRule="auto"/>
        <w:ind w:firstLine="709"/>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В работе рассматриваются потребители селитебной территории. При определении расходов газа на нужды пище приготовления процент охвата газом 100 %.</w:t>
      </w:r>
    </w:p>
    <w:p w:rsidR="00E204E3" w:rsidRPr="00E204E3" w:rsidRDefault="00E204E3" w:rsidP="00E204E3">
      <w:pPr>
        <w:spacing w:after="0" w:line="360" w:lineRule="auto"/>
        <w:ind w:firstLine="705"/>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Расширяется доля использования  сетевого газа для применения в качестве единого энергоносителя при малоэтажном индивидуальном строительстве.</w:t>
      </w:r>
    </w:p>
    <w:p w:rsidR="00E204E3" w:rsidRPr="00E204E3" w:rsidRDefault="00E204E3" w:rsidP="00E204E3">
      <w:pPr>
        <w:spacing w:after="0" w:line="360" w:lineRule="auto"/>
        <w:ind w:firstLine="705"/>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ab/>
        <w:t>Годовые расходы газа определены:</w:t>
      </w:r>
    </w:p>
    <w:p w:rsidR="00E204E3" w:rsidRPr="00E204E3" w:rsidRDefault="00E204E3" w:rsidP="00E204E3">
      <w:pPr>
        <w:numPr>
          <w:ilvl w:val="0"/>
          <w:numId w:val="8"/>
        </w:numPr>
        <w:spacing w:after="0" w:line="360" w:lineRule="auto"/>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на хозяйственно-бытовые нужды населения по численности населения и удельным нормам расхода;</w:t>
      </w:r>
    </w:p>
    <w:p w:rsidR="00E204E3" w:rsidRPr="00E204E3" w:rsidRDefault="00E204E3" w:rsidP="00E204E3">
      <w:pPr>
        <w:numPr>
          <w:ilvl w:val="0"/>
          <w:numId w:val="8"/>
        </w:numPr>
        <w:spacing w:after="0" w:line="360" w:lineRule="auto"/>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 xml:space="preserve">на нужды отопления, вентиляции (при централизованном теплоснабжении) в соответствии с отапливаемой площадью; </w:t>
      </w:r>
    </w:p>
    <w:p w:rsidR="00E204E3" w:rsidRPr="00E204E3" w:rsidRDefault="00E204E3" w:rsidP="00E204E3">
      <w:pPr>
        <w:numPr>
          <w:ilvl w:val="0"/>
          <w:numId w:val="8"/>
        </w:numPr>
        <w:spacing w:after="0" w:line="360" w:lineRule="auto"/>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на нужды отопления индивидуальной застройки (при децентрализованном теплоснабжении) в соответствии с отапливаемой площадью.</w:t>
      </w:r>
    </w:p>
    <w:p w:rsidR="00E204E3" w:rsidRPr="00E204E3" w:rsidRDefault="00E204E3" w:rsidP="002573CC">
      <w:pPr>
        <w:spacing w:after="0" w:line="360" w:lineRule="auto"/>
        <w:ind w:firstLine="708"/>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В детских, лечебных учреждениях, школах, на предприятиях общественного питания пище приготовление предусматривается электрическое. Распределение газа</w:t>
      </w:r>
      <w:r w:rsidR="002573CC">
        <w:rPr>
          <w:rFonts w:ascii="Times New Roman" w:eastAsia="Times New Roman" w:hAnsi="Times New Roman"/>
          <w:sz w:val="24"/>
          <w:szCs w:val="24"/>
          <w:lang w:eastAsia="ru-RU"/>
        </w:rPr>
        <w:t xml:space="preserve"> </w:t>
      </w:r>
      <w:r w:rsidRPr="00E204E3">
        <w:rPr>
          <w:rFonts w:ascii="Times New Roman" w:eastAsia="Times New Roman" w:hAnsi="Times New Roman"/>
          <w:sz w:val="24"/>
          <w:szCs w:val="24"/>
          <w:lang w:eastAsia="ru-RU"/>
        </w:rPr>
        <w:t>предусматривается по трехступенчатой схеме, существующая схема газоснабжения максимально используется.</w:t>
      </w:r>
      <w:r w:rsidR="002573CC">
        <w:rPr>
          <w:rFonts w:ascii="Times New Roman" w:eastAsia="Times New Roman" w:hAnsi="Times New Roman"/>
          <w:sz w:val="24"/>
          <w:szCs w:val="24"/>
          <w:lang w:eastAsia="ru-RU"/>
        </w:rPr>
        <w:t xml:space="preserve"> </w:t>
      </w:r>
      <w:r w:rsidRPr="00E204E3">
        <w:rPr>
          <w:rFonts w:ascii="Times New Roman" w:eastAsia="Times New Roman" w:hAnsi="Times New Roman"/>
          <w:sz w:val="24"/>
          <w:szCs w:val="24"/>
          <w:lang w:eastAsia="ru-RU"/>
        </w:rPr>
        <w:t>Газ высокого и среднего давления подается в ГРП, на предприятия, в котельные. Газ низкого давления используется для подачи в жилые здания, мелким коммунально-бытовым предприятиям.</w:t>
      </w:r>
      <w:r w:rsidR="002573CC">
        <w:rPr>
          <w:rFonts w:ascii="Times New Roman" w:eastAsia="Times New Roman" w:hAnsi="Times New Roman"/>
          <w:sz w:val="24"/>
          <w:szCs w:val="24"/>
          <w:lang w:eastAsia="ru-RU"/>
        </w:rPr>
        <w:t xml:space="preserve"> </w:t>
      </w:r>
      <w:r w:rsidRPr="00E204E3">
        <w:rPr>
          <w:rFonts w:ascii="Times New Roman" w:eastAsia="Times New Roman" w:hAnsi="Times New Roman"/>
          <w:sz w:val="24"/>
          <w:szCs w:val="24"/>
          <w:lang w:eastAsia="ru-RU"/>
        </w:rPr>
        <w:t xml:space="preserve">Развитие сети газопроводов с охватом территории нового строительства в населенных пунктах </w:t>
      </w:r>
      <w:r w:rsidR="00902CC8">
        <w:rPr>
          <w:rFonts w:ascii="Times New Roman" w:eastAsia="Times New Roman" w:hAnsi="Times New Roman"/>
          <w:sz w:val="24"/>
          <w:szCs w:val="24"/>
          <w:lang w:eastAsia="ru-RU"/>
        </w:rPr>
        <w:t>Красносадовского</w:t>
      </w:r>
      <w:r w:rsidRPr="00E204E3">
        <w:rPr>
          <w:rFonts w:ascii="Times New Roman" w:eastAsia="Times New Roman" w:hAnsi="Times New Roman"/>
          <w:sz w:val="24"/>
          <w:szCs w:val="24"/>
          <w:lang w:eastAsia="ru-RU"/>
        </w:rPr>
        <w:t xml:space="preserve"> сельского поселения потребует прокладки (отвода) газопровода высокого давления по улицам населенного пункта, а также строительства новых ГРП.</w:t>
      </w:r>
    </w:p>
    <w:p w:rsidR="00E204E3" w:rsidRPr="00E204E3" w:rsidRDefault="00E204E3" w:rsidP="00E204E3">
      <w:pPr>
        <w:spacing w:after="0" w:line="360" w:lineRule="auto"/>
        <w:ind w:firstLine="709"/>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Связь между газопроводами разных ступеней давления осуществляется через ГРП. Количество ГРП определено с учетом оптимального радиуса действия 0,8-1,0 км. ГРП размещено на свободных территориях внутри кварталов. Для районов индивидуальной застройки могут быть в шкафном исполнении. Для надежной работы системы газоснабжения предусматривается закольцовка всех коммунальных ГРП по низкому давлению.</w:t>
      </w:r>
    </w:p>
    <w:p w:rsidR="00E204E3" w:rsidRPr="00E204E3" w:rsidRDefault="00E204E3" w:rsidP="00E204E3">
      <w:pPr>
        <w:spacing w:after="0" w:line="360" w:lineRule="auto"/>
        <w:ind w:firstLine="709"/>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lastRenderedPageBreak/>
        <w:t>Прокладка газопроводов предусматривается подземная. Газопроводы прокладываются вдоль улиц с тупиковыми ответвлениями к зданиям.</w:t>
      </w:r>
    </w:p>
    <w:p w:rsidR="00E204E3" w:rsidRPr="00E204E3" w:rsidRDefault="00E204E3" w:rsidP="00E204E3">
      <w:pPr>
        <w:spacing w:after="0" w:line="360" w:lineRule="auto"/>
        <w:ind w:firstLine="709"/>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Трубы для сетей газоснабжения принимаются групп «В» и «Г» из спокойной малоуглеродистой стали. Наряду со стальными трубами к применению рекомендуются полиэтиленовые трубопроводы, при этом отсутствует необходимость защиты от коррозии.  Для газопроводов низкого и среднего давления – трубы типа С – средний, для газопроводов высокого давления П категории – трубы типа Т – тяжелые.</w:t>
      </w:r>
    </w:p>
    <w:p w:rsidR="003D2EAC" w:rsidRDefault="00E204E3" w:rsidP="00902CC8">
      <w:pPr>
        <w:spacing w:after="0" w:line="360" w:lineRule="auto"/>
        <w:ind w:firstLine="709"/>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Для стальных газопроводов должна предусматриваться защита от коррозии,</w:t>
      </w:r>
      <w:r w:rsidR="002573CC">
        <w:rPr>
          <w:rFonts w:ascii="Times New Roman" w:eastAsia="Times New Roman" w:hAnsi="Times New Roman"/>
          <w:sz w:val="24"/>
          <w:szCs w:val="24"/>
          <w:lang w:eastAsia="ru-RU"/>
        </w:rPr>
        <w:t xml:space="preserve"> </w:t>
      </w:r>
      <w:r w:rsidRPr="00E204E3">
        <w:rPr>
          <w:rFonts w:ascii="Times New Roman" w:eastAsia="Times New Roman" w:hAnsi="Times New Roman"/>
          <w:sz w:val="24"/>
          <w:szCs w:val="24"/>
          <w:lang w:eastAsia="ru-RU"/>
        </w:rPr>
        <w:t xml:space="preserve">вызываемой окружающей средой и блуждающими токами в соответствии с требованиями ГОСТ 9.602-89. Для возможности отключения отдельных участков газопроводных сетей, ГРП, ответвлений и вводов к потребителям устанавливается запорная арматура. Выбор оборудования производится по пропускной способности регуляторов при заданных перепадах давления и выходных давлениях для каждого ГРП (при конкретном проектировании). Для обеспечения бесперебойности подачи газа потребителям, безопасности эксплуатации системы газоснабжения необходимо предусмотреть строительство и ввод в эксплуатацию элементов системы газоснабжения в увязке с очередностью строительства. </w:t>
      </w:r>
    </w:p>
    <w:p w:rsidR="00E204E3" w:rsidRPr="00E204E3" w:rsidRDefault="00E204E3" w:rsidP="00E204E3">
      <w:pPr>
        <w:spacing w:after="0" w:line="360" w:lineRule="auto"/>
        <w:ind w:firstLine="709"/>
        <w:jc w:val="both"/>
        <w:rPr>
          <w:rFonts w:ascii="Times New Roman" w:eastAsia="Times New Roman" w:hAnsi="Times New Roman"/>
          <w:sz w:val="24"/>
          <w:szCs w:val="24"/>
          <w:lang w:eastAsia="ru-RU"/>
        </w:rPr>
      </w:pPr>
      <w:r w:rsidRPr="00E204E3">
        <w:rPr>
          <w:rFonts w:ascii="Times New Roman" w:eastAsia="Times New Roman" w:hAnsi="Times New Roman"/>
          <w:sz w:val="24"/>
          <w:szCs w:val="24"/>
          <w:lang w:eastAsia="ru-RU"/>
        </w:rPr>
        <w:t>Розничные цены на природный газ, реализуемый населению Ростовской области, дифференцированные по направлениям (наборам направлений) использования газа, установлены постановлением Региональной службы по тарифам Ростовской области от 2</w:t>
      </w:r>
      <w:r w:rsidR="00C45F70">
        <w:rPr>
          <w:rFonts w:ascii="Times New Roman" w:eastAsia="Times New Roman" w:hAnsi="Times New Roman"/>
          <w:sz w:val="24"/>
          <w:szCs w:val="24"/>
          <w:lang w:eastAsia="ru-RU"/>
        </w:rPr>
        <w:t>5</w:t>
      </w:r>
      <w:r w:rsidRPr="00E204E3">
        <w:rPr>
          <w:rFonts w:ascii="Times New Roman" w:eastAsia="Times New Roman" w:hAnsi="Times New Roman"/>
          <w:sz w:val="24"/>
          <w:szCs w:val="24"/>
          <w:lang w:eastAsia="ru-RU"/>
        </w:rPr>
        <w:t>.0﻿6.201</w:t>
      </w:r>
      <w:r w:rsidR="00C45F70">
        <w:rPr>
          <w:rFonts w:ascii="Times New Roman" w:eastAsia="Times New Roman" w:hAnsi="Times New Roman"/>
          <w:sz w:val="24"/>
          <w:szCs w:val="24"/>
          <w:lang w:eastAsia="ru-RU"/>
        </w:rPr>
        <w:t>5</w:t>
      </w:r>
      <w:r w:rsidRPr="00E204E3">
        <w:rPr>
          <w:rFonts w:ascii="Times New Roman" w:eastAsia="Times New Roman" w:hAnsi="Times New Roman"/>
          <w:sz w:val="24"/>
          <w:szCs w:val="24"/>
          <w:lang w:eastAsia="ru-RU"/>
        </w:rPr>
        <w:t xml:space="preserve"> №</w:t>
      </w:r>
      <w:r w:rsidR="00C45F70">
        <w:rPr>
          <w:rFonts w:ascii="Times New Roman" w:eastAsia="Times New Roman" w:hAnsi="Times New Roman"/>
          <w:sz w:val="24"/>
          <w:szCs w:val="24"/>
          <w:lang w:eastAsia="ru-RU"/>
        </w:rPr>
        <w:t xml:space="preserve"> 29</w:t>
      </w:r>
      <w:r w:rsidRPr="00E204E3">
        <w:rPr>
          <w:rFonts w:ascii="Times New Roman" w:eastAsia="Times New Roman" w:hAnsi="Times New Roman"/>
          <w:sz w:val="24"/>
          <w:szCs w:val="24"/>
          <w:lang w:eastAsia="ru-RU"/>
        </w:rPr>
        <w:t>/2:</w:t>
      </w:r>
    </w:p>
    <w:p w:rsidR="00E204E3" w:rsidRPr="00E204E3" w:rsidRDefault="00E204E3" w:rsidP="00E204E3">
      <w:pPr>
        <w:spacing w:after="0" w:line="360" w:lineRule="auto"/>
        <w:ind w:firstLine="709"/>
        <w:jc w:val="both"/>
        <w:rPr>
          <w:rFonts w:ascii="Times New Roman" w:hAnsi="Times New Roman"/>
          <w:sz w:val="24"/>
          <w:szCs w:val="24"/>
        </w:rPr>
      </w:pPr>
      <w:r w:rsidRPr="00E204E3">
        <w:rPr>
          <w:rFonts w:ascii="Times New Roman" w:hAnsi="Times New Roman"/>
          <w:sz w:val="24"/>
          <w:szCs w:val="24"/>
        </w:rPr>
        <w:t>1. 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 5,</w:t>
      </w:r>
      <w:r w:rsidR="00C45F70">
        <w:rPr>
          <w:rFonts w:ascii="Times New Roman" w:hAnsi="Times New Roman"/>
          <w:sz w:val="24"/>
          <w:szCs w:val="24"/>
        </w:rPr>
        <w:t>6</w:t>
      </w:r>
      <w:r w:rsidRPr="00E204E3">
        <w:rPr>
          <w:rFonts w:ascii="Times New Roman" w:hAnsi="Times New Roman"/>
          <w:sz w:val="24"/>
          <w:szCs w:val="24"/>
        </w:rPr>
        <w:t>0 руб./1 м</w:t>
      </w:r>
      <w:r w:rsidRPr="00E204E3">
        <w:rPr>
          <w:rFonts w:ascii="Times New Roman" w:hAnsi="Times New Roman"/>
          <w:sz w:val="24"/>
          <w:szCs w:val="24"/>
          <w:vertAlign w:val="superscript"/>
        </w:rPr>
        <w:t>3</w:t>
      </w:r>
      <w:r w:rsidRPr="00E204E3">
        <w:rPr>
          <w:rFonts w:ascii="Times New Roman" w:hAnsi="Times New Roman"/>
          <w:sz w:val="24"/>
          <w:szCs w:val="24"/>
        </w:rPr>
        <w:t>, приведенный к стандартным условиям.</w:t>
      </w:r>
    </w:p>
    <w:p w:rsidR="003D2EAC" w:rsidRDefault="007E2375" w:rsidP="00A6137C">
      <w:pPr>
        <w:spacing w:after="0" w:line="360" w:lineRule="auto"/>
        <w:ind w:firstLine="709"/>
        <w:jc w:val="both"/>
        <w:rPr>
          <w:rFonts w:ascii="Times New Roman" w:hAnsi="Times New Roman"/>
          <w:sz w:val="24"/>
          <w:szCs w:val="24"/>
        </w:rPr>
      </w:pPr>
      <w:r w:rsidRPr="007E2375">
        <w:rPr>
          <w:rFonts w:ascii="Times New Roman" w:hAnsi="Times New Roman"/>
          <w:sz w:val="24"/>
          <w:szCs w:val="24"/>
        </w:rPr>
        <w:t xml:space="preserve">Зоны действия индивидуального теплоснабжения в </w:t>
      </w:r>
      <w:r w:rsidR="00C45F70">
        <w:rPr>
          <w:rFonts w:ascii="Times New Roman" w:hAnsi="Times New Roman"/>
          <w:sz w:val="24"/>
          <w:szCs w:val="24"/>
        </w:rPr>
        <w:t xml:space="preserve">Красносадовском </w:t>
      </w:r>
      <w:r>
        <w:rPr>
          <w:rFonts w:ascii="Times New Roman" w:hAnsi="Times New Roman"/>
          <w:sz w:val="24"/>
          <w:szCs w:val="24"/>
        </w:rPr>
        <w:t>сельском поселении</w:t>
      </w:r>
      <w:r w:rsidRPr="007E2375">
        <w:rPr>
          <w:rFonts w:ascii="Times New Roman" w:hAnsi="Times New Roman"/>
          <w:sz w:val="24"/>
          <w:szCs w:val="24"/>
        </w:rPr>
        <w:t xml:space="preserve"> сформированы в сложившихся на территории </w:t>
      </w:r>
      <w:r>
        <w:rPr>
          <w:rFonts w:ascii="Times New Roman" w:hAnsi="Times New Roman"/>
          <w:sz w:val="24"/>
          <w:szCs w:val="24"/>
        </w:rPr>
        <w:t>поселения</w:t>
      </w:r>
      <w:r w:rsidRPr="007E2375">
        <w:rPr>
          <w:rFonts w:ascii="Times New Roman" w:hAnsi="Times New Roman"/>
          <w:sz w:val="24"/>
          <w:szCs w:val="24"/>
        </w:rPr>
        <w:t xml:space="preserve"> с индивидуа</w:t>
      </w:r>
      <w:r>
        <w:rPr>
          <w:rFonts w:ascii="Times New Roman" w:hAnsi="Times New Roman"/>
          <w:sz w:val="24"/>
          <w:szCs w:val="24"/>
        </w:rPr>
        <w:t>льной малоэтажной жилой застрой</w:t>
      </w:r>
      <w:r w:rsidRPr="007E2375">
        <w:rPr>
          <w:rFonts w:ascii="Times New Roman" w:hAnsi="Times New Roman"/>
          <w:sz w:val="24"/>
          <w:szCs w:val="24"/>
        </w:rPr>
        <w:t>кой. Такие здания (одно-, двухэтажные), как правило, не присое</w:t>
      </w:r>
      <w:r>
        <w:rPr>
          <w:rFonts w:ascii="Times New Roman" w:hAnsi="Times New Roman"/>
          <w:sz w:val="24"/>
          <w:szCs w:val="24"/>
        </w:rPr>
        <w:t>динены к системам централизован</w:t>
      </w:r>
      <w:r w:rsidRPr="007E2375">
        <w:rPr>
          <w:rFonts w:ascii="Times New Roman" w:hAnsi="Times New Roman"/>
          <w:sz w:val="24"/>
          <w:szCs w:val="24"/>
        </w:rPr>
        <w:t xml:space="preserve">ного теплоснабжения. </w:t>
      </w:r>
    </w:p>
    <w:p w:rsidR="00C87941" w:rsidRDefault="00C45F70" w:rsidP="00B8734C">
      <w:pPr>
        <w:spacing w:after="0" w:line="360" w:lineRule="auto"/>
        <w:rPr>
          <w:rFonts w:ascii="Times New Roman" w:hAnsi="Times New Roman"/>
          <w:sz w:val="24"/>
          <w:szCs w:val="24"/>
        </w:rPr>
      </w:pPr>
      <w:r>
        <w:rPr>
          <w:rFonts w:ascii="Times New Roman" w:hAnsi="Times New Roman"/>
          <w:sz w:val="24"/>
          <w:szCs w:val="24"/>
        </w:rPr>
        <w:t>Таблица 18.</w:t>
      </w:r>
      <w:r w:rsidR="00B8734C" w:rsidRPr="001D610C">
        <w:rPr>
          <w:rFonts w:ascii="Times New Roman" w:hAnsi="Times New Roman"/>
          <w:sz w:val="24"/>
          <w:szCs w:val="24"/>
        </w:rPr>
        <w:t xml:space="preserve"> </w:t>
      </w:r>
      <w:r w:rsidR="00DB1FA8" w:rsidRPr="001D610C">
        <w:rPr>
          <w:rFonts w:ascii="Times New Roman" w:hAnsi="Times New Roman"/>
          <w:sz w:val="24"/>
          <w:szCs w:val="24"/>
        </w:rPr>
        <w:t>Зоны индивидуального теплоснабжения на отчетный период 201</w:t>
      </w:r>
      <w:r>
        <w:rPr>
          <w:rFonts w:ascii="Times New Roman" w:hAnsi="Times New Roman"/>
          <w:sz w:val="24"/>
          <w:szCs w:val="24"/>
        </w:rPr>
        <w:t>5</w:t>
      </w:r>
      <w:r w:rsidR="00DB1FA8" w:rsidRPr="001D610C">
        <w:rPr>
          <w:rFonts w:ascii="Times New Roman" w:hAnsi="Times New Roman"/>
          <w:sz w:val="24"/>
          <w:szCs w:val="24"/>
        </w:rPr>
        <w:t xml:space="preserve"> год</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560"/>
        <w:gridCol w:w="1417"/>
        <w:gridCol w:w="851"/>
        <w:gridCol w:w="851"/>
        <w:gridCol w:w="1843"/>
        <w:gridCol w:w="1843"/>
        <w:gridCol w:w="1701"/>
      </w:tblGrid>
      <w:tr w:rsidR="00D32EB8" w:rsidRPr="0072427C" w:rsidTr="00D32EB8">
        <w:trPr>
          <w:trHeight w:val="308"/>
        </w:trPr>
        <w:tc>
          <w:tcPr>
            <w:tcW w:w="566" w:type="dxa"/>
            <w:vMerge w:val="restart"/>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r w:rsidRPr="0072427C">
              <w:rPr>
                <w:rFonts w:ascii="Times New Roman" w:hAnsi="Times New Roman"/>
                <w:sz w:val="18"/>
                <w:szCs w:val="18"/>
              </w:rPr>
              <w:t>№</w:t>
            </w:r>
          </w:p>
        </w:tc>
        <w:tc>
          <w:tcPr>
            <w:tcW w:w="1560" w:type="dxa"/>
            <w:vMerge w:val="restart"/>
            <w:shd w:val="clear" w:color="auto" w:fill="auto"/>
            <w:vAlign w:val="center"/>
          </w:tcPr>
          <w:p w:rsidR="00D32EB8" w:rsidRPr="0072427C" w:rsidRDefault="00D32EB8" w:rsidP="00C45F70">
            <w:pPr>
              <w:spacing w:after="0" w:line="360" w:lineRule="auto"/>
              <w:jc w:val="center"/>
              <w:rPr>
                <w:rFonts w:ascii="Times New Roman" w:hAnsi="Times New Roman"/>
                <w:sz w:val="16"/>
                <w:szCs w:val="16"/>
              </w:rPr>
            </w:pPr>
            <w:r w:rsidRPr="0072427C">
              <w:rPr>
                <w:rFonts w:ascii="Times New Roman" w:hAnsi="Times New Roman"/>
                <w:sz w:val="16"/>
                <w:szCs w:val="16"/>
              </w:rPr>
              <w:t xml:space="preserve">Наименование </w:t>
            </w:r>
            <w:r w:rsidR="00C45F70">
              <w:rPr>
                <w:rFonts w:ascii="Times New Roman" w:hAnsi="Times New Roman"/>
                <w:sz w:val="16"/>
                <w:szCs w:val="16"/>
              </w:rPr>
              <w:t xml:space="preserve">сельского </w:t>
            </w:r>
            <w:r w:rsidR="00C45F70">
              <w:rPr>
                <w:rFonts w:ascii="Times New Roman" w:hAnsi="Times New Roman"/>
                <w:sz w:val="16"/>
                <w:szCs w:val="16"/>
              </w:rPr>
              <w:lastRenderedPageBreak/>
              <w:t>поселения</w:t>
            </w:r>
          </w:p>
        </w:tc>
        <w:tc>
          <w:tcPr>
            <w:tcW w:w="1417" w:type="dxa"/>
            <w:vMerge w:val="restart"/>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r w:rsidRPr="0072427C">
              <w:rPr>
                <w:rFonts w:ascii="Times New Roman" w:hAnsi="Times New Roman"/>
                <w:sz w:val="18"/>
                <w:szCs w:val="18"/>
              </w:rPr>
              <w:lastRenderedPageBreak/>
              <w:t>Статус</w:t>
            </w:r>
          </w:p>
        </w:tc>
        <w:tc>
          <w:tcPr>
            <w:tcW w:w="1702" w:type="dxa"/>
            <w:gridSpan w:val="2"/>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r w:rsidRPr="0072427C">
              <w:rPr>
                <w:rFonts w:ascii="Times New Roman" w:hAnsi="Times New Roman"/>
                <w:sz w:val="18"/>
                <w:szCs w:val="18"/>
              </w:rPr>
              <w:t>Кол-во жилых домов</w:t>
            </w:r>
          </w:p>
        </w:tc>
        <w:tc>
          <w:tcPr>
            <w:tcW w:w="5387" w:type="dxa"/>
            <w:gridSpan w:val="3"/>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r w:rsidRPr="0072427C">
              <w:rPr>
                <w:rFonts w:ascii="Times New Roman" w:hAnsi="Times New Roman"/>
                <w:sz w:val="18"/>
                <w:szCs w:val="18"/>
              </w:rPr>
              <w:t>Доля жилищного фонда оборудованная</w:t>
            </w:r>
          </w:p>
        </w:tc>
      </w:tr>
      <w:tr w:rsidR="00D32EB8" w:rsidRPr="0072427C" w:rsidTr="00D32EB8">
        <w:trPr>
          <w:cantSplit/>
          <w:trHeight w:val="1134"/>
        </w:trPr>
        <w:tc>
          <w:tcPr>
            <w:tcW w:w="566" w:type="dxa"/>
            <w:vMerge/>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p>
        </w:tc>
        <w:tc>
          <w:tcPr>
            <w:tcW w:w="1560" w:type="dxa"/>
            <w:vMerge/>
            <w:shd w:val="clear" w:color="auto" w:fill="auto"/>
            <w:vAlign w:val="center"/>
          </w:tcPr>
          <w:p w:rsidR="00D32EB8" w:rsidRPr="0072427C" w:rsidRDefault="00D32EB8" w:rsidP="0072427C">
            <w:pPr>
              <w:spacing w:after="0" w:line="360" w:lineRule="auto"/>
              <w:jc w:val="center"/>
              <w:rPr>
                <w:rFonts w:ascii="Times New Roman" w:hAnsi="Times New Roman"/>
                <w:sz w:val="16"/>
                <w:szCs w:val="16"/>
              </w:rPr>
            </w:pPr>
          </w:p>
        </w:tc>
        <w:tc>
          <w:tcPr>
            <w:tcW w:w="1417" w:type="dxa"/>
            <w:vMerge/>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p>
        </w:tc>
        <w:tc>
          <w:tcPr>
            <w:tcW w:w="851" w:type="dxa"/>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r w:rsidRPr="0072427C">
              <w:rPr>
                <w:rFonts w:ascii="Times New Roman" w:hAnsi="Times New Roman"/>
                <w:sz w:val="18"/>
                <w:szCs w:val="18"/>
              </w:rPr>
              <w:t>Всего (шт.)</w:t>
            </w:r>
          </w:p>
        </w:tc>
        <w:tc>
          <w:tcPr>
            <w:tcW w:w="851" w:type="dxa"/>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r w:rsidRPr="0072427C">
              <w:rPr>
                <w:rFonts w:ascii="Times New Roman" w:hAnsi="Times New Roman"/>
                <w:sz w:val="18"/>
                <w:szCs w:val="18"/>
              </w:rPr>
              <w:t>В т.ч. МКД</w:t>
            </w:r>
          </w:p>
        </w:tc>
        <w:tc>
          <w:tcPr>
            <w:tcW w:w="1843" w:type="dxa"/>
            <w:shd w:val="clear" w:color="auto" w:fill="auto"/>
            <w:textDirection w:val="btLr"/>
            <w:vAlign w:val="center"/>
          </w:tcPr>
          <w:p w:rsidR="00D32EB8" w:rsidRPr="0072427C" w:rsidRDefault="00D32EB8" w:rsidP="0072427C">
            <w:pPr>
              <w:spacing w:after="0" w:line="360" w:lineRule="auto"/>
              <w:ind w:left="113" w:right="113"/>
              <w:jc w:val="center"/>
              <w:rPr>
                <w:rFonts w:ascii="Times New Roman" w:hAnsi="Times New Roman"/>
                <w:sz w:val="18"/>
                <w:szCs w:val="18"/>
              </w:rPr>
            </w:pPr>
            <w:r w:rsidRPr="0072427C">
              <w:rPr>
                <w:rFonts w:ascii="Times New Roman" w:hAnsi="Times New Roman"/>
                <w:sz w:val="18"/>
                <w:szCs w:val="18"/>
              </w:rPr>
              <w:t>Централизованным отоплением, %</w:t>
            </w:r>
          </w:p>
        </w:tc>
        <w:tc>
          <w:tcPr>
            <w:tcW w:w="1843" w:type="dxa"/>
            <w:shd w:val="clear" w:color="auto" w:fill="auto"/>
            <w:textDirection w:val="btLr"/>
            <w:vAlign w:val="center"/>
          </w:tcPr>
          <w:p w:rsidR="00D32EB8" w:rsidRPr="0072427C" w:rsidRDefault="00D32EB8" w:rsidP="0072427C">
            <w:pPr>
              <w:spacing w:after="0" w:line="360" w:lineRule="auto"/>
              <w:ind w:left="113" w:right="113"/>
              <w:jc w:val="center"/>
              <w:rPr>
                <w:rFonts w:ascii="Times New Roman" w:hAnsi="Times New Roman"/>
                <w:sz w:val="18"/>
                <w:szCs w:val="18"/>
              </w:rPr>
            </w:pPr>
            <w:r w:rsidRPr="0072427C">
              <w:rPr>
                <w:rFonts w:ascii="Times New Roman" w:hAnsi="Times New Roman"/>
                <w:sz w:val="18"/>
                <w:szCs w:val="18"/>
              </w:rPr>
              <w:t>Индивидуальное отопление (газ), %</w:t>
            </w:r>
          </w:p>
        </w:tc>
        <w:tc>
          <w:tcPr>
            <w:tcW w:w="1701" w:type="dxa"/>
            <w:shd w:val="clear" w:color="auto" w:fill="auto"/>
            <w:textDirection w:val="btLr"/>
            <w:vAlign w:val="center"/>
          </w:tcPr>
          <w:p w:rsidR="00D32EB8" w:rsidRPr="0072427C" w:rsidRDefault="00D32EB8" w:rsidP="0072427C">
            <w:pPr>
              <w:spacing w:after="0" w:line="360" w:lineRule="auto"/>
              <w:ind w:left="113" w:right="113"/>
              <w:jc w:val="center"/>
              <w:rPr>
                <w:rFonts w:ascii="Times New Roman" w:hAnsi="Times New Roman"/>
                <w:sz w:val="18"/>
                <w:szCs w:val="18"/>
              </w:rPr>
            </w:pPr>
            <w:r w:rsidRPr="0072427C">
              <w:rPr>
                <w:rFonts w:ascii="Times New Roman" w:hAnsi="Times New Roman"/>
                <w:sz w:val="18"/>
                <w:szCs w:val="18"/>
              </w:rPr>
              <w:t>Прочими видами отопления, %</w:t>
            </w:r>
          </w:p>
        </w:tc>
      </w:tr>
      <w:tr w:rsidR="00D32EB8" w:rsidRPr="0072427C" w:rsidTr="00D32EB8">
        <w:tc>
          <w:tcPr>
            <w:tcW w:w="566" w:type="dxa"/>
            <w:shd w:val="clear" w:color="auto" w:fill="auto"/>
            <w:vAlign w:val="center"/>
          </w:tcPr>
          <w:p w:rsidR="00D32EB8" w:rsidRPr="0072427C" w:rsidRDefault="00D32EB8" w:rsidP="0072427C">
            <w:pPr>
              <w:spacing w:after="0" w:line="360" w:lineRule="auto"/>
              <w:jc w:val="center"/>
              <w:rPr>
                <w:rFonts w:ascii="Times New Roman" w:hAnsi="Times New Roman"/>
                <w:sz w:val="18"/>
                <w:szCs w:val="18"/>
              </w:rPr>
            </w:pPr>
            <w:r w:rsidRPr="0072427C">
              <w:rPr>
                <w:rFonts w:ascii="Times New Roman" w:hAnsi="Times New Roman"/>
                <w:sz w:val="18"/>
                <w:szCs w:val="18"/>
              </w:rPr>
              <w:lastRenderedPageBreak/>
              <w:t>1</w:t>
            </w:r>
          </w:p>
        </w:tc>
        <w:tc>
          <w:tcPr>
            <w:tcW w:w="1560" w:type="dxa"/>
            <w:shd w:val="clear" w:color="auto" w:fill="auto"/>
          </w:tcPr>
          <w:p w:rsidR="00D32EB8" w:rsidRPr="0072427C" w:rsidRDefault="00C45F70" w:rsidP="0072427C">
            <w:pPr>
              <w:jc w:val="center"/>
              <w:rPr>
                <w:rFonts w:ascii="Times New Roman" w:hAnsi="Times New Roman"/>
                <w:sz w:val="18"/>
                <w:szCs w:val="18"/>
              </w:rPr>
            </w:pPr>
            <w:r>
              <w:rPr>
                <w:rFonts w:ascii="Times New Roman" w:hAnsi="Times New Roman"/>
                <w:sz w:val="18"/>
                <w:szCs w:val="18"/>
              </w:rPr>
              <w:t>Красносадовское</w:t>
            </w:r>
          </w:p>
        </w:tc>
        <w:tc>
          <w:tcPr>
            <w:tcW w:w="1417" w:type="dxa"/>
            <w:shd w:val="clear" w:color="auto" w:fill="auto"/>
            <w:vAlign w:val="center"/>
          </w:tcPr>
          <w:p w:rsidR="00D32EB8" w:rsidRPr="0072427C" w:rsidRDefault="00C45F70" w:rsidP="0072427C">
            <w:pPr>
              <w:spacing w:after="0" w:line="360" w:lineRule="auto"/>
              <w:jc w:val="center"/>
              <w:rPr>
                <w:rFonts w:ascii="Times New Roman" w:hAnsi="Times New Roman"/>
                <w:sz w:val="18"/>
                <w:szCs w:val="18"/>
              </w:rPr>
            </w:pPr>
            <w:r>
              <w:rPr>
                <w:rFonts w:ascii="Times New Roman" w:hAnsi="Times New Roman"/>
                <w:sz w:val="18"/>
                <w:szCs w:val="18"/>
              </w:rPr>
              <w:t>Сельское поселение</w:t>
            </w:r>
          </w:p>
        </w:tc>
        <w:tc>
          <w:tcPr>
            <w:tcW w:w="851" w:type="dxa"/>
            <w:shd w:val="clear" w:color="auto" w:fill="auto"/>
            <w:vAlign w:val="center"/>
          </w:tcPr>
          <w:p w:rsidR="00D32EB8" w:rsidRPr="0072427C" w:rsidRDefault="00C45F70" w:rsidP="0072427C">
            <w:pPr>
              <w:spacing w:after="0" w:line="360" w:lineRule="auto"/>
              <w:jc w:val="center"/>
              <w:rPr>
                <w:rFonts w:ascii="Times New Roman" w:hAnsi="Times New Roman"/>
                <w:sz w:val="18"/>
                <w:szCs w:val="18"/>
              </w:rPr>
            </w:pPr>
            <w:r>
              <w:rPr>
                <w:rFonts w:ascii="Times New Roman" w:hAnsi="Times New Roman"/>
                <w:sz w:val="18"/>
                <w:szCs w:val="18"/>
              </w:rPr>
              <w:t>299</w:t>
            </w:r>
          </w:p>
        </w:tc>
        <w:tc>
          <w:tcPr>
            <w:tcW w:w="851" w:type="dxa"/>
            <w:shd w:val="clear" w:color="auto" w:fill="auto"/>
            <w:vAlign w:val="center"/>
          </w:tcPr>
          <w:p w:rsidR="00D32EB8" w:rsidRPr="0072427C" w:rsidRDefault="00C45F70" w:rsidP="0072427C">
            <w:pPr>
              <w:spacing w:after="0" w:line="360" w:lineRule="auto"/>
              <w:jc w:val="center"/>
              <w:rPr>
                <w:rFonts w:ascii="Times New Roman" w:hAnsi="Times New Roman"/>
                <w:sz w:val="18"/>
                <w:szCs w:val="18"/>
              </w:rPr>
            </w:pPr>
            <w:r>
              <w:rPr>
                <w:rFonts w:ascii="Times New Roman" w:hAnsi="Times New Roman"/>
                <w:sz w:val="18"/>
                <w:szCs w:val="18"/>
              </w:rPr>
              <w:t>31</w:t>
            </w:r>
          </w:p>
        </w:tc>
        <w:tc>
          <w:tcPr>
            <w:tcW w:w="1843" w:type="dxa"/>
            <w:shd w:val="clear" w:color="auto" w:fill="auto"/>
            <w:vAlign w:val="center"/>
          </w:tcPr>
          <w:p w:rsidR="00D32EB8" w:rsidRPr="0072427C" w:rsidRDefault="001D610C" w:rsidP="0072427C">
            <w:pPr>
              <w:spacing w:after="0" w:line="360" w:lineRule="auto"/>
              <w:jc w:val="center"/>
              <w:rPr>
                <w:rFonts w:ascii="Times New Roman" w:hAnsi="Times New Roman"/>
                <w:sz w:val="18"/>
                <w:szCs w:val="18"/>
              </w:rPr>
            </w:pPr>
            <w:r>
              <w:rPr>
                <w:rFonts w:ascii="Times New Roman" w:hAnsi="Times New Roman"/>
                <w:sz w:val="18"/>
                <w:szCs w:val="18"/>
              </w:rPr>
              <w:t>35</w:t>
            </w:r>
          </w:p>
        </w:tc>
        <w:tc>
          <w:tcPr>
            <w:tcW w:w="1843" w:type="dxa"/>
            <w:shd w:val="clear" w:color="auto" w:fill="auto"/>
            <w:vAlign w:val="center"/>
          </w:tcPr>
          <w:p w:rsidR="00D32EB8" w:rsidRPr="0072427C" w:rsidRDefault="001D610C" w:rsidP="0072427C">
            <w:pPr>
              <w:spacing w:after="0" w:line="360" w:lineRule="auto"/>
              <w:jc w:val="center"/>
              <w:rPr>
                <w:rFonts w:ascii="Times New Roman" w:hAnsi="Times New Roman"/>
                <w:sz w:val="18"/>
                <w:szCs w:val="18"/>
              </w:rPr>
            </w:pPr>
            <w:r>
              <w:rPr>
                <w:rFonts w:ascii="Times New Roman" w:hAnsi="Times New Roman"/>
                <w:sz w:val="18"/>
                <w:szCs w:val="18"/>
              </w:rPr>
              <w:t>65</w:t>
            </w:r>
          </w:p>
        </w:tc>
        <w:tc>
          <w:tcPr>
            <w:tcW w:w="1701" w:type="dxa"/>
            <w:shd w:val="clear" w:color="auto" w:fill="auto"/>
            <w:vAlign w:val="center"/>
          </w:tcPr>
          <w:p w:rsidR="00D32EB8" w:rsidRPr="0072427C" w:rsidRDefault="001D610C" w:rsidP="0072427C">
            <w:pPr>
              <w:spacing w:after="0" w:line="360" w:lineRule="auto"/>
              <w:jc w:val="center"/>
              <w:rPr>
                <w:rFonts w:ascii="Times New Roman" w:hAnsi="Times New Roman"/>
                <w:sz w:val="18"/>
                <w:szCs w:val="18"/>
              </w:rPr>
            </w:pPr>
            <w:r>
              <w:rPr>
                <w:rFonts w:ascii="Times New Roman" w:hAnsi="Times New Roman"/>
                <w:sz w:val="18"/>
                <w:szCs w:val="18"/>
              </w:rPr>
              <w:t>-</w:t>
            </w:r>
          </w:p>
        </w:tc>
      </w:tr>
    </w:tbl>
    <w:p w:rsidR="00EB1C55" w:rsidRDefault="00EB1C55" w:rsidP="00EB1C55">
      <w:pPr>
        <w:spacing w:after="0" w:line="360" w:lineRule="auto"/>
        <w:ind w:firstLine="709"/>
        <w:jc w:val="both"/>
        <w:rPr>
          <w:rFonts w:ascii="Times New Roman" w:hAnsi="Times New Roman"/>
          <w:sz w:val="24"/>
          <w:szCs w:val="24"/>
        </w:rPr>
      </w:pPr>
    </w:p>
    <w:p w:rsidR="00D32EB8" w:rsidRDefault="00EB1C55" w:rsidP="00D32EB8">
      <w:pPr>
        <w:spacing w:after="0" w:line="360" w:lineRule="auto"/>
        <w:ind w:firstLine="709"/>
        <w:jc w:val="both"/>
        <w:rPr>
          <w:rFonts w:ascii="Times New Roman" w:hAnsi="Times New Roman"/>
          <w:sz w:val="24"/>
          <w:szCs w:val="24"/>
        </w:rPr>
      </w:pPr>
      <w:r w:rsidRPr="00EB1C55">
        <w:rPr>
          <w:rFonts w:ascii="Times New Roman" w:hAnsi="Times New Roman"/>
          <w:sz w:val="24"/>
          <w:szCs w:val="24"/>
        </w:rPr>
        <w:t>Генеральным планом предусмотрено сохранение существующей схемы газоснабжения населенных пунктов и отдельных пром</w:t>
      </w:r>
      <w:r>
        <w:rPr>
          <w:rFonts w:ascii="Times New Roman" w:hAnsi="Times New Roman"/>
          <w:sz w:val="24"/>
          <w:szCs w:val="24"/>
        </w:rPr>
        <w:t xml:space="preserve">ышленных </w:t>
      </w:r>
      <w:r w:rsidRPr="00EB1C55">
        <w:rPr>
          <w:rFonts w:ascii="Times New Roman" w:hAnsi="Times New Roman"/>
          <w:sz w:val="24"/>
          <w:szCs w:val="24"/>
        </w:rPr>
        <w:t xml:space="preserve">зон </w:t>
      </w:r>
      <w:r w:rsidR="00C45F70">
        <w:rPr>
          <w:rFonts w:ascii="Times New Roman" w:hAnsi="Times New Roman"/>
          <w:sz w:val="24"/>
          <w:szCs w:val="24"/>
        </w:rPr>
        <w:t xml:space="preserve">Красносадовского </w:t>
      </w:r>
      <w:r w:rsidRPr="00EB1C55">
        <w:rPr>
          <w:rFonts w:ascii="Times New Roman" w:hAnsi="Times New Roman"/>
          <w:sz w:val="24"/>
          <w:szCs w:val="24"/>
        </w:rPr>
        <w:t>сельского поселения, с ее реконструкцией и развитием.</w:t>
      </w:r>
      <w:r>
        <w:rPr>
          <w:rFonts w:ascii="Times New Roman" w:hAnsi="Times New Roman"/>
          <w:sz w:val="24"/>
          <w:szCs w:val="24"/>
        </w:rPr>
        <w:t xml:space="preserve"> </w:t>
      </w:r>
    </w:p>
    <w:p w:rsidR="00D32EB8" w:rsidRDefault="00EB1C55" w:rsidP="00D32EB8">
      <w:pPr>
        <w:spacing w:after="0" w:line="360" w:lineRule="auto"/>
        <w:ind w:firstLine="709"/>
        <w:jc w:val="both"/>
        <w:rPr>
          <w:rFonts w:ascii="Times New Roman" w:hAnsi="Times New Roman"/>
          <w:sz w:val="24"/>
          <w:szCs w:val="24"/>
        </w:rPr>
      </w:pPr>
      <w:r w:rsidRPr="00EB1C55">
        <w:rPr>
          <w:rFonts w:ascii="Times New Roman" w:hAnsi="Times New Roman"/>
          <w:sz w:val="24"/>
          <w:szCs w:val="24"/>
        </w:rPr>
        <w:t>Газоснабжение населенных пунктов предполагается выполнить по раздельной схеме - от ГГРП  отдельно для каждого из населенных пунктов.</w:t>
      </w:r>
      <w:r>
        <w:rPr>
          <w:rFonts w:ascii="Times New Roman" w:hAnsi="Times New Roman"/>
          <w:sz w:val="24"/>
          <w:szCs w:val="24"/>
        </w:rPr>
        <w:t xml:space="preserve"> </w:t>
      </w:r>
    </w:p>
    <w:p w:rsidR="00D32EB8" w:rsidRDefault="00EB1C55" w:rsidP="001D610C">
      <w:pPr>
        <w:spacing w:after="0" w:line="360" w:lineRule="auto"/>
        <w:ind w:firstLine="709"/>
        <w:jc w:val="both"/>
        <w:rPr>
          <w:rFonts w:ascii="Times New Roman" w:hAnsi="Times New Roman"/>
          <w:sz w:val="24"/>
          <w:szCs w:val="24"/>
        </w:rPr>
      </w:pPr>
      <w:r w:rsidRPr="00EB1C55">
        <w:rPr>
          <w:rFonts w:ascii="Times New Roman" w:hAnsi="Times New Roman"/>
          <w:sz w:val="24"/>
          <w:szCs w:val="24"/>
        </w:rP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запитаны отдельно стоящие котельные и микрорайонные ГРПШ.</w:t>
      </w:r>
      <w:r w:rsidR="001D610C">
        <w:rPr>
          <w:rFonts w:ascii="Times New Roman" w:hAnsi="Times New Roman"/>
          <w:sz w:val="24"/>
          <w:szCs w:val="24"/>
        </w:rPr>
        <w:t xml:space="preserve"> </w:t>
      </w:r>
      <w:r w:rsidRPr="00EB1C55">
        <w:rPr>
          <w:rFonts w:ascii="Times New Roman" w:hAnsi="Times New Roman"/>
          <w:sz w:val="24"/>
          <w:szCs w:val="24"/>
        </w:rPr>
        <w:t>Схема газоснабжения принята из условий расположения объектов. Распределение газа будет осуществляться по двухступенчатой системе:</w:t>
      </w:r>
      <w:r w:rsidR="00D32EB8">
        <w:rPr>
          <w:rFonts w:ascii="Times New Roman" w:hAnsi="Times New Roman"/>
          <w:sz w:val="24"/>
          <w:szCs w:val="24"/>
        </w:rPr>
        <w:t xml:space="preserve"> </w:t>
      </w:r>
    </w:p>
    <w:p w:rsidR="00D32EB8" w:rsidRDefault="00D32EB8" w:rsidP="00D32EB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EB1C55" w:rsidRPr="00EB1C55">
        <w:rPr>
          <w:rFonts w:ascii="Times New Roman" w:hAnsi="Times New Roman"/>
          <w:sz w:val="24"/>
          <w:szCs w:val="24"/>
        </w:rPr>
        <w:t>1 ступень: от газопровода высокого давления к ГГРП с раздельными выходами: газопроводов среднего давления и</w:t>
      </w:r>
      <w:r>
        <w:rPr>
          <w:rFonts w:ascii="Times New Roman" w:hAnsi="Times New Roman"/>
          <w:sz w:val="24"/>
          <w:szCs w:val="24"/>
        </w:rPr>
        <w:t xml:space="preserve"> газопроводов низкого давления; </w:t>
      </w:r>
      <w:r w:rsidR="00EB1C55" w:rsidRPr="00EB1C55">
        <w:rPr>
          <w:rFonts w:ascii="Times New Roman" w:hAnsi="Times New Roman"/>
          <w:sz w:val="24"/>
          <w:szCs w:val="24"/>
        </w:rPr>
        <w:t>ГГРП устанавливается для снижения давления с высокого до среднего и низкого и поддержания его на заданном уровне.</w:t>
      </w:r>
    </w:p>
    <w:p w:rsidR="00D32EB8" w:rsidRDefault="00D32EB8" w:rsidP="00D32EB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EB1C55" w:rsidRPr="00EB1C55">
        <w:rPr>
          <w:rFonts w:ascii="Times New Roman" w:hAnsi="Times New Roman"/>
          <w:sz w:val="24"/>
          <w:szCs w:val="24"/>
        </w:rPr>
        <w:t>2 ступень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r>
        <w:rPr>
          <w:rFonts w:ascii="Times New Roman" w:hAnsi="Times New Roman"/>
          <w:sz w:val="24"/>
          <w:szCs w:val="24"/>
        </w:rPr>
        <w:t xml:space="preserve"> </w:t>
      </w:r>
      <w:r w:rsidR="00EB1C55" w:rsidRPr="00EB1C55">
        <w:rPr>
          <w:rFonts w:ascii="Times New Roman" w:hAnsi="Times New Roman"/>
          <w:sz w:val="24"/>
          <w:szCs w:val="24"/>
        </w:rPr>
        <w:t>Схема газопроводов среднего давления приняты тупиковые.</w:t>
      </w:r>
      <w:r>
        <w:rPr>
          <w:rFonts w:ascii="Times New Roman" w:hAnsi="Times New Roman"/>
          <w:sz w:val="24"/>
          <w:szCs w:val="24"/>
        </w:rPr>
        <w:t xml:space="preserve"> </w:t>
      </w:r>
    </w:p>
    <w:p w:rsidR="000B71CC" w:rsidRPr="00EB1C55" w:rsidRDefault="00EB1C55" w:rsidP="00D32EB8">
      <w:pPr>
        <w:spacing w:after="0" w:line="360" w:lineRule="auto"/>
        <w:ind w:firstLine="709"/>
        <w:jc w:val="both"/>
        <w:rPr>
          <w:rFonts w:ascii="Times New Roman" w:hAnsi="Times New Roman"/>
          <w:sz w:val="24"/>
          <w:szCs w:val="24"/>
        </w:rPr>
      </w:pPr>
      <w:r w:rsidRPr="00EB1C55">
        <w:rPr>
          <w:rFonts w:ascii="Times New Roman" w:hAnsi="Times New Roman"/>
          <w:sz w:val="24"/>
          <w:szCs w:val="24"/>
        </w:rPr>
        <w:t>Схемы газопроводов низкого давления приняты кольцевыми и тупиковыми.</w:t>
      </w:r>
      <w:r w:rsidR="00D32EB8">
        <w:rPr>
          <w:rFonts w:ascii="Times New Roman" w:hAnsi="Times New Roman"/>
          <w:sz w:val="24"/>
          <w:szCs w:val="24"/>
        </w:rPr>
        <w:t xml:space="preserve"> </w:t>
      </w:r>
      <w:r w:rsidRPr="00EB1C55">
        <w:rPr>
          <w:rFonts w:ascii="Times New Roman" w:hAnsi="Times New Roman"/>
          <w:sz w:val="24"/>
          <w:szCs w:val="24"/>
        </w:rPr>
        <w:t>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w:t>
      </w:r>
      <w:r w:rsidR="00D32EB8">
        <w:rPr>
          <w:rFonts w:ascii="Times New Roman" w:hAnsi="Times New Roman"/>
          <w:sz w:val="24"/>
          <w:szCs w:val="24"/>
        </w:rPr>
        <w:t xml:space="preserve">ого типа отдельных предприятий. </w:t>
      </w:r>
    </w:p>
    <w:p w:rsidR="00462809" w:rsidRDefault="000B71CC" w:rsidP="00A6137C">
      <w:pPr>
        <w:spacing w:before="100" w:beforeAutospacing="1" w:after="100" w:afterAutospacing="1" w:line="360" w:lineRule="auto"/>
        <w:ind w:firstLine="709"/>
        <w:jc w:val="both"/>
        <w:rPr>
          <w:rFonts w:ascii="Times New Roman" w:hAnsi="Times New Roman"/>
          <w:b/>
          <w:sz w:val="24"/>
          <w:szCs w:val="24"/>
        </w:rPr>
      </w:pPr>
      <w:r>
        <w:rPr>
          <w:rFonts w:ascii="Times New Roman" w:hAnsi="Times New Roman"/>
          <w:b/>
          <w:sz w:val="24"/>
          <w:szCs w:val="24"/>
        </w:rPr>
        <w:t>1.2.1</w:t>
      </w:r>
      <w:r w:rsidR="00462809" w:rsidRPr="00462809">
        <w:rPr>
          <w:rFonts w:ascii="Times New Roman" w:hAnsi="Times New Roman"/>
          <w:b/>
          <w:sz w:val="24"/>
          <w:szCs w:val="24"/>
        </w:rPr>
        <w:t>. Установленная и располагаемая мощность энергоисточников</w:t>
      </w:r>
    </w:p>
    <w:p w:rsidR="00D32EB8" w:rsidRDefault="00A6137C" w:rsidP="00462809">
      <w:pPr>
        <w:spacing w:before="100" w:beforeAutospacing="1" w:after="100" w:afterAutospacing="1" w:line="360" w:lineRule="auto"/>
        <w:ind w:firstLine="709"/>
        <w:jc w:val="both"/>
        <w:rPr>
          <w:rFonts w:ascii="Times New Roman" w:hAnsi="Times New Roman"/>
          <w:sz w:val="24"/>
          <w:szCs w:val="24"/>
        </w:rPr>
      </w:pPr>
      <w:r w:rsidRPr="00A6137C">
        <w:rPr>
          <w:rFonts w:ascii="Times New Roman" w:hAnsi="Times New Roman"/>
          <w:sz w:val="24"/>
          <w:szCs w:val="24"/>
        </w:rPr>
        <w:t xml:space="preserve">Централизованное теплоснабжение в </w:t>
      </w:r>
      <w:r w:rsidR="001C44D0">
        <w:rPr>
          <w:rFonts w:ascii="Times New Roman" w:hAnsi="Times New Roman"/>
          <w:sz w:val="24"/>
          <w:szCs w:val="24"/>
        </w:rPr>
        <w:t xml:space="preserve">Красносадовском </w:t>
      </w:r>
      <w:r>
        <w:rPr>
          <w:rFonts w:ascii="Times New Roman" w:hAnsi="Times New Roman"/>
          <w:sz w:val="24"/>
          <w:szCs w:val="24"/>
        </w:rPr>
        <w:t>сельском</w:t>
      </w:r>
      <w:r w:rsidRPr="00A6137C">
        <w:rPr>
          <w:rFonts w:ascii="Times New Roman" w:hAnsi="Times New Roman"/>
          <w:sz w:val="24"/>
          <w:szCs w:val="24"/>
        </w:rPr>
        <w:t xml:space="preserve"> поселении</w:t>
      </w:r>
      <w:r w:rsidR="00D32EB8">
        <w:rPr>
          <w:rFonts w:ascii="Times New Roman" w:hAnsi="Times New Roman"/>
          <w:sz w:val="24"/>
          <w:szCs w:val="24"/>
        </w:rPr>
        <w:t xml:space="preserve"> по данн</w:t>
      </w:r>
      <w:r w:rsidR="001C44D0">
        <w:rPr>
          <w:rFonts w:ascii="Times New Roman" w:hAnsi="Times New Roman"/>
          <w:sz w:val="24"/>
          <w:szCs w:val="24"/>
        </w:rPr>
        <w:t xml:space="preserve">ым теплоснабжающей организации на 2015 год </w:t>
      </w:r>
      <w:r w:rsidR="00D32EB8">
        <w:rPr>
          <w:rFonts w:ascii="Times New Roman" w:hAnsi="Times New Roman"/>
          <w:sz w:val="24"/>
          <w:szCs w:val="24"/>
        </w:rPr>
        <w:t>только в поселк</w:t>
      </w:r>
      <w:r w:rsidR="001C44D0">
        <w:rPr>
          <w:rFonts w:ascii="Times New Roman" w:hAnsi="Times New Roman"/>
          <w:sz w:val="24"/>
          <w:szCs w:val="24"/>
        </w:rPr>
        <w:t>е</w:t>
      </w:r>
      <w:r w:rsidR="00D32EB8">
        <w:rPr>
          <w:rFonts w:ascii="Times New Roman" w:hAnsi="Times New Roman"/>
          <w:sz w:val="24"/>
          <w:szCs w:val="24"/>
        </w:rPr>
        <w:t xml:space="preserve"> </w:t>
      </w:r>
      <w:r w:rsidR="001C44D0">
        <w:rPr>
          <w:rFonts w:ascii="Times New Roman" w:hAnsi="Times New Roman"/>
          <w:sz w:val="24"/>
          <w:szCs w:val="24"/>
        </w:rPr>
        <w:t>Красный Сад</w:t>
      </w:r>
      <w:r w:rsidR="00D32EB8">
        <w:rPr>
          <w:rFonts w:ascii="Times New Roman" w:hAnsi="Times New Roman"/>
          <w:sz w:val="24"/>
          <w:szCs w:val="24"/>
        </w:rPr>
        <w:t>. Централизованное теплоснабжение осуществля</w:t>
      </w:r>
      <w:r w:rsidR="001C44D0">
        <w:rPr>
          <w:rFonts w:ascii="Times New Roman" w:hAnsi="Times New Roman"/>
          <w:sz w:val="24"/>
          <w:szCs w:val="24"/>
        </w:rPr>
        <w:t>ется котельной</w:t>
      </w:r>
      <w:r w:rsidR="00D32EB8">
        <w:rPr>
          <w:rFonts w:ascii="Times New Roman" w:hAnsi="Times New Roman"/>
          <w:sz w:val="24"/>
          <w:szCs w:val="24"/>
        </w:rPr>
        <w:t xml:space="preserve"> </w:t>
      </w:r>
      <w:r w:rsidR="001C44D0">
        <w:rPr>
          <w:rFonts w:ascii="Times New Roman" w:hAnsi="Times New Roman"/>
          <w:sz w:val="24"/>
          <w:szCs w:val="24"/>
        </w:rPr>
        <w:t>Азовского</w:t>
      </w:r>
      <w:r w:rsidR="00D32EB8">
        <w:rPr>
          <w:rFonts w:ascii="Times New Roman" w:hAnsi="Times New Roman"/>
          <w:sz w:val="24"/>
          <w:szCs w:val="24"/>
        </w:rPr>
        <w:t xml:space="preserve"> района тепловых сетей</w:t>
      </w:r>
      <w:r w:rsidR="001C44D0">
        <w:rPr>
          <w:rFonts w:ascii="Times New Roman" w:hAnsi="Times New Roman"/>
          <w:sz w:val="24"/>
          <w:szCs w:val="24"/>
        </w:rPr>
        <w:t xml:space="preserve"> </w:t>
      </w:r>
      <w:r w:rsidR="002B696A" w:rsidRPr="001F5D91">
        <w:rPr>
          <w:rFonts w:ascii="Times New Roman" w:hAnsi="Times New Roman"/>
          <w:sz w:val="24"/>
          <w:szCs w:val="24"/>
        </w:rPr>
        <w:t>УМП ЖКХ «Азовское»</w:t>
      </w:r>
      <w:r w:rsidR="00D32EB8" w:rsidRPr="001F5D91">
        <w:rPr>
          <w:rFonts w:ascii="Times New Roman" w:hAnsi="Times New Roman"/>
          <w:sz w:val="24"/>
          <w:szCs w:val="24"/>
        </w:rPr>
        <w:t>.</w:t>
      </w:r>
      <w:r w:rsidR="00D32EB8">
        <w:rPr>
          <w:rFonts w:ascii="Times New Roman" w:hAnsi="Times New Roman"/>
          <w:sz w:val="24"/>
          <w:szCs w:val="24"/>
        </w:rPr>
        <w:t xml:space="preserve"> Тепловые сети только в п. </w:t>
      </w:r>
      <w:r w:rsidR="001C44D0">
        <w:rPr>
          <w:rFonts w:ascii="Times New Roman" w:hAnsi="Times New Roman"/>
          <w:sz w:val="24"/>
          <w:szCs w:val="24"/>
        </w:rPr>
        <w:t>Красный Сад</w:t>
      </w:r>
      <w:r w:rsidR="00D32EB8">
        <w:rPr>
          <w:rFonts w:ascii="Times New Roman" w:hAnsi="Times New Roman"/>
          <w:sz w:val="24"/>
          <w:szCs w:val="24"/>
        </w:rPr>
        <w:t>.</w:t>
      </w:r>
    </w:p>
    <w:p w:rsidR="00D32EB8" w:rsidRDefault="00D32EB8" w:rsidP="00462809">
      <w:p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lastRenderedPageBreak/>
        <w:t>Таблица 1.2.</w:t>
      </w:r>
      <w:r w:rsidR="000F08A2">
        <w:rPr>
          <w:rFonts w:ascii="Times New Roman" w:hAnsi="Times New Roman"/>
          <w:sz w:val="24"/>
          <w:szCs w:val="24"/>
        </w:rPr>
        <w:t>1</w:t>
      </w:r>
      <w:r>
        <w:rPr>
          <w:rFonts w:ascii="Times New Roman" w:hAnsi="Times New Roman"/>
          <w:sz w:val="24"/>
          <w:szCs w:val="24"/>
        </w:rPr>
        <w:t>.</w:t>
      </w:r>
      <w:r w:rsidR="000F08A2">
        <w:rPr>
          <w:rFonts w:ascii="Times New Roman" w:hAnsi="Times New Roman"/>
          <w:sz w:val="24"/>
          <w:szCs w:val="24"/>
        </w:rPr>
        <w:t>1.</w:t>
      </w:r>
      <w:r>
        <w:rPr>
          <w:rFonts w:ascii="Times New Roman" w:hAnsi="Times New Roman"/>
          <w:sz w:val="24"/>
          <w:szCs w:val="24"/>
        </w:rPr>
        <w:t xml:space="preserve"> Сведения об исто</w:t>
      </w:r>
      <w:r w:rsidR="002550F0">
        <w:rPr>
          <w:rFonts w:ascii="Times New Roman" w:hAnsi="Times New Roman"/>
          <w:sz w:val="24"/>
          <w:szCs w:val="24"/>
        </w:rPr>
        <w:t>чниках тепловой мощности на 2015</w:t>
      </w:r>
      <w:r>
        <w:rPr>
          <w:rFonts w:ascii="Times New Roman" w:hAnsi="Times New Roman"/>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06"/>
        <w:gridCol w:w="1551"/>
        <w:gridCol w:w="1416"/>
        <w:gridCol w:w="1411"/>
        <w:gridCol w:w="1270"/>
        <w:gridCol w:w="1425"/>
      </w:tblGrid>
      <w:tr w:rsidR="00D32EB8" w:rsidRPr="009C3B12" w:rsidTr="004C694D">
        <w:tc>
          <w:tcPr>
            <w:tcW w:w="392"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w:t>
            </w:r>
          </w:p>
        </w:tc>
        <w:tc>
          <w:tcPr>
            <w:tcW w:w="2106"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Наименование, адрес местоположения</w:t>
            </w:r>
          </w:p>
        </w:tc>
        <w:tc>
          <w:tcPr>
            <w:tcW w:w="1551"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Установленная мощность, Гкал/ч</w:t>
            </w:r>
          </w:p>
        </w:tc>
        <w:tc>
          <w:tcPr>
            <w:tcW w:w="1416"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Присоединенная нагрузка, Гкал/ч</w:t>
            </w:r>
          </w:p>
        </w:tc>
        <w:tc>
          <w:tcPr>
            <w:tcW w:w="1411"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Котельное оборудование</w:t>
            </w:r>
          </w:p>
        </w:tc>
        <w:tc>
          <w:tcPr>
            <w:tcW w:w="1270"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Выработано тепловой энергии, Гкал</w:t>
            </w:r>
          </w:p>
        </w:tc>
        <w:tc>
          <w:tcPr>
            <w:tcW w:w="1425"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Насосное оборудование</w:t>
            </w:r>
          </w:p>
        </w:tc>
      </w:tr>
      <w:tr w:rsidR="00D32EB8" w:rsidRPr="009C3B12" w:rsidTr="004C694D">
        <w:tc>
          <w:tcPr>
            <w:tcW w:w="392" w:type="dxa"/>
            <w:shd w:val="clear" w:color="auto" w:fill="auto"/>
            <w:vAlign w:val="center"/>
          </w:tcPr>
          <w:p w:rsidR="00D32EB8" w:rsidRPr="009C3B12" w:rsidRDefault="00D32EB8" w:rsidP="009C3B12">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1</w:t>
            </w:r>
          </w:p>
        </w:tc>
        <w:tc>
          <w:tcPr>
            <w:tcW w:w="2106" w:type="dxa"/>
            <w:shd w:val="clear" w:color="auto" w:fill="auto"/>
            <w:vAlign w:val="center"/>
          </w:tcPr>
          <w:p w:rsidR="00D32EB8" w:rsidRPr="009C3B12" w:rsidRDefault="00D32EB8" w:rsidP="002550F0">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 xml:space="preserve">Котельная отопительная , </w:t>
            </w:r>
            <w:r w:rsidR="002550F0">
              <w:rPr>
                <w:rFonts w:ascii="Times New Roman" w:hAnsi="Times New Roman"/>
                <w:sz w:val="16"/>
                <w:szCs w:val="16"/>
              </w:rPr>
              <w:t>п. Красный Сад</w:t>
            </w:r>
            <w:r w:rsidR="005C2D39">
              <w:rPr>
                <w:rFonts w:ascii="Times New Roman" w:hAnsi="Times New Roman"/>
                <w:sz w:val="16"/>
                <w:szCs w:val="16"/>
              </w:rPr>
              <w:t xml:space="preserve"> улица Мисурина, 23</w:t>
            </w:r>
          </w:p>
        </w:tc>
        <w:tc>
          <w:tcPr>
            <w:tcW w:w="1551" w:type="dxa"/>
            <w:shd w:val="clear" w:color="auto" w:fill="auto"/>
            <w:vAlign w:val="center"/>
          </w:tcPr>
          <w:p w:rsidR="00D32EB8" w:rsidRPr="009C3B12" w:rsidRDefault="000F500E" w:rsidP="009C3B12">
            <w:pPr>
              <w:spacing w:before="100" w:beforeAutospacing="1" w:after="100" w:afterAutospacing="1" w:line="360" w:lineRule="auto"/>
              <w:jc w:val="center"/>
              <w:rPr>
                <w:rFonts w:ascii="Times New Roman" w:hAnsi="Times New Roman"/>
                <w:sz w:val="16"/>
                <w:szCs w:val="16"/>
              </w:rPr>
            </w:pPr>
            <w:r>
              <w:rPr>
                <w:rFonts w:ascii="Times New Roman" w:hAnsi="Times New Roman"/>
                <w:sz w:val="16"/>
                <w:szCs w:val="16"/>
              </w:rPr>
              <w:t>2,86</w:t>
            </w:r>
          </w:p>
        </w:tc>
        <w:tc>
          <w:tcPr>
            <w:tcW w:w="1416" w:type="dxa"/>
            <w:shd w:val="clear" w:color="auto" w:fill="auto"/>
            <w:vAlign w:val="center"/>
          </w:tcPr>
          <w:p w:rsidR="00D32EB8" w:rsidRPr="009C3B12" w:rsidRDefault="000F500E" w:rsidP="000F500E">
            <w:pPr>
              <w:spacing w:before="100" w:beforeAutospacing="1" w:after="100" w:afterAutospacing="1" w:line="360" w:lineRule="auto"/>
              <w:jc w:val="center"/>
              <w:rPr>
                <w:rFonts w:ascii="Times New Roman" w:hAnsi="Times New Roman"/>
                <w:sz w:val="16"/>
                <w:szCs w:val="16"/>
              </w:rPr>
            </w:pPr>
            <w:r>
              <w:rPr>
                <w:rFonts w:ascii="Times New Roman" w:hAnsi="Times New Roman"/>
                <w:sz w:val="16"/>
                <w:szCs w:val="16"/>
              </w:rPr>
              <w:t>1,704</w:t>
            </w:r>
          </w:p>
        </w:tc>
        <w:tc>
          <w:tcPr>
            <w:tcW w:w="1411" w:type="dxa"/>
            <w:shd w:val="clear" w:color="auto" w:fill="auto"/>
            <w:vAlign w:val="center"/>
          </w:tcPr>
          <w:p w:rsidR="004C694D" w:rsidRPr="009C3B12" w:rsidRDefault="00D32EB8" w:rsidP="004C694D">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 xml:space="preserve">Котлы </w:t>
            </w:r>
            <w:r w:rsidR="004C694D">
              <w:rPr>
                <w:rFonts w:ascii="Times New Roman" w:hAnsi="Times New Roman"/>
                <w:sz w:val="16"/>
                <w:szCs w:val="16"/>
              </w:rPr>
              <w:t>Братск -1*2 штуки, КССУ-2,0 Лгн*1, Холер-80*2</w:t>
            </w:r>
          </w:p>
        </w:tc>
        <w:tc>
          <w:tcPr>
            <w:tcW w:w="1270" w:type="dxa"/>
            <w:shd w:val="clear" w:color="auto" w:fill="auto"/>
            <w:vAlign w:val="center"/>
          </w:tcPr>
          <w:p w:rsidR="00D32EB8" w:rsidRPr="009C3B12" w:rsidRDefault="004C694D" w:rsidP="009C3B12">
            <w:pPr>
              <w:spacing w:before="100" w:beforeAutospacing="1" w:after="100" w:afterAutospacing="1" w:line="360" w:lineRule="auto"/>
              <w:jc w:val="center"/>
              <w:rPr>
                <w:rFonts w:ascii="Times New Roman" w:hAnsi="Times New Roman"/>
                <w:sz w:val="16"/>
                <w:szCs w:val="16"/>
              </w:rPr>
            </w:pPr>
            <w:r>
              <w:rPr>
                <w:rFonts w:ascii="Times New Roman" w:hAnsi="Times New Roman"/>
                <w:sz w:val="16"/>
                <w:szCs w:val="16"/>
              </w:rPr>
              <w:t>5575,134</w:t>
            </w:r>
          </w:p>
        </w:tc>
        <w:tc>
          <w:tcPr>
            <w:tcW w:w="1425" w:type="dxa"/>
            <w:shd w:val="clear" w:color="auto" w:fill="auto"/>
            <w:vAlign w:val="center"/>
          </w:tcPr>
          <w:p w:rsidR="00D32EB8" w:rsidRPr="004C694D" w:rsidRDefault="00D32EB8" w:rsidP="004C694D">
            <w:pPr>
              <w:spacing w:before="100" w:beforeAutospacing="1" w:after="100" w:afterAutospacing="1" w:line="360" w:lineRule="auto"/>
              <w:jc w:val="center"/>
              <w:rPr>
                <w:rFonts w:ascii="Times New Roman" w:hAnsi="Times New Roman"/>
                <w:sz w:val="16"/>
                <w:szCs w:val="16"/>
              </w:rPr>
            </w:pPr>
            <w:r w:rsidRPr="009C3B12">
              <w:rPr>
                <w:rFonts w:ascii="Times New Roman" w:hAnsi="Times New Roman"/>
                <w:sz w:val="16"/>
                <w:szCs w:val="16"/>
              </w:rPr>
              <w:t>Сетевые насосы типа</w:t>
            </w:r>
            <w:r w:rsidR="004C694D">
              <w:rPr>
                <w:rFonts w:ascii="Times New Roman" w:hAnsi="Times New Roman"/>
                <w:sz w:val="16"/>
                <w:szCs w:val="16"/>
              </w:rPr>
              <w:t xml:space="preserve"> К160*30*1 штука, КМ100*65*200*1 штука, К20*30*1 штука, </w:t>
            </w:r>
            <w:r w:rsidR="004C694D">
              <w:rPr>
                <w:rFonts w:ascii="Times New Roman" w:hAnsi="Times New Roman"/>
                <w:sz w:val="16"/>
                <w:szCs w:val="16"/>
                <w:lang w:val="en-US"/>
              </w:rPr>
              <w:t>GRUNDFOS</w:t>
            </w:r>
            <w:r w:rsidR="004C694D" w:rsidRPr="004C694D">
              <w:rPr>
                <w:rFonts w:ascii="Times New Roman" w:hAnsi="Times New Roman"/>
                <w:sz w:val="16"/>
                <w:szCs w:val="16"/>
              </w:rPr>
              <w:t xml:space="preserve"> </w:t>
            </w:r>
            <w:r w:rsidR="004C694D">
              <w:rPr>
                <w:rFonts w:ascii="Times New Roman" w:hAnsi="Times New Roman"/>
                <w:sz w:val="16"/>
                <w:szCs w:val="16"/>
                <w:lang w:val="en-US"/>
              </w:rPr>
              <w:t>VPS</w:t>
            </w:r>
            <w:r w:rsidR="004C694D" w:rsidRPr="004C694D">
              <w:rPr>
                <w:rFonts w:ascii="Times New Roman" w:hAnsi="Times New Roman"/>
                <w:sz w:val="16"/>
                <w:szCs w:val="16"/>
              </w:rPr>
              <w:t xml:space="preserve"> 32-80*2 </w:t>
            </w:r>
            <w:r w:rsidR="004C694D">
              <w:rPr>
                <w:rFonts w:ascii="Times New Roman" w:hAnsi="Times New Roman"/>
                <w:sz w:val="16"/>
                <w:szCs w:val="16"/>
              </w:rPr>
              <w:t>штуки</w:t>
            </w:r>
          </w:p>
        </w:tc>
      </w:tr>
    </w:tbl>
    <w:p w:rsidR="008E36F4" w:rsidRPr="000F08A2" w:rsidRDefault="00A6137C" w:rsidP="00742DCD">
      <w:pPr>
        <w:spacing w:before="100" w:beforeAutospacing="1" w:after="100" w:afterAutospacing="1" w:line="360" w:lineRule="auto"/>
        <w:ind w:firstLine="709"/>
        <w:jc w:val="both"/>
        <w:rPr>
          <w:rFonts w:ascii="Times New Roman" w:hAnsi="Times New Roman"/>
          <w:sz w:val="24"/>
          <w:szCs w:val="24"/>
        </w:rPr>
      </w:pPr>
      <w:r w:rsidRPr="00A6137C">
        <w:rPr>
          <w:rFonts w:ascii="Times New Roman" w:hAnsi="Times New Roman"/>
          <w:sz w:val="24"/>
          <w:szCs w:val="24"/>
        </w:rPr>
        <w:t xml:space="preserve">В </w:t>
      </w:r>
      <w:r>
        <w:rPr>
          <w:rFonts w:ascii="Times New Roman" w:hAnsi="Times New Roman"/>
          <w:sz w:val="24"/>
          <w:szCs w:val="24"/>
        </w:rPr>
        <w:t>населенных пунктах сельского поселения</w:t>
      </w:r>
      <w:r w:rsidRPr="00A6137C">
        <w:rPr>
          <w:rFonts w:ascii="Times New Roman" w:hAnsi="Times New Roman"/>
          <w:sz w:val="24"/>
          <w:szCs w:val="24"/>
        </w:rPr>
        <w:t xml:space="preserve"> при административных, социально-культурных объектах и в жилом секторе установлены</w:t>
      </w:r>
      <w:r>
        <w:rPr>
          <w:rFonts w:ascii="Times New Roman" w:hAnsi="Times New Roman"/>
          <w:sz w:val="24"/>
          <w:szCs w:val="24"/>
        </w:rPr>
        <w:t xml:space="preserve"> индивидуальные источники тепла (котлы), </w:t>
      </w:r>
      <w:r w:rsidRPr="00A6137C">
        <w:rPr>
          <w:rFonts w:ascii="Times New Roman" w:hAnsi="Times New Roman"/>
          <w:sz w:val="24"/>
          <w:szCs w:val="24"/>
        </w:rPr>
        <w:t>имеются индивидуальные источники теплоты (ИИТ), работающих на природном газе. Эти источники выполняются в виде наземной контейнерной котельной модульного типа. Децентрализованное теплоснабжение на основе ИИТ обеспечивает расход топлива, на 10% меньший, чем при централизованном теплоснабжении от котельных за счет исключения потерь в тепловых сетях.</w:t>
      </w:r>
      <w:r w:rsidR="00742DCD">
        <w:rPr>
          <w:rFonts w:ascii="Times New Roman" w:hAnsi="Times New Roman"/>
          <w:sz w:val="24"/>
          <w:szCs w:val="24"/>
        </w:rPr>
        <w:t xml:space="preserve"> </w:t>
      </w:r>
      <w:r w:rsidR="000F08A2" w:rsidRPr="000F08A2">
        <w:rPr>
          <w:rFonts w:ascii="Times New Roman" w:hAnsi="Times New Roman"/>
          <w:sz w:val="24"/>
          <w:szCs w:val="24"/>
        </w:rPr>
        <w:t>Энергетические источники тепловой и электр</w:t>
      </w:r>
      <w:r w:rsidR="00742DCD">
        <w:rPr>
          <w:rFonts w:ascii="Times New Roman" w:hAnsi="Times New Roman"/>
          <w:sz w:val="24"/>
          <w:szCs w:val="24"/>
        </w:rPr>
        <w:t xml:space="preserve">ической мощности комбинированной </w:t>
      </w:r>
      <w:r w:rsidR="000F08A2">
        <w:rPr>
          <w:rFonts w:ascii="Times New Roman" w:hAnsi="Times New Roman"/>
          <w:sz w:val="24"/>
          <w:szCs w:val="24"/>
        </w:rPr>
        <w:t xml:space="preserve">выработки </w:t>
      </w:r>
      <w:r w:rsidR="00462809">
        <w:rPr>
          <w:rFonts w:ascii="Times New Roman" w:hAnsi="Times New Roman"/>
          <w:sz w:val="24"/>
          <w:szCs w:val="24"/>
        </w:rPr>
        <w:t>на территории муниципального образования «</w:t>
      </w:r>
      <w:r w:rsidR="00EC40BF">
        <w:rPr>
          <w:rFonts w:ascii="Times New Roman" w:hAnsi="Times New Roman"/>
          <w:sz w:val="24"/>
          <w:szCs w:val="24"/>
        </w:rPr>
        <w:t>Красносадовское</w:t>
      </w:r>
      <w:r w:rsidR="00462809">
        <w:rPr>
          <w:rFonts w:ascii="Times New Roman" w:hAnsi="Times New Roman"/>
          <w:sz w:val="24"/>
          <w:szCs w:val="24"/>
        </w:rPr>
        <w:t xml:space="preserve"> сельское поселение» отсутствуют. </w:t>
      </w:r>
    </w:p>
    <w:p w:rsidR="008E36F4" w:rsidRDefault="008E36F4" w:rsidP="00EC40BF">
      <w:pPr>
        <w:spacing w:before="100" w:beforeAutospacing="1" w:after="100" w:afterAutospacing="1" w:line="360" w:lineRule="auto"/>
        <w:ind w:firstLine="709"/>
        <w:jc w:val="both"/>
        <w:rPr>
          <w:rFonts w:ascii="Times New Roman" w:eastAsia="Times New Roman" w:hAnsi="Times New Roman" w:cs="Arial"/>
          <w:b/>
          <w:color w:val="000000"/>
          <w:sz w:val="24"/>
          <w:szCs w:val="24"/>
          <w:lang w:eastAsia="ar-SA"/>
        </w:rPr>
      </w:pPr>
      <w:r w:rsidRPr="008E36F4">
        <w:rPr>
          <w:rFonts w:ascii="Times New Roman" w:eastAsia="Times New Roman" w:hAnsi="Times New Roman" w:cs="Arial"/>
          <w:b/>
          <w:color w:val="000000"/>
          <w:sz w:val="24"/>
          <w:szCs w:val="24"/>
          <w:lang w:eastAsia="ar-SA"/>
        </w:rPr>
        <w:t>1.2.</w:t>
      </w:r>
      <w:r w:rsidR="000B71CC">
        <w:rPr>
          <w:rFonts w:ascii="Times New Roman" w:eastAsia="Times New Roman" w:hAnsi="Times New Roman" w:cs="Arial"/>
          <w:b/>
          <w:color w:val="000000"/>
          <w:sz w:val="24"/>
          <w:szCs w:val="24"/>
          <w:lang w:eastAsia="ar-SA"/>
        </w:rPr>
        <w:t>2</w:t>
      </w:r>
      <w:r w:rsidRPr="008E36F4">
        <w:rPr>
          <w:rFonts w:ascii="Times New Roman" w:eastAsia="Times New Roman" w:hAnsi="Times New Roman" w:cs="Arial"/>
          <w:b/>
          <w:color w:val="000000"/>
          <w:sz w:val="24"/>
          <w:szCs w:val="24"/>
          <w:lang w:eastAsia="ar-SA"/>
        </w:rPr>
        <w:t xml:space="preserve"> Существующие балансы располагаемой тепловой мощности и присоединенной тепловой нагрузки</w:t>
      </w:r>
    </w:p>
    <w:p w:rsidR="00A6137C" w:rsidRPr="00C87941" w:rsidRDefault="000B71CC" w:rsidP="00A6137C">
      <w:pPr>
        <w:widowControl w:val="0"/>
        <w:shd w:val="clear" w:color="auto" w:fill="FFFFFF"/>
        <w:suppressAutoHyphens/>
        <w:autoSpaceDE w:val="0"/>
        <w:spacing w:after="0" w:line="240" w:lineRule="auto"/>
        <w:jc w:val="center"/>
        <w:rPr>
          <w:rFonts w:ascii="Times New Roman" w:eastAsia="Times New Roman" w:hAnsi="Times New Roman" w:cs="Arial"/>
          <w:bCs/>
          <w:color w:val="000000"/>
          <w:sz w:val="24"/>
          <w:szCs w:val="24"/>
          <w:shd w:val="clear" w:color="auto" w:fill="FFFFFF"/>
          <w:lang w:eastAsia="ar-SA"/>
        </w:rPr>
      </w:pPr>
      <w:r>
        <w:rPr>
          <w:rFonts w:ascii="Times New Roman" w:eastAsia="Times New Roman" w:hAnsi="Times New Roman" w:cs="Arial"/>
          <w:color w:val="000000"/>
          <w:sz w:val="24"/>
          <w:szCs w:val="24"/>
          <w:lang w:eastAsia="ar-SA"/>
        </w:rPr>
        <w:t>Таблица 1.2.2.1 Ба</w:t>
      </w:r>
      <w:r w:rsidR="00A6137C" w:rsidRPr="00C87941">
        <w:rPr>
          <w:rFonts w:ascii="Times New Roman" w:eastAsia="Times New Roman" w:hAnsi="Times New Roman" w:cs="Arial"/>
          <w:bCs/>
          <w:color w:val="000000"/>
          <w:sz w:val="24"/>
          <w:szCs w:val="24"/>
          <w:shd w:val="clear" w:color="auto" w:fill="FFFFFF"/>
          <w:lang w:eastAsia="ar-SA"/>
        </w:rPr>
        <w:t xml:space="preserve">ланс </w:t>
      </w:r>
      <w:r>
        <w:rPr>
          <w:rFonts w:ascii="Times New Roman" w:eastAsia="Times New Roman" w:hAnsi="Times New Roman" w:cs="Arial"/>
          <w:bCs/>
          <w:color w:val="000000"/>
          <w:sz w:val="24"/>
          <w:szCs w:val="24"/>
          <w:shd w:val="clear" w:color="auto" w:fill="FFFFFF"/>
          <w:lang w:eastAsia="ar-SA"/>
        </w:rPr>
        <w:t xml:space="preserve">тепловой мощности </w:t>
      </w:r>
      <w:r w:rsidR="00EC40BF">
        <w:rPr>
          <w:rFonts w:ascii="Times New Roman" w:eastAsia="Times New Roman" w:hAnsi="Times New Roman" w:cs="Arial"/>
          <w:bCs/>
          <w:color w:val="000000"/>
          <w:sz w:val="24"/>
          <w:szCs w:val="24"/>
          <w:shd w:val="clear" w:color="auto" w:fill="FFFFFF"/>
          <w:lang w:eastAsia="ar-SA"/>
        </w:rPr>
        <w:t>Красносадовского</w:t>
      </w:r>
      <w:r w:rsidR="00A6137C" w:rsidRPr="00C87941">
        <w:rPr>
          <w:rFonts w:ascii="Times New Roman" w:eastAsia="Times New Roman" w:hAnsi="Times New Roman" w:cs="Arial"/>
          <w:bCs/>
          <w:color w:val="000000"/>
          <w:sz w:val="24"/>
          <w:szCs w:val="24"/>
          <w:shd w:val="clear" w:color="auto" w:fill="FFFFFF"/>
          <w:lang w:eastAsia="ar-SA"/>
        </w:rPr>
        <w:t xml:space="preserve"> сельского поселения </w:t>
      </w:r>
    </w:p>
    <w:p w:rsidR="00A6137C" w:rsidRPr="00A6137C" w:rsidRDefault="00A6137C" w:rsidP="00A6137C">
      <w:pPr>
        <w:widowControl w:val="0"/>
        <w:shd w:val="clear" w:color="auto" w:fill="FFFFFF"/>
        <w:suppressAutoHyphens/>
        <w:autoSpaceDE w:val="0"/>
        <w:spacing w:after="0" w:line="240" w:lineRule="auto"/>
        <w:jc w:val="right"/>
        <w:rPr>
          <w:rFonts w:ascii="Times New Roman" w:eastAsia="Times New Roman" w:hAnsi="Times New Roman" w:cs="Arial"/>
          <w:color w:val="000000"/>
          <w:sz w:val="24"/>
          <w:szCs w:val="24"/>
          <w:shd w:val="clear" w:color="auto" w:fill="FFFF00"/>
          <w:lang w:eastAsia="ar-SA"/>
        </w:rPr>
      </w:pPr>
    </w:p>
    <w:tbl>
      <w:tblPr>
        <w:tblW w:w="0" w:type="auto"/>
        <w:tblInd w:w="40" w:type="dxa"/>
        <w:tblLayout w:type="fixed"/>
        <w:tblCellMar>
          <w:left w:w="40" w:type="dxa"/>
          <w:right w:w="40" w:type="dxa"/>
        </w:tblCellMar>
        <w:tblLook w:val="0000"/>
      </w:tblPr>
      <w:tblGrid>
        <w:gridCol w:w="2268"/>
        <w:gridCol w:w="2694"/>
        <w:gridCol w:w="4394"/>
      </w:tblGrid>
      <w:tr w:rsidR="00A6137C" w:rsidRPr="00A6137C" w:rsidTr="003A279F">
        <w:trPr>
          <w:trHeight w:val="631"/>
        </w:trPr>
        <w:tc>
          <w:tcPr>
            <w:tcW w:w="2268" w:type="dxa"/>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Муниципальное образование</w:t>
            </w:r>
          </w:p>
        </w:tc>
        <w:tc>
          <w:tcPr>
            <w:tcW w:w="2694" w:type="dxa"/>
            <w:tcBorders>
              <w:top w:val="single" w:sz="1" w:space="0" w:color="000000"/>
              <w:left w:val="single" w:sz="1" w:space="0" w:color="000000"/>
              <w:bottom w:val="single" w:sz="1" w:space="0" w:color="000000"/>
            </w:tcBorders>
            <w:vAlign w:val="center"/>
          </w:tcPr>
          <w:p w:rsidR="00A6137C" w:rsidRPr="00A6137C" w:rsidRDefault="00EC40BF" w:rsidP="00EC40BF">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Pr>
                <w:rFonts w:ascii="Times New Roman" w:eastAsia="Times New Roman" w:hAnsi="Times New Roman" w:cs="Arial"/>
                <w:color w:val="000000"/>
                <w:sz w:val="18"/>
                <w:szCs w:val="18"/>
                <w:shd w:val="clear" w:color="auto" w:fill="FFFFFF"/>
                <w:lang w:eastAsia="ar-SA"/>
              </w:rPr>
              <w:t xml:space="preserve">Потребность в тепле </w:t>
            </w:r>
            <w:r w:rsidR="00A6137C" w:rsidRPr="00A6137C">
              <w:rPr>
                <w:rFonts w:ascii="Times New Roman" w:eastAsia="Times New Roman" w:hAnsi="Times New Roman" w:cs="Arial"/>
                <w:color w:val="000000"/>
                <w:sz w:val="18"/>
                <w:szCs w:val="18"/>
                <w:shd w:val="clear" w:color="auto" w:fill="FFFFFF"/>
                <w:lang w:eastAsia="ar-SA"/>
              </w:rPr>
              <w:t>в МВт/Гкал/ч</w:t>
            </w:r>
          </w:p>
        </w:tc>
        <w:tc>
          <w:tcPr>
            <w:tcW w:w="4394" w:type="dxa"/>
            <w:tcBorders>
              <w:top w:val="single" w:sz="1" w:space="0" w:color="000000"/>
              <w:left w:val="single" w:sz="1" w:space="0" w:color="000000"/>
              <w:bottom w:val="single" w:sz="1" w:space="0" w:color="000000"/>
              <w:right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Обеспечение теплом</w:t>
            </w:r>
          </w:p>
        </w:tc>
      </w:tr>
      <w:tr w:rsidR="00A6137C" w:rsidRPr="000B71CC" w:rsidTr="003A279F">
        <w:trPr>
          <w:trHeight w:val="240"/>
        </w:trPr>
        <w:tc>
          <w:tcPr>
            <w:tcW w:w="2268" w:type="dxa"/>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1</w:t>
            </w:r>
          </w:p>
        </w:tc>
        <w:tc>
          <w:tcPr>
            <w:tcW w:w="2694" w:type="dxa"/>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2</w:t>
            </w:r>
          </w:p>
        </w:tc>
        <w:tc>
          <w:tcPr>
            <w:tcW w:w="4394" w:type="dxa"/>
            <w:tcBorders>
              <w:top w:val="single" w:sz="1" w:space="0" w:color="000000"/>
              <w:left w:val="single" w:sz="1" w:space="0" w:color="000000"/>
              <w:bottom w:val="single" w:sz="1" w:space="0" w:color="000000"/>
              <w:right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4</w:t>
            </w:r>
          </w:p>
        </w:tc>
      </w:tr>
      <w:tr w:rsidR="00A6137C" w:rsidRPr="00A6137C" w:rsidTr="003A279F">
        <w:trPr>
          <w:trHeight w:hRule="exact" w:val="651"/>
        </w:trPr>
        <w:tc>
          <w:tcPr>
            <w:tcW w:w="2268" w:type="dxa"/>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val="en-US" w:eastAsia="ar-SA"/>
              </w:rPr>
              <w:t>I</w:t>
            </w:r>
            <w:r w:rsidRPr="00A6137C">
              <w:rPr>
                <w:rFonts w:ascii="Times New Roman" w:eastAsia="Times New Roman" w:hAnsi="Times New Roman" w:cs="Arial"/>
                <w:color w:val="000000"/>
                <w:sz w:val="18"/>
                <w:szCs w:val="18"/>
                <w:shd w:val="clear" w:color="auto" w:fill="FFFFFF"/>
                <w:lang w:eastAsia="ar-SA"/>
              </w:rPr>
              <w:t xml:space="preserve"> Существующий:</w:t>
            </w:r>
          </w:p>
          <w:p w:rsidR="00A6137C" w:rsidRPr="00A6137C" w:rsidRDefault="00A6137C" w:rsidP="00A6137C">
            <w:pPr>
              <w:widowControl w:val="0"/>
              <w:shd w:val="clear" w:color="auto" w:fill="FFFFFF"/>
              <w:suppressAutoHyphens/>
              <w:autoSpaceDE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а) жилой фонд</w:t>
            </w:r>
          </w:p>
        </w:tc>
        <w:tc>
          <w:tcPr>
            <w:tcW w:w="2694" w:type="dxa"/>
            <w:tcBorders>
              <w:top w:val="single" w:sz="1" w:space="0" w:color="000000"/>
              <w:left w:val="single" w:sz="1" w:space="0" w:color="000000"/>
              <w:bottom w:val="single" w:sz="1" w:space="0" w:color="000000"/>
            </w:tcBorders>
            <w:vAlign w:val="center"/>
          </w:tcPr>
          <w:p w:rsidR="00A6137C" w:rsidRPr="00A6137C" w:rsidRDefault="003A279F"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u w:val="single"/>
                <w:shd w:val="clear" w:color="auto" w:fill="FFFFFF"/>
                <w:lang w:eastAsia="ar-SA"/>
              </w:rPr>
            </w:pPr>
            <w:r>
              <w:rPr>
                <w:rFonts w:ascii="Times New Roman" w:eastAsia="Times New Roman" w:hAnsi="Times New Roman" w:cs="Arial"/>
                <w:color w:val="000000"/>
                <w:sz w:val="18"/>
                <w:szCs w:val="18"/>
                <w:u w:val="single"/>
                <w:shd w:val="clear" w:color="auto" w:fill="FFFFFF"/>
                <w:lang w:eastAsia="ar-SA"/>
              </w:rPr>
              <w:t>0,00286</w:t>
            </w:r>
          </w:p>
          <w:p w:rsidR="00A6137C" w:rsidRPr="00A6137C" w:rsidRDefault="003A279F" w:rsidP="00A6137C">
            <w:pPr>
              <w:widowControl w:val="0"/>
              <w:shd w:val="clear" w:color="auto" w:fill="FFFFFF"/>
              <w:suppressAutoHyphens/>
              <w:autoSpaceDE w:val="0"/>
              <w:spacing w:after="0" w:line="240" w:lineRule="auto"/>
              <w:jc w:val="center"/>
              <w:rPr>
                <w:rFonts w:ascii="Times New Roman" w:eastAsia="Times New Roman" w:hAnsi="Times New Roman" w:cs="Arial"/>
                <w:color w:val="000000"/>
                <w:sz w:val="18"/>
                <w:szCs w:val="18"/>
                <w:shd w:val="clear" w:color="auto" w:fill="FFFFFF"/>
                <w:lang w:eastAsia="ar-SA"/>
              </w:rPr>
            </w:pPr>
            <w:r>
              <w:rPr>
                <w:rFonts w:ascii="Times New Roman" w:eastAsia="Times New Roman" w:hAnsi="Times New Roman" w:cs="Arial"/>
                <w:color w:val="000000"/>
                <w:sz w:val="18"/>
                <w:szCs w:val="18"/>
                <w:shd w:val="clear" w:color="auto" w:fill="FFFFFF"/>
                <w:lang w:eastAsia="ar-SA"/>
              </w:rPr>
              <w:t>2,86</w:t>
            </w:r>
          </w:p>
        </w:tc>
        <w:tc>
          <w:tcPr>
            <w:tcW w:w="4394" w:type="dxa"/>
            <w:vMerge w:val="restart"/>
            <w:tcBorders>
              <w:top w:val="single" w:sz="1" w:space="0" w:color="000000"/>
              <w:left w:val="single" w:sz="1" w:space="0" w:color="000000"/>
              <w:bottom w:val="single" w:sz="1" w:space="0" w:color="000000"/>
              <w:right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От индивидуальных источников</w:t>
            </w:r>
            <w:r w:rsidR="003A279F">
              <w:rPr>
                <w:rFonts w:ascii="Times New Roman" w:eastAsia="Times New Roman" w:hAnsi="Times New Roman" w:cs="Arial"/>
                <w:color w:val="000000"/>
                <w:sz w:val="18"/>
                <w:szCs w:val="18"/>
                <w:shd w:val="clear" w:color="auto" w:fill="FFFFFF"/>
                <w:lang w:eastAsia="ar-SA"/>
              </w:rPr>
              <w:t>/ газовая котельная</w:t>
            </w:r>
          </w:p>
        </w:tc>
      </w:tr>
      <w:tr w:rsidR="00A6137C" w:rsidRPr="00A6137C" w:rsidTr="003A279F">
        <w:trPr>
          <w:trHeight w:val="207"/>
        </w:trPr>
        <w:tc>
          <w:tcPr>
            <w:tcW w:w="2268" w:type="dxa"/>
            <w:vMerge w:val="restart"/>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б) соцкультбыт</w:t>
            </w:r>
          </w:p>
        </w:tc>
        <w:tc>
          <w:tcPr>
            <w:tcW w:w="2694" w:type="dxa"/>
            <w:vMerge w:val="restart"/>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Нет данных</w:t>
            </w:r>
          </w:p>
        </w:tc>
        <w:tc>
          <w:tcPr>
            <w:tcW w:w="4394" w:type="dxa"/>
            <w:vMerge/>
            <w:tcBorders>
              <w:top w:val="single" w:sz="1" w:space="0" w:color="000000"/>
              <w:left w:val="single" w:sz="1" w:space="0" w:color="000000"/>
              <w:bottom w:val="single" w:sz="1" w:space="0" w:color="000000"/>
              <w:right w:val="single" w:sz="1" w:space="0" w:color="000000"/>
            </w:tcBorders>
            <w:vAlign w:val="center"/>
          </w:tcPr>
          <w:p w:rsidR="00A6137C" w:rsidRPr="00A6137C" w:rsidRDefault="00A6137C" w:rsidP="00A6137C">
            <w:pPr>
              <w:widowControl w:val="0"/>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p>
        </w:tc>
      </w:tr>
      <w:tr w:rsidR="00A6137C" w:rsidRPr="00A6137C" w:rsidTr="003A279F">
        <w:trPr>
          <w:trHeight w:val="671"/>
        </w:trPr>
        <w:tc>
          <w:tcPr>
            <w:tcW w:w="2268" w:type="dxa"/>
            <w:vMerge/>
            <w:tcBorders>
              <w:top w:val="single" w:sz="1" w:space="0" w:color="000000"/>
              <w:left w:val="single" w:sz="1" w:space="0" w:color="000000"/>
              <w:bottom w:val="single" w:sz="1" w:space="0" w:color="000000"/>
            </w:tcBorders>
            <w:vAlign w:val="center"/>
          </w:tcPr>
          <w:p w:rsidR="00A6137C" w:rsidRPr="00A6137C" w:rsidRDefault="00A6137C" w:rsidP="00A6137C">
            <w:pPr>
              <w:widowControl w:val="0"/>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p>
        </w:tc>
        <w:tc>
          <w:tcPr>
            <w:tcW w:w="2694" w:type="dxa"/>
            <w:vMerge/>
            <w:tcBorders>
              <w:top w:val="single" w:sz="1" w:space="0" w:color="000000"/>
              <w:left w:val="single" w:sz="1" w:space="0" w:color="000000"/>
              <w:bottom w:val="single" w:sz="1" w:space="0" w:color="000000"/>
            </w:tcBorders>
            <w:vAlign w:val="center"/>
          </w:tcPr>
          <w:p w:rsidR="00A6137C" w:rsidRPr="00A6137C" w:rsidRDefault="00A6137C" w:rsidP="00A6137C">
            <w:pPr>
              <w:widowControl w:val="0"/>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p>
        </w:tc>
        <w:tc>
          <w:tcPr>
            <w:tcW w:w="4394" w:type="dxa"/>
            <w:tcBorders>
              <w:left w:val="single" w:sz="1" w:space="0" w:color="000000"/>
              <w:bottom w:val="single" w:sz="1" w:space="0" w:color="000000"/>
              <w:right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От  отдельно стоящих и встроенно-пристроенных котельных</w:t>
            </w:r>
          </w:p>
        </w:tc>
      </w:tr>
      <w:tr w:rsidR="00A6137C" w:rsidRPr="00A6137C" w:rsidTr="003A279F">
        <w:trPr>
          <w:trHeight w:val="485"/>
        </w:trPr>
        <w:tc>
          <w:tcPr>
            <w:tcW w:w="2268" w:type="dxa"/>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Всего:</w:t>
            </w:r>
          </w:p>
        </w:tc>
        <w:tc>
          <w:tcPr>
            <w:tcW w:w="7088" w:type="dxa"/>
            <w:gridSpan w:val="2"/>
            <w:tcBorders>
              <w:top w:val="single" w:sz="1" w:space="0" w:color="000000"/>
              <w:left w:val="single" w:sz="1" w:space="0" w:color="000000"/>
              <w:bottom w:val="single" w:sz="1" w:space="0" w:color="000000"/>
              <w:right w:val="single" w:sz="1" w:space="0" w:color="000000"/>
            </w:tcBorders>
            <w:vAlign w:val="center"/>
          </w:tcPr>
          <w:p w:rsidR="00A6137C" w:rsidRDefault="003A279F" w:rsidP="00A6137C">
            <w:pPr>
              <w:widowControl w:val="0"/>
              <w:shd w:val="clear" w:color="auto" w:fill="FFFFFF"/>
              <w:suppressAutoHyphens/>
              <w:autoSpaceDE w:val="0"/>
              <w:spacing w:after="0" w:line="240" w:lineRule="auto"/>
              <w:jc w:val="center"/>
              <w:rPr>
                <w:rFonts w:ascii="Times New Roman" w:eastAsia="Times New Roman" w:hAnsi="Times New Roman" w:cs="Arial"/>
                <w:color w:val="000000"/>
                <w:sz w:val="18"/>
                <w:szCs w:val="18"/>
                <w:u w:val="single"/>
                <w:shd w:val="clear" w:color="auto" w:fill="FFFFFF"/>
                <w:lang w:eastAsia="ar-SA"/>
              </w:rPr>
            </w:pPr>
            <w:r>
              <w:rPr>
                <w:rFonts w:ascii="Times New Roman" w:eastAsia="Times New Roman" w:hAnsi="Times New Roman" w:cs="Arial"/>
                <w:color w:val="000000"/>
                <w:sz w:val="18"/>
                <w:szCs w:val="18"/>
                <w:u w:val="single"/>
                <w:shd w:val="clear" w:color="auto" w:fill="FFFFFF"/>
                <w:lang w:eastAsia="ar-SA"/>
              </w:rPr>
              <w:t>0,00286</w:t>
            </w:r>
          </w:p>
          <w:p w:rsidR="003A279F" w:rsidRPr="003A279F" w:rsidRDefault="003A279F" w:rsidP="00A6137C">
            <w:pPr>
              <w:widowControl w:val="0"/>
              <w:shd w:val="clear" w:color="auto" w:fill="FFFFFF"/>
              <w:suppressAutoHyphens/>
              <w:autoSpaceDE w:val="0"/>
              <w:spacing w:after="0" w:line="240" w:lineRule="auto"/>
              <w:jc w:val="center"/>
              <w:rPr>
                <w:rFonts w:ascii="Times New Roman" w:eastAsia="Times New Roman" w:hAnsi="Times New Roman" w:cs="Arial"/>
                <w:color w:val="000000"/>
                <w:sz w:val="18"/>
                <w:szCs w:val="18"/>
                <w:shd w:val="clear" w:color="auto" w:fill="FFFFFF"/>
                <w:lang w:eastAsia="ar-SA"/>
              </w:rPr>
            </w:pPr>
            <w:r w:rsidRPr="003A279F">
              <w:rPr>
                <w:rFonts w:ascii="Times New Roman" w:eastAsia="Times New Roman" w:hAnsi="Times New Roman" w:cs="Arial"/>
                <w:color w:val="000000"/>
                <w:sz w:val="18"/>
                <w:szCs w:val="18"/>
                <w:shd w:val="clear" w:color="auto" w:fill="FFFFFF"/>
                <w:lang w:eastAsia="ar-SA"/>
              </w:rPr>
              <w:t>2,86</w:t>
            </w:r>
          </w:p>
        </w:tc>
      </w:tr>
      <w:tr w:rsidR="00A6137C" w:rsidRPr="00A6137C" w:rsidTr="003A279F">
        <w:trPr>
          <w:trHeight w:val="649"/>
        </w:trPr>
        <w:tc>
          <w:tcPr>
            <w:tcW w:w="2268" w:type="dxa"/>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val="en-US" w:eastAsia="ar-SA"/>
              </w:rPr>
              <w:t>II</w:t>
            </w:r>
            <w:r w:rsidRPr="00A6137C">
              <w:rPr>
                <w:rFonts w:ascii="Times New Roman" w:eastAsia="Times New Roman" w:hAnsi="Times New Roman" w:cs="Arial"/>
                <w:color w:val="000000"/>
                <w:sz w:val="18"/>
                <w:szCs w:val="18"/>
                <w:shd w:val="clear" w:color="auto" w:fill="FFFFFF"/>
                <w:lang w:eastAsia="ar-SA"/>
              </w:rPr>
              <w:t xml:space="preserve"> Новое строительство:</w:t>
            </w:r>
          </w:p>
          <w:p w:rsidR="00A6137C" w:rsidRPr="00A6137C" w:rsidRDefault="00A6137C" w:rsidP="00A6137C">
            <w:pPr>
              <w:widowControl w:val="0"/>
              <w:shd w:val="clear" w:color="auto" w:fill="FFFFFF"/>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а) жилой фонд</w:t>
            </w:r>
          </w:p>
        </w:tc>
        <w:tc>
          <w:tcPr>
            <w:tcW w:w="2694" w:type="dxa"/>
            <w:tcBorders>
              <w:top w:val="single" w:sz="1" w:space="0" w:color="000000"/>
              <w:left w:val="single" w:sz="1" w:space="0" w:color="000000"/>
              <w:bottom w:val="single" w:sz="1" w:space="0" w:color="000000"/>
            </w:tcBorders>
            <w:vAlign w:val="center"/>
          </w:tcPr>
          <w:p w:rsidR="00A6137C" w:rsidRPr="00A6137C" w:rsidRDefault="003A279F"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u w:val="single"/>
                <w:shd w:val="clear" w:color="auto" w:fill="FFFFFF"/>
                <w:lang w:eastAsia="ar-SA"/>
              </w:rPr>
            </w:pPr>
            <w:r>
              <w:rPr>
                <w:rFonts w:ascii="Times New Roman" w:eastAsia="Times New Roman" w:hAnsi="Times New Roman" w:cs="Arial"/>
                <w:color w:val="000000"/>
                <w:sz w:val="18"/>
                <w:szCs w:val="18"/>
                <w:u w:val="single"/>
                <w:shd w:val="clear" w:color="auto" w:fill="FFFFFF"/>
                <w:lang w:eastAsia="ar-SA"/>
              </w:rPr>
              <w:t>0,00209</w:t>
            </w:r>
          </w:p>
          <w:p w:rsidR="00A6137C" w:rsidRPr="00A6137C" w:rsidRDefault="00A6137C" w:rsidP="00A6137C">
            <w:pPr>
              <w:widowControl w:val="0"/>
              <w:shd w:val="clear" w:color="auto" w:fill="FFFFFF"/>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2,09</w:t>
            </w:r>
          </w:p>
        </w:tc>
        <w:tc>
          <w:tcPr>
            <w:tcW w:w="4394" w:type="dxa"/>
            <w:tcBorders>
              <w:top w:val="single" w:sz="1" w:space="0" w:color="000000"/>
              <w:left w:val="single" w:sz="1" w:space="0" w:color="000000"/>
              <w:bottom w:val="single" w:sz="1" w:space="0" w:color="000000"/>
              <w:right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От индивидуальных источников</w:t>
            </w:r>
          </w:p>
        </w:tc>
      </w:tr>
      <w:tr w:rsidR="00A6137C" w:rsidRPr="00A6137C" w:rsidTr="003A279F">
        <w:trPr>
          <w:trHeight w:val="396"/>
        </w:trPr>
        <w:tc>
          <w:tcPr>
            <w:tcW w:w="2268" w:type="dxa"/>
            <w:tcBorders>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б) Соцкультбыт</w:t>
            </w:r>
          </w:p>
        </w:tc>
        <w:tc>
          <w:tcPr>
            <w:tcW w:w="7088" w:type="dxa"/>
            <w:gridSpan w:val="2"/>
            <w:tcBorders>
              <w:left w:val="single" w:sz="1" w:space="0" w:color="000000"/>
              <w:bottom w:val="single" w:sz="1" w:space="0" w:color="000000"/>
              <w:right w:val="single" w:sz="1" w:space="0" w:color="000000"/>
            </w:tcBorders>
            <w:vAlign w:val="center"/>
          </w:tcPr>
          <w:p w:rsidR="00A6137C" w:rsidRPr="00A6137C" w:rsidRDefault="00A6137C" w:rsidP="003A279F">
            <w:pPr>
              <w:widowControl w:val="0"/>
              <w:shd w:val="clear" w:color="auto" w:fill="FFFFFF"/>
              <w:autoSpaceDE w:val="0"/>
              <w:snapToGrid w:val="0"/>
              <w:spacing w:after="0" w:line="240" w:lineRule="auto"/>
              <w:jc w:val="center"/>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Расходы определяются по мере реализации целевых и инвестиционных программ</w:t>
            </w:r>
          </w:p>
        </w:tc>
      </w:tr>
      <w:tr w:rsidR="00A6137C" w:rsidRPr="00A6137C" w:rsidTr="003A279F">
        <w:trPr>
          <w:trHeight w:val="485"/>
        </w:trPr>
        <w:tc>
          <w:tcPr>
            <w:tcW w:w="2268" w:type="dxa"/>
            <w:tcBorders>
              <w:top w:val="single" w:sz="1" w:space="0" w:color="000000"/>
              <w:left w:val="single" w:sz="1" w:space="0" w:color="000000"/>
              <w:bottom w:val="single" w:sz="1" w:space="0" w:color="000000"/>
            </w:tcBorders>
            <w:vAlign w:val="center"/>
          </w:tcPr>
          <w:p w:rsidR="00A6137C" w:rsidRPr="00A6137C" w:rsidRDefault="00A6137C" w:rsidP="00A6137C">
            <w:pPr>
              <w:widowControl w:val="0"/>
              <w:shd w:val="clear" w:color="auto" w:fill="FFFFFF"/>
              <w:suppressAutoHyphens/>
              <w:autoSpaceDE w:val="0"/>
              <w:snapToGrid w:val="0"/>
              <w:spacing w:after="0" w:line="240" w:lineRule="auto"/>
              <w:rPr>
                <w:rFonts w:ascii="Times New Roman" w:eastAsia="Times New Roman" w:hAnsi="Times New Roman" w:cs="Arial"/>
                <w:color w:val="000000"/>
                <w:sz w:val="18"/>
                <w:szCs w:val="18"/>
                <w:shd w:val="clear" w:color="auto" w:fill="FFFFFF"/>
                <w:lang w:eastAsia="ar-SA"/>
              </w:rPr>
            </w:pPr>
            <w:r w:rsidRPr="00A6137C">
              <w:rPr>
                <w:rFonts w:ascii="Times New Roman" w:eastAsia="Times New Roman" w:hAnsi="Times New Roman" w:cs="Arial"/>
                <w:color w:val="000000"/>
                <w:sz w:val="18"/>
                <w:szCs w:val="18"/>
                <w:shd w:val="clear" w:color="auto" w:fill="FFFFFF"/>
                <w:lang w:eastAsia="ar-SA"/>
              </w:rPr>
              <w:t>Всего:</w:t>
            </w:r>
          </w:p>
        </w:tc>
        <w:tc>
          <w:tcPr>
            <w:tcW w:w="7088" w:type="dxa"/>
            <w:gridSpan w:val="2"/>
            <w:tcBorders>
              <w:top w:val="single" w:sz="1" w:space="0" w:color="000000"/>
              <w:left w:val="single" w:sz="1" w:space="0" w:color="000000"/>
              <w:bottom w:val="single" w:sz="1" w:space="0" w:color="000000"/>
              <w:right w:val="single" w:sz="1" w:space="0" w:color="000000"/>
            </w:tcBorders>
            <w:vAlign w:val="center"/>
          </w:tcPr>
          <w:p w:rsidR="00A6137C" w:rsidRPr="003A279F" w:rsidRDefault="003A279F" w:rsidP="00A6137C">
            <w:pPr>
              <w:widowControl w:val="0"/>
              <w:shd w:val="clear" w:color="auto" w:fill="FFFFFF"/>
              <w:suppressAutoHyphens/>
              <w:autoSpaceDE w:val="0"/>
              <w:spacing w:after="0" w:line="240" w:lineRule="auto"/>
              <w:jc w:val="center"/>
              <w:rPr>
                <w:rFonts w:ascii="Times New Roman" w:eastAsia="Times New Roman" w:hAnsi="Times New Roman" w:cs="Arial"/>
                <w:color w:val="000000"/>
                <w:sz w:val="18"/>
                <w:szCs w:val="18"/>
                <w:u w:val="single"/>
                <w:shd w:val="clear" w:color="auto" w:fill="FFFFFF"/>
                <w:lang w:eastAsia="ar-SA"/>
              </w:rPr>
            </w:pPr>
            <w:r w:rsidRPr="003A279F">
              <w:rPr>
                <w:rFonts w:ascii="Times New Roman" w:eastAsia="Times New Roman" w:hAnsi="Times New Roman" w:cs="Arial"/>
                <w:color w:val="000000"/>
                <w:sz w:val="18"/>
                <w:szCs w:val="18"/>
                <w:u w:val="single"/>
                <w:shd w:val="clear" w:color="auto" w:fill="FFFFFF"/>
                <w:lang w:eastAsia="ar-SA"/>
              </w:rPr>
              <w:t>0,00495</w:t>
            </w:r>
          </w:p>
          <w:p w:rsidR="003A279F" w:rsidRPr="00A6137C" w:rsidRDefault="003A279F" w:rsidP="00A6137C">
            <w:pPr>
              <w:widowControl w:val="0"/>
              <w:shd w:val="clear" w:color="auto" w:fill="FFFFFF"/>
              <w:suppressAutoHyphens/>
              <w:autoSpaceDE w:val="0"/>
              <w:spacing w:after="0" w:line="240" w:lineRule="auto"/>
              <w:jc w:val="center"/>
              <w:rPr>
                <w:rFonts w:ascii="Times New Roman" w:eastAsia="Times New Roman" w:hAnsi="Times New Roman" w:cs="Arial"/>
                <w:color w:val="000000"/>
                <w:sz w:val="18"/>
                <w:szCs w:val="18"/>
                <w:shd w:val="clear" w:color="auto" w:fill="FFFFFF"/>
                <w:lang w:eastAsia="ar-SA"/>
              </w:rPr>
            </w:pPr>
            <w:r>
              <w:rPr>
                <w:rFonts w:ascii="Times New Roman" w:eastAsia="Times New Roman" w:hAnsi="Times New Roman" w:cs="Arial"/>
                <w:color w:val="000000"/>
                <w:sz w:val="18"/>
                <w:szCs w:val="18"/>
                <w:shd w:val="clear" w:color="auto" w:fill="FFFFFF"/>
                <w:lang w:eastAsia="ar-SA"/>
              </w:rPr>
              <w:t>4,95</w:t>
            </w:r>
          </w:p>
        </w:tc>
      </w:tr>
    </w:tbl>
    <w:p w:rsidR="00A6137C" w:rsidRDefault="008D7E23" w:rsidP="000F08A2">
      <w:pPr>
        <w:widowControl w:val="0"/>
        <w:shd w:val="clear" w:color="auto" w:fill="FFFFFF"/>
        <w:suppressAutoHyphens/>
        <w:autoSpaceDE w:val="0"/>
        <w:spacing w:line="360" w:lineRule="auto"/>
        <w:ind w:firstLine="709"/>
        <w:jc w:val="both"/>
        <w:rPr>
          <w:rFonts w:ascii="Times New Roman" w:hAnsi="Times New Roman"/>
          <w:b/>
          <w:bCs/>
          <w:sz w:val="24"/>
          <w:szCs w:val="24"/>
        </w:rPr>
      </w:pPr>
      <w:r>
        <w:rPr>
          <w:rFonts w:ascii="Times New Roman" w:hAnsi="Times New Roman"/>
          <w:b/>
          <w:bCs/>
          <w:sz w:val="24"/>
          <w:szCs w:val="24"/>
        </w:rPr>
        <w:lastRenderedPageBreak/>
        <w:t>1.2.3</w:t>
      </w:r>
      <w:r w:rsidR="00A6137C" w:rsidRPr="00A6137C">
        <w:rPr>
          <w:rFonts w:ascii="Times New Roman" w:hAnsi="Times New Roman"/>
          <w:b/>
          <w:bCs/>
          <w:sz w:val="24"/>
          <w:szCs w:val="24"/>
        </w:rPr>
        <w:t xml:space="preserve"> Отпуск тепла и топливопотребление энергоисточников</w:t>
      </w:r>
    </w:p>
    <w:p w:rsidR="00A6137C" w:rsidRDefault="00AD3999" w:rsidP="00A6137C">
      <w:pPr>
        <w:widowControl w:val="0"/>
        <w:shd w:val="clear" w:color="auto" w:fill="FFFFFF"/>
        <w:suppressAutoHyphens/>
        <w:autoSpaceDE w:val="0"/>
        <w:spacing w:after="0" w:line="360" w:lineRule="auto"/>
        <w:ind w:firstLine="709"/>
        <w:jc w:val="both"/>
        <w:rPr>
          <w:rFonts w:ascii="Times New Roman" w:hAnsi="Times New Roman"/>
          <w:bCs/>
          <w:sz w:val="24"/>
          <w:szCs w:val="24"/>
        </w:rPr>
      </w:pPr>
      <w:r>
        <w:rPr>
          <w:rFonts w:ascii="Times New Roman" w:hAnsi="Times New Roman"/>
          <w:bCs/>
          <w:sz w:val="24"/>
          <w:szCs w:val="24"/>
        </w:rPr>
        <w:t>Источники комбинированной выработки тепловой энергии на территории муниципального образования «</w:t>
      </w:r>
      <w:r w:rsidR="00C3446C">
        <w:rPr>
          <w:rFonts w:ascii="Times New Roman" w:hAnsi="Times New Roman"/>
          <w:bCs/>
          <w:sz w:val="24"/>
          <w:szCs w:val="24"/>
        </w:rPr>
        <w:t xml:space="preserve">Красносадовское </w:t>
      </w:r>
      <w:r>
        <w:rPr>
          <w:rFonts w:ascii="Times New Roman" w:hAnsi="Times New Roman"/>
          <w:bCs/>
          <w:sz w:val="24"/>
          <w:szCs w:val="24"/>
        </w:rPr>
        <w:t xml:space="preserve">сельское поселение» отсутствуют. </w:t>
      </w:r>
    </w:p>
    <w:p w:rsidR="00AD3999" w:rsidRDefault="00AD3999" w:rsidP="00A6137C">
      <w:pPr>
        <w:widowControl w:val="0"/>
        <w:shd w:val="clear" w:color="auto" w:fill="FFFFFF"/>
        <w:suppressAutoHyphens/>
        <w:autoSpaceDE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Котельные, относящиеся к </w:t>
      </w:r>
      <w:r w:rsidRPr="008D7E23">
        <w:rPr>
          <w:rFonts w:ascii="Times New Roman" w:hAnsi="Times New Roman"/>
          <w:bCs/>
          <w:sz w:val="24"/>
          <w:szCs w:val="24"/>
        </w:rPr>
        <w:t>ОСЦТ и не относящиеся к ОСЦТ</w:t>
      </w:r>
      <w:r w:rsidR="00C3446C">
        <w:rPr>
          <w:rFonts w:ascii="Times New Roman" w:hAnsi="Times New Roman"/>
          <w:bCs/>
          <w:sz w:val="24"/>
          <w:szCs w:val="24"/>
        </w:rPr>
        <w:t>,</w:t>
      </w:r>
      <w:r w:rsidRPr="008D7E23">
        <w:rPr>
          <w:rFonts w:ascii="Times New Roman" w:hAnsi="Times New Roman"/>
          <w:bCs/>
          <w:sz w:val="24"/>
          <w:szCs w:val="24"/>
        </w:rPr>
        <w:t xml:space="preserve"> на</w:t>
      </w:r>
      <w:r>
        <w:rPr>
          <w:rFonts w:ascii="Times New Roman" w:hAnsi="Times New Roman"/>
          <w:bCs/>
          <w:sz w:val="24"/>
          <w:szCs w:val="24"/>
        </w:rPr>
        <w:t xml:space="preserve"> территории населенных пунктов </w:t>
      </w:r>
      <w:r w:rsidR="00C3446C">
        <w:rPr>
          <w:rFonts w:ascii="Times New Roman" w:hAnsi="Times New Roman"/>
          <w:bCs/>
          <w:sz w:val="24"/>
          <w:szCs w:val="24"/>
        </w:rPr>
        <w:t>Красносадовского</w:t>
      </w:r>
      <w:r>
        <w:rPr>
          <w:rFonts w:ascii="Times New Roman" w:hAnsi="Times New Roman"/>
          <w:bCs/>
          <w:sz w:val="24"/>
          <w:szCs w:val="24"/>
        </w:rPr>
        <w:t xml:space="preserve"> сельского поселения не предусмотрены. </w:t>
      </w:r>
    </w:p>
    <w:p w:rsidR="00AD3999" w:rsidRDefault="00476F54" w:rsidP="00476F54">
      <w:pPr>
        <w:widowControl w:val="0"/>
        <w:shd w:val="clear" w:color="auto" w:fill="FFFFFF"/>
        <w:suppressAutoHyphens/>
        <w:autoSpaceDE w:val="0"/>
        <w:spacing w:line="360" w:lineRule="auto"/>
        <w:ind w:firstLine="709"/>
        <w:jc w:val="both"/>
        <w:rPr>
          <w:rFonts w:ascii="Times New Roman" w:hAnsi="Times New Roman"/>
          <w:bCs/>
          <w:sz w:val="24"/>
          <w:szCs w:val="24"/>
        </w:rPr>
      </w:pPr>
      <w:r>
        <w:rPr>
          <w:rFonts w:ascii="Times New Roman" w:hAnsi="Times New Roman"/>
          <w:bCs/>
          <w:sz w:val="24"/>
          <w:szCs w:val="24"/>
        </w:rPr>
        <w:t xml:space="preserve">На территории </w:t>
      </w:r>
      <w:r w:rsidR="00C3446C">
        <w:rPr>
          <w:rFonts w:ascii="Times New Roman" w:hAnsi="Times New Roman"/>
          <w:bCs/>
          <w:sz w:val="24"/>
          <w:szCs w:val="24"/>
        </w:rPr>
        <w:t>Красносадовского</w:t>
      </w:r>
      <w:r>
        <w:rPr>
          <w:rFonts w:ascii="Times New Roman" w:hAnsi="Times New Roman"/>
          <w:bCs/>
          <w:sz w:val="24"/>
          <w:szCs w:val="24"/>
        </w:rPr>
        <w:t xml:space="preserve"> сельского поселения име</w:t>
      </w:r>
      <w:r w:rsidR="00C3446C">
        <w:rPr>
          <w:rFonts w:ascii="Times New Roman" w:hAnsi="Times New Roman"/>
          <w:bCs/>
          <w:sz w:val="24"/>
          <w:szCs w:val="24"/>
        </w:rPr>
        <w:t>е</w:t>
      </w:r>
      <w:r>
        <w:rPr>
          <w:rFonts w:ascii="Times New Roman" w:hAnsi="Times New Roman"/>
          <w:bCs/>
          <w:sz w:val="24"/>
          <w:szCs w:val="24"/>
        </w:rPr>
        <w:t xml:space="preserve">тся </w:t>
      </w:r>
      <w:r w:rsidR="00C3446C">
        <w:rPr>
          <w:rFonts w:ascii="Times New Roman" w:hAnsi="Times New Roman"/>
          <w:bCs/>
          <w:sz w:val="24"/>
          <w:szCs w:val="24"/>
        </w:rPr>
        <w:t xml:space="preserve">газовая </w:t>
      </w:r>
      <w:r>
        <w:rPr>
          <w:rFonts w:ascii="Times New Roman" w:hAnsi="Times New Roman"/>
          <w:bCs/>
          <w:sz w:val="24"/>
          <w:szCs w:val="24"/>
        </w:rPr>
        <w:t>котельн</w:t>
      </w:r>
      <w:r w:rsidR="00C3446C">
        <w:rPr>
          <w:rFonts w:ascii="Times New Roman" w:hAnsi="Times New Roman"/>
          <w:bCs/>
          <w:sz w:val="24"/>
          <w:szCs w:val="24"/>
        </w:rPr>
        <w:t>ая</w:t>
      </w:r>
      <w:r>
        <w:rPr>
          <w:rFonts w:ascii="Times New Roman" w:hAnsi="Times New Roman"/>
          <w:bCs/>
          <w:sz w:val="24"/>
          <w:szCs w:val="24"/>
        </w:rPr>
        <w:t xml:space="preserve">, </w:t>
      </w:r>
      <w:r w:rsidR="00C3446C">
        <w:rPr>
          <w:rFonts w:ascii="Times New Roman" w:hAnsi="Times New Roman"/>
          <w:bCs/>
          <w:sz w:val="24"/>
          <w:szCs w:val="24"/>
        </w:rPr>
        <w:t>вырабатывающая тепловую энергию и поставляющая ее потребителям, только в 1</w:t>
      </w:r>
      <w:r>
        <w:rPr>
          <w:rFonts w:ascii="Times New Roman" w:hAnsi="Times New Roman"/>
          <w:bCs/>
          <w:sz w:val="24"/>
          <w:szCs w:val="24"/>
        </w:rPr>
        <w:t xml:space="preserve"> населенн</w:t>
      </w:r>
      <w:r w:rsidR="00C3446C">
        <w:rPr>
          <w:rFonts w:ascii="Times New Roman" w:hAnsi="Times New Roman"/>
          <w:bCs/>
          <w:sz w:val="24"/>
          <w:szCs w:val="24"/>
        </w:rPr>
        <w:t>ом пункте</w:t>
      </w:r>
      <w:r>
        <w:rPr>
          <w:rFonts w:ascii="Times New Roman" w:hAnsi="Times New Roman"/>
          <w:bCs/>
          <w:sz w:val="24"/>
          <w:szCs w:val="24"/>
        </w:rPr>
        <w:t xml:space="preserve">: поселок </w:t>
      </w:r>
      <w:r w:rsidR="00C3446C">
        <w:rPr>
          <w:rFonts w:ascii="Times New Roman" w:hAnsi="Times New Roman"/>
          <w:bCs/>
          <w:sz w:val="24"/>
          <w:szCs w:val="24"/>
        </w:rPr>
        <w:t>Красный Сад</w:t>
      </w:r>
      <w:r>
        <w:rPr>
          <w:rFonts w:ascii="Times New Roman" w:hAnsi="Times New Roman"/>
          <w:bCs/>
          <w:sz w:val="24"/>
          <w:szCs w:val="24"/>
        </w:rPr>
        <w:t xml:space="preserve">. </w:t>
      </w:r>
      <w:r w:rsidR="00C1311F" w:rsidRPr="00C1311F">
        <w:rPr>
          <w:rFonts w:ascii="Times New Roman" w:hAnsi="Times New Roman"/>
          <w:bCs/>
          <w:sz w:val="24"/>
          <w:szCs w:val="24"/>
        </w:rPr>
        <w:t>Администрацией Красносадовского сельского поселения представлено свидетельство о государственной регистрации права серия 61-АЕ № 7428</w:t>
      </w:r>
      <w:r w:rsidR="00C1311F">
        <w:rPr>
          <w:rFonts w:ascii="Times New Roman" w:hAnsi="Times New Roman"/>
          <w:bCs/>
          <w:sz w:val="24"/>
          <w:szCs w:val="24"/>
        </w:rPr>
        <w:t>46</w:t>
      </w:r>
      <w:r w:rsidR="00C1311F" w:rsidRPr="00C1311F">
        <w:rPr>
          <w:rFonts w:ascii="Times New Roman" w:hAnsi="Times New Roman"/>
          <w:bCs/>
          <w:sz w:val="24"/>
          <w:szCs w:val="24"/>
        </w:rPr>
        <w:t xml:space="preserve">, объекта права: </w:t>
      </w:r>
      <w:r w:rsidR="00C1311F">
        <w:rPr>
          <w:rFonts w:ascii="Times New Roman" w:hAnsi="Times New Roman"/>
          <w:bCs/>
          <w:sz w:val="24"/>
          <w:szCs w:val="24"/>
        </w:rPr>
        <w:t>котельная площадью 121,5 м</w:t>
      </w:r>
      <w:r w:rsidR="00C1311F">
        <w:rPr>
          <w:rFonts w:ascii="Times New Roman" w:hAnsi="Times New Roman"/>
          <w:bCs/>
          <w:sz w:val="24"/>
          <w:szCs w:val="24"/>
          <w:vertAlign w:val="superscript"/>
        </w:rPr>
        <w:t>2</w:t>
      </w:r>
      <w:r w:rsidR="00C1311F">
        <w:rPr>
          <w:rFonts w:ascii="Times New Roman" w:hAnsi="Times New Roman"/>
          <w:bCs/>
          <w:sz w:val="24"/>
          <w:szCs w:val="24"/>
        </w:rPr>
        <w:t xml:space="preserve"> И № 25087</w:t>
      </w:r>
      <w:r w:rsidR="00C1311F" w:rsidRPr="00C1311F">
        <w:rPr>
          <w:rFonts w:ascii="Times New Roman" w:hAnsi="Times New Roman"/>
          <w:bCs/>
          <w:sz w:val="24"/>
          <w:szCs w:val="24"/>
        </w:rPr>
        <w:t xml:space="preserve">, Литер </w:t>
      </w:r>
      <w:r w:rsidR="00C1311F">
        <w:rPr>
          <w:rFonts w:ascii="Times New Roman" w:hAnsi="Times New Roman"/>
          <w:bCs/>
          <w:sz w:val="24"/>
          <w:szCs w:val="24"/>
        </w:rPr>
        <w:t>Г</w:t>
      </w:r>
      <w:r w:rsidR="00C1311F" w:rsidRPr="00C1311F">
        <w:rPr>
          <w:rFonts w:ascii="Times New Roman" w:hAnsi="Times New Roman"/>
          <w:bCs/>
          <w:sz w:val="24"/>
          <w:szCs w:val="24"/>
        </w:rPr>
        <w:t>, адрес: поселок Красный Сад</w:t>
      </w:r>
      <w:r w:rsidR="00C1311F">
        <w:rPr>
          <w:rFonts w:ascii="Times New Roman" w:hAnsi="Times New Roman"/>
          <w:bCs/>
          <w:sz w:val="24"/>
          <w:szCs w:val="24"/>
        </w:rPr>
        <w:t>, улица Мичурина, 23</w:t>
      </w:r>
      <w:r w:rsidR="00C1311F" w:rsidRPr="00C1311F">
        <w:rPr>
          <w:rFonts w:ascii="Times New Roman" w:hAnsi="Times New Roman"/>
          <w:bCs/>
          <w:sz w:val="24"/>
          <w:szCs w:val="24"/>
        </w:rPr>
        <w:t>.</w:t>
      </w:r>
    </w:p>
    <w:p w:rsidR="00AD3999" w:rsidRPr="00AD3999" w:rsidRDefault="008D7E23" w:rsidP="00476F54">
      <w:pPr>
        <w:widowControl w:val="0"/>
        <w:shd w:val="clear" w:color="auto" w:fill="FFFFFF"/>
        <w:suppressAutoHyphens/>
        <w:autoSpaceDE w:val="0"/>
        <w:spacing w:line="360" w:lineRule="auto"/>
        <w:ind w:firstLine="709"/>
        <w:jc w:val="both"/>
        <w:rPr>
          <w:rFonts w:ascii="Times New Roman" w:hAnsi="Times New Roman"/>
          <w:b/>
          <w:bCs/>
          <w:sz w:val="24"/>
          <w:szCs w:val="24"/>
        </w:rPr>
      </w:pPr>
      <w:r>
        <w:rPr>
          <w:rFonts w:ascii="Times New Roman" w:hAnsi="Times New Roman"/>
          <w:b/>
          <w:bCs/>
          <w:sz w:val="24"/>
          <w:szCs w:val="24"/>
        </w:rPr>
        <w:t>1.2.4</w:t>
      </w:r>
      <w:r w:rsidR="00AD3999" w:rsidRPr="00AD3999">
        <w:rPr>
          <w:rFonts w:ascii="Times New Roman" w:hAnsi="Times New Roman"/>
          <w:b/>
          <w:bCs/>
          <w:sz w:val="24"/>
          <w:szCs w:val="24"/>
        </w:rPr>
        <w:t xml:space="preserve"> Тепловые сети</w:t>
      </w:r>
    </w:p>
    <w:p w:rsidR="00AD3999" w:rsidRDefault="00AD3999" w:rsidP="00AD399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D3999">
        <w:rPr>
          <w:rFonts w:ascii="Times New Roman" w:eastAsia="Times New Roman" w:hAnsi="Times New Roman"/>
          <w:color w:val="000000"/>
          <w:sz w:val="24"/>
          <w:szCs w:val="24"/>
          <w:lang w:eastAsia="ar-SA"/>
        </w:rPr>
        <w:t xml:space="preserve">На территории </w:t>
      </w:r>
      <w:r w:rsidR="006F62A0">
        <w:rPr>
          <w:rFonts w:ascii="Times New Roman" w:eastAsia="Times New Roman" w:hAnsi="Times New Roman"/>
          <w:color w:val="000000"/>
          <w:sz w:val="24"/>
          <w:szCs w:val="24"/>
          <w:lang w:eastAsia="ar-SA"/>
        </w:rPr>
        <w:t>Красносадовского</w:t>
      </w:r>
      <w:r>
        <w:rPr>
          <w:rFonts w:ascii="Times New Roman" w:eastAsia="Times New Roman" w:hAnsi="Times New Roman"/>
          <w:color w:val="000000"/>
          <w:sz w:val="24"/>
          <w:szCs w:val="24"/>
          <w:lang w:eastAsia="ar-SA"/>
        </w:rPr>
        <w:t xml:space="preserve"> сельского поселения тепловые сети </w:t>
      </w:r>
      <w:r w:rsidR="006F62A0">
        <w:rPr>
          <w:rFonts w:ascii="Times New Roman" w:eastAsia="Times New Roman" w:hAnsi="Times New Roman"/>
          <w:color w:val="000000"/>
          <w:sz w:val="24"/>
          <w:szCs w:val="24"/>
          <w:lang w:eastAsia="ar-SA"/>
        </w:rPr>
        <w:t>расположены в 1</w:t>
      </w:r>
      <w:r w:rsidR="00476F54">
        <w:rPr>
          <w:rFonts w:ascii="Times New Roman" w:eastAsia="Times New Roman" w:hAnsi="Times New Roman"/>
          <w:color w:val="000000"/>
          <w:sz w:val="24"/>
          <w:szCs w:val="24"/>
          <w:lang w:eastAsia="ar-SA"/>
        </w:rPr>
        <w:t xml:space="preserve"> населенн</w:t>
      </w:r>
      <w:r w:rsidR="006F62A0">
        <w:rPr>
          <w:rFonts w:ascii="Times New Roman" w:eastAsia="Times New Roman" w:hAnsi="Times New Roman"/>
          <w:color w:val="000000"/>
          <w:sz w:val="24"/>
          <w:szCs w:val="24"/>
          <w:lang w:eastAsia="ar-SA"/>
        </w:rPr>
        <w:t>ом</w:t>
      </w:r>
      <w:r w:rsidR="00476F54">
        <w:rPr>
          <w:rFonts w:ascii="Times New Roman" w:eastAsia="Times New Roman" w:hAnsi="Times New Roman"/>
          <w:color w:val="000000"/>
          <w:sz w:val="24"/>
          <w:szCs w:val="24"/>
          <w:lang w:eastAsia="ar-SA"/>
        </w:rPr>
        <w:t xml:space="preserve"> пункт</w:t>
      </w:r>
      <w:r w:rsidR="006F62A0">
        <w:rPr>
          <w:rFonts w:ascii="Times New Roman" w:eastAsia="Times New Roman" w:hAnsi="Times New Roman"/>
          <w:color w:val="000000"/>
          <w:sz w:val="24"/>
          <w:szCs w:val="24"/>
          <w:lang w:eastAsia="ar-SA"/>
        </w:rPr>
        <w:t>е</w:t>
      </w:r>
      <w:r w:rsidR="00476F54">
        <w:rPr>
          <w:rFonts w:ascii="Times New Roman" w:eastAsia="Times New Roman" w:hAnsi="Times New Roman"/>
          <w:color w:val="000000"/>
          <w:sz w:val="24"/>
          <w:szCs w:val="24"/>
          <w:lang w:eastAsia="ar-SA"/>
        </w:rPr>
        <w:t xml:space="preserve"> </w:t>
      </w:r>
      <w:r w:rsidR="00476F54" w:rsidRPr="00476F54">
        <w:rPr>
          <w:rFonts w:ascii="Times New Roman" w:eastAsia="Times New Roman" w:hAnsi="Times New Roman"/>
          <w:color w:val="000000"/>
          <w:sz w:val="24"/>
          <w:szCs w:val="24"/>
          <w:lang w:eastAsia="ar-SA"/>
        </w:rPr>
        <w:t>п</w:t>
      </w:r>
      <w:r w:rsidR="00476F54">
        <w:rPr>
          <w:rFonts w:ascii="Times New Roman" w:eastAsia="Times New Roman" w:hAnsi="Times New Roman"/>
          <w:color w:val="000000"/>
          <w:sz w:val="24"/>
          <w:szCs w:val="24"/>
          <w:lang w:eastAsia="ar-SA"/>
        </w:rPr>
        <w:t xml:space="preserve">оселок </w:t>
      </w:r>
      <w:r w:rsidR="006F62A0">
        <w:rPr>
          <w:rFonts w:ascii="Times New Roman" w:eastAsia="Times New Roman" w:hAnsi="Times New Roman"/>
          <w:color w:val="000000"/>
          <w:sz w:val="24"/>
          <w:szCs w:val="24"/>
          <w:lang w:eastAsia="ar-SA"/>
        </w:rPr>
        <w:t>Красный Сад</w:t>
      </w:r>
      <w:r>
        <w:rPr>
          <w:rFonts w:ascii="Times New Roman" w:eastAsia="Times New Roman" w:hAnsi="Times New Roman"/>
          <w:color w:val="000000"/>
          <w:sz w:val="24"/>
          <w:szCs w:val="24"/>
          <w:lang w:eastAsia="ar-SA"/>
        </w:rPr>
        <w:t>.</w:t>
      </w:r>
      <w:r w:rsidR="003133EC">
        <w:rPr>
          <w:rFonts w:ascii="Times New Roman" w:eastAsia="Times New Roman" w:hAnsi="Times New Roman"/>
          <w:color w:val="000000"/>
          <w:sz w:val="24"/>
          <w:szCs w:val="24"/>
          <w:lang w:eastAsia="ar-SA"/>
        </w:rPr>
        <w:t xml:space="preserve"> Администрацией Красносадовского сельского поселения представлено свидетельство о государственной регистрации права серия 61-АЕ № 7428</w:t>
      </w:r>
      <w:r w:rsidR="00C1311F">
        <w:rPr>
          <w:rFonts w:ascii="Times New Roman" w:eastAsia="Times New Roman" w:hAnsi="Times New Roman"/>
          <w:color w:val="000000"/>
          <w:sz w:val="24"/>
          <w:szCs w:val="24"/>
          <w:lang w:eastAsia="ar-SA"/>
        </w:rPr>
        <w:t>4</w:t>
      </w:r>
      <w:r w:rsidR="003133EC">
        <w:rPr>
          <w:rFonts w:ascii="Times New Roman" w:eastAsia="Times New Roman" w:hAnsi="Times New Roman"/>
          <w:color w:val="000000"/>
          <w:sz w:val="24"/>
          <w:szCs w:val="24"/>
          <w:lang w:eastAsia="ar-SA"/>
        </w:rPr>
        <w:t>7, объекта права: теплотрасса И № 25132, Литер Л, адрес: поселок Красный Сад</w:t>
      </w:r>
      <w:r w:rsidR="005C2D39">
        <w:rPr>
          <w:rFonts w:ascii="Times New Roman" w:eastAsia="Times New Roman" w:hAnsi="Times New Roman"/>
          <w:color w:val="000000"/>
          <w:sz w:val="24"/>
          <w:szCs w:val="24"/>
          <w:lang w:eastAsia="ar-SA"/>
        </w:rPr>
        <w:t>, теплотрасса протяженностью 3071 м.</w:t>
      </w:r>
    </w:p>
    <w:p w:rsidR="00FA21BD" w:rsidRDefault="00AD3999"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В системе </w:t>
      </w:r>
      <w:r w:rsidR="00476F54">
        <w:rPr>
          <w:rFonts w:ascii="Times New Roman" w:eastAsia="Times New Roman" w:hAnsi="Times New Roman"/>
          <w:color w:val="000000"/>
          <w:sz w:val="24"/>
          <w:szCs w:val="24"/>
          <w:lang w:eastAsia="ar-SA"/>
        </w:rPr>
        <w:t>тепло</w:t>
      </w:r>
      <w:r>
        <w:rPr>
          <w:rFonts w:ascii="Times New Roman" w:eastAsia="Times New Roman" w:hAnsi="Times New Roman"/>
          <w:color w:val="000000"/>
          <w:sz w:val="24"/>
          <w:szCs w:val="24"/>
          <w:lang w:eastAsia="ar-SA"/>
        </w:rPr>
        <w:t>снабжения объектов, расположенных на территории населенных пунктов сельского поселения с</w:t>
      </w:r>
      <w:r w:rsidRPr="00AD3999">
        <w:rPr>
          <w:rFonts w:ascii="Times New Roman" w:eastAsia="Times New Roman" w:hAnsi="Times New Roman"/>
          <w:color w:val="000000"/>
          <w:sz w:val="24"/>
          <w:szCs w:val="24"/>
          <w:lang w:eastAsia="ar-SA"/>
        </w:rPr>
        <w:t>хема теплоснабжения тупиковая, двухтру</w:t>
      </w:r>
      <w:r>
        <w:rPr>
          <w:rFonts w:ascii="Times New Roman" w:eastAsia="Times New Roman" w:hAnsi="Times New Roman"/>
          <w:color w:val="000000"/>
          <w:sz w:val="24"/>
          <w:szCs w:val="24"/>
          <w:lang w:eastAsia="ar-SA"/>
        </w:rPr>
        <w:t xml:space="preserve">бная, с насосным оборудованием. </w:t>
      </w:r>
      <w:r w:rsidRPr="00AD3999">
        <w:rPr>
          <w:rFonts w:ascii="Times New Roman" w:eastAsia="Times New Roman" w:hAnsi="Times New Roman"/>
          <w:color w:val="000000"/>
          <w:sz w:val="24"/>
          <w:szCs w:val="24"/>
          <w:lang w:eastAsia="ar-SA"/>
        </w:rPr>
        <w:t>Трубопроводы смонтированы из стальных электросварных труб по ГОСТ 10704-91 для систем отопления и вентиляции и оцинкованных — для систем гор</w:t>
      </w:r>
      <w:r>
        <w:rPr>
          <w:rFonts w:ascii="Times New Roman" w:eastAsia="Times New Roman" w:hAnsi="Times New Roman"/>
          <w:color w:val="000000"/>
          <w:sz w:val="24"/>
          <w:szCs w:val="24"/>
          <w:lang w:eastAsia="ar-SA"/>
        </w:rPr>
        <w:t xml:space="preserve">ячего водоснабжения. </w:t>
      </w:r>
    </w:p>
    <w:p w:rsidR="00EE6E6B" w:rsidRDefault="00EE6E6B"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p>
    <w:p w:rsidR="00EE6E6B" w:rsidRDefault="00EE6E6B"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p>
    <w:p w:rsidR="00EE6E6B" w:rsidRDefault="00EE6E6B"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p>
    <w:p w:rsidR="00EE6E6B" w:rsidRDefault="00EE6E6B"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p>
    <w:p w:rsidR="00EE6E6B" w:rsidRDefault="00EE6E6B"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p>
    <w:p w:rsidR="00EE6E6B" w:rsidRDefault="00EE6E6B"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p>
    <w:p w:rsidR="00EE6E6B" w:rsidRPr="00476F54" w:rsidRDefault="00EE6E6B"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p>
    <w:p w:rsidR="00FA21BD" w:rsidRPr="00FA21BD" w:rsidRDefault="00FA21BD" w:rsidP="00476F54">
      <w:pPr>
        <w:pStyle w:val="Default"/>
        <w:spacing w:after="200" w:line="360" w:lineRule="auto"/>
        <w:ind w:firstLine="709"/>
        <w:jc w:val="both"/>
        <w:rPr>
          <w:rFonts w:ascii="Times New Roman" w:hAnsi="Times New Roman" w:cs="Times New Roman"/>
        </w:rPr>
      </w:pPr>
      <w:r w:rsidRPr="00FA21BD">
        <w:rPr>
          <w:rFonts w:ascii="Times New Roman" w:hAnsi="Times New Roman" w:cs="Times New Roman"/>
          <w:b/>
          <w:bCs/>
        </w:rPr>
        <w:lastRenderedPageBreak/>
        <w:t xml:space="preserve">1.3. Основные проблемы организации теплоснабжения </w:t>
      </w:r>
    </w:p>
    <w:p w:rsidR="00FA21BD" w:rsidRDefault="00FA21BD" w:rsidP="00476F54">
      <w:pPr>
        <w:widowControl w:val="0"/>
        <w:shd w:val="clear" w:color="auto" w:fill="FFFFFF"/>
        <w:suppressAutoHyphens/>
        <w:autoSpaceDE w:val="0"/>
        <w:spacing w:line="360" w:lineRule="auto"/>
        <w:ind w:firstLine="709"/>
        <w:jc w:val="both"/>
        <w:rPr>
          <w:rFonts w:ascii="Times New Roman" w:hAnsi="Times New Roman"/>
          <w:b/>
          <w:bCs/>
          <w:sz w:val="24"/>
          <w:szCs w:val="24"/>
        </w:rPr>
      </w:pPr>
      <w:r w:rsidRPr="00FA21BD">
        <w:rPr>
          <w:rFonts w:ascii="Times New Roman" w:hAnsi="Times New Roman"/>
          <w:b/>
          <w:bCs/>
          <w:sz w:val="24"/>
          <w:szCs w:val="24"/>
        </w:rPr>
        <w:t>1.3.1. Описание существующих проблем организации качественного теплоснабжения</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E137C2">
        <w:rPr>
          <w:rFonts w:ascii="Times New Roman" w:eastAsia="Times New Roman" w:hAnsi="Times New Roman"/>
          <w:color w:val="000000"/>
          <w:sz w:val="24"/>
          <w:szCs w:val="24"/>
          <w:lang w:eastAsia="ar-SA"/>
        </w:rPr>
        <w:t>Для создания условий комфортного проживания жителей в сельских населенных пунктах и  уменьшения тепло</w:t>
      </w:r>
      <w:r>
        <w:rPr>
          <w:rFonts w:ascii="Times New Roman" w:eastAsia="Times New Roman" w:hAnsi="Times New Roman"/>
          <w:color w:val="000000"/>
          <w:sz w:val="24"/>
          <w:szCs w:val="24"/>
          <w:lang w:eastAsia="ar-SA"/>
        </w:rPr>
        <w:t xml:space="preserve">вых </w:t>
      </w:r>
      <w:r w:rsidRPr="00E137C2">
        <w:rPr>
          <w:rFonts w:ascii="Times New Roman" w:eastAsia="Times New Roman" w:hAnsi="Times New Roman"/>
          <w:color w:val="000000"/>
          <w:sz w:val="24"/>
          <w:szCs w:val="24"/>
          <w:lang w:eastAsia="ar-SA"/>
        </w:rPr>
        <w:t>потерь в сетях, необходимо предусмотреть мероприятия по реконструкции, переводу на природный газ и строительству новых</w:t>
      </w:r>
      <w:r w:rsidR="002A0935">
        <w:rPr>
          <w:rFonts w:ascii="Times New Roman" w:eastAsia="Times New Roman" w:hAnsi="Times New Roman"/>
          <w:color w:val="000000"/>
          <w:sz w:val="24"/>
          <w:szCs w:val="24"/>
          <w:lang w:eastAsia="ar-SA"/>
        </w:rPr>
        <w:t xml:space="preserve"> модульных автономных</w:t>
      </w:r>
      <w:r w:rsidRPr="00E137C2">
        <w:rPr>
          <w:rFonts w:ascii="Times New Roman" w:eastAsia="Times New Roman" w:hAnsi="Times New Roman"/>
          <w:color w:val="000000"/>
          <w:sz w:val="24"/>
          <w:szCs w:val="24"/>
          <w:lang w:eastAsia="ar-SA"/>
        </w:rPr>
        <w:t xml:space="preserve"> ко</w:t>
      </w:r>
      <w:r w:rsidR="002A0935">
        <w:rPr>
          <w:rFonts w:ascii="Times New Roman" w:eastAsia="Times New Roman" w:hAnsi="Times New Roman"/>
          <w:color w:val="000000"/>
          <w:sz w:val="24"/>
          <w:szCs w:val="24"/>
          <w:lang w:eastAsia="ar-SA"/>
        </w:rPr>
        <w:t>тельных, а так же замене сетей. Необходимо о</w:t>
      </w:r>
      <w:r w:rsidRPr="00E137C2">
        <w:rPr>
          <w:rFonts w:ascii="Times New Roman" w:eastAsia="Times New Roman" w:hAnsi="Times New Roman"/>
          <w:color w:val="000000"/>
          <w:sz w:val="24"/>
          <w:szCs w:val="24"/>
          <w:lang w:eastAsia="ar-SA"/>
        </w:rPr>
        <w:t>риент</w:t>
      </w:r>
      <w:r w:rsidR="002A0935">
        <w:rPr>
          <w:rFonts w:ascii="Times New Roman" w:eastAsia="Times New Roman" w:hAnsi="Times New Roman"/>
          <w:color w:val="000000"/>
          <w:sz w:val="24"/>
          <w:szCs w:val="24"/>
          <w:lang w:eastAsia="ar-SA"/>
        </w:rPr>
        <w:t>ироваться</w:t>
      </w:r>
      <w:r>
        <w:rPr>
          <w:rFonts w:ascii="Times New Roman" w:eastAsia="Times New Roman" w:hAnsi="Times New Roman"/>
          <w:color w:val="000000"/>
          <w:sz w:val="24"/>
          <w:szCs w:val="24"/>
          <w:lang w:eastAsia="ar-SA"/>
        </w:rPr>
        <w:t xml:space="preserve"> на экологически чистые котельные </w:t>
      </w:r>
      <w:r w:rsidRPr="00E137C2">
        <w:rPr>
          <w:rFonts w:ascii="Times New Roman" w:eastAsia="Times New Roman" w:hAnsi="Times New Roman"/>
          <w:color w:val="000000"/>
          <w:sz w:val="24"/>
          <w:szCs w:val="24"/>
          <w:lang w:eastAsia="ar-SA"/>
        </w:rPr>
        <w:t>агрегаты и ликвидацию мелких морально устаревших и нерентабельных тепло</w:t>
      </w:r>
      <w:r>
        <w:rPr>
          <w:rFonts w:ascii="Times New Roman" w:eastAsia="Times New Roman" w:hAnsi="Times New Roman"/>
          <w:color w:val="000000"/>
          <w:sz w:val="24"/>
          <w:szCs w:val="24"/>
          <w:lang w:eastAsia="ar-SA"/>
        </w:rPr>
        <w:t xml:space="preserve">вых </w:t>
      </w:r>
      <w:r w:rsidR="002A0935">
        <w:rPr>
          <w:rFonts w:ascii="Times New Roman" w:eastAsia="Times New Roman" w:hAnsi="Times New Roman"/>
          <w:color w:val="000000"/>
          <w:sz w:val="24"/>
          <w:szCs w:val="24"/>
          <w:lang w:eastAsia="ar-SA"/>
        </w:rPr>
        <w:t>источников</w:t>
      </w:r>
      <w:r w:rsidRPr="00E137C2">
        <w:rPr>
          <w:rFonts w:ascii="Times New Roman" w:eastAsia="Times New Roman" w:hAnsi="Times New Roman"/>
          <w:color w:val="000000"/>
          <w:sz w:val="24"/>
          <w:szCs w:val="24"/>
          <w:lang w:eastAsia="ar-SA"/>
        </w:rPr>
        <w:t>, а именно требуется:</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w:t>
      </w:r>
      <w:r w:rsidRPr="00E137C2">
        <w:rPr>
          <w:rFonts w:ascii="Times New Roman" w:eastAsia="Times New Roman" w:hAnsi="Times New Roman"/>
          <w:color w:val="000000"/>
          <w:sz w:val="24"/>
          <w:szCs w:val="24"/>
          <w:lang w:eastAsia="ar-SA"/>
        </w:rPr>
        <w:t>перевод на  газ котельных, работающих на твердом топливе;</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w:t>
      </w:r>
      <w:r w:rsidRPr="00E137C2">
        <w:rPr>
          <w:rFonts w:ascii="Times New Roman" w:eastAsia="Times New Roman" w:hAnsi="Times New Roman"/>
          <w:color w:val="000000"/>
          <w:sz w:val="24"/>
          <w:szCs w:val="24"/>
          <w:lang w:eastAsia="ar-SA"/>
        </w:rPr>
        <w:t>реконструкция существующих котельных с использованием современного оборудования и новых технологий;</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 </w:t>
      </w:r>
      <w:r w:rsidRPr="00E137C2">
        <w:rPr>
          <w:rFonts w:ascii="Times New Roman" w:eastAsia="Times New Roman" w:hAnsi="Times New Roman"/>
          <w:color w:val="000000"/>
          <w:sz w:val="24"/>
          <w:szCs w:val="24"/>
          <w:lang w:eastAsia="ar-SA"/>
        </w:rPr>
        <w:t>реконструкция изношенных участков теплотрасс.</w:t>
      </w:r>
    </w:p>
    <w:p w:rsid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E137C2">
        <w:rPr>
          <w:rFonts w:ascii="Times New Roman" w:eastAsia="Times New Roman" w:hAnsi="Times New Roman"/>
          <w:color w:val="000000"/>
          <w:sz w:val="24"/>
          <w:szCs w:val="24"/>
          <w:lang w:eastAsia="ar-SA"/>
        </w:rPr>
        <w:t>Обеспечение теплом планируемых объектов соцкультбыта предлагается от котельных блочных, встроенных   и  электрических  тепло</w:t>
      </w:r>
      <w:r>
        <w:rPr>
          <w:rFonts w:ascii="Times New Roman" w:eastAsia="Times New Roman" w:hAnsi="Times New Roman"/>
          <w:color w:val="000000"/>
          <w:sz w:val="24"/>
          <w:szCs w:val="24"/>
          <w:lang w:eastAsia="ar-SA"/>
        </w:rPr>
        <w:t>вых генераторов  тепла.</w:t>
      </w:r>
    </w:p>
    <w:p w:rsid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E137C2">
        <w:rPr>
          <w:rFonts w:ascii="Times New Roman" w:eastAsia="Times New Roman" w:hAnsi="Times New Roman"/>
          <w:color w:val="000000"/>
          <w:sz w:val="24"/>
          <w:szCs w:val="24"/>
          <w:lang w:eastAsia="ar-SA"/>
        </w:rPr>
        <w:t>Также необходимо предусмотреть оборудование малоэтажных жилых домов местными системами (печное, газовое, электрическое) или поквартирными, автономными, системами отопления и горячего водоснабжения (от автономных генераторов тепла различного типа, работающих на твердом, жидком, газообр</w:t>
      </w:r>
      <w:r>
        <w:rPr>
          <w:rFonts w:ascii="Times New Roman" w:eastAsia="Times New Roman" w:hAnsi="Times New Roman"/>
          <w:color w:val="000000"/>
          <w:sz w:val="24"/>
          <w:szCs w:val="24"/>
          <w:lang w:eastAsia="ar-SA"/>
        </w:rPr>
        <w:t>азном топливе и электроэнергии).</w:t>
      </w:r>
    </w:p>
    <w:p w:rsid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E137C2">
        <w:rPr>
          <w:rFonts w:ascii="Times New Roman" w:eastAsia="Times New Roman" w:hAnsi="Times New Roman"/>
          <w:color w:val="000000"/>
          <w:sz w:val="24"/>
          <w:szCs w:val="24"/>
          <w:lang w:eastAsia="ar-SA"/>
        </w:rPr>
        <w:t>В газифицированных населенных пунктах целесообразно использовать для отопления и горячего водоснабжения индивидуальных и многоэтажных домов автономные газо</w:t>
      </w:r>
      <w:r>
        <w:rPr>
          <w:rFonts w:ascii="Times New Roman" w:eastAsia="Times New Roman" w:hAnsi="Times New Roman"/>
          <w:color w:val="000000"/>
          <w:sz w:val="24"/>
          <w:szCs w:val="24"/>
          <w:lang w:eastAsia="ar-SA"/>
        </w:rPr>
        <w:t xml:space="preserve">вые </w:t>
      </w:r>
      <w:r w:rsidRPr="00E137C2">
        <w:rPr>
          <w:rFonts w:ascii="Times New Roman" w:eastAsia="Times New Roman" w:hAnsi="Times New Roman"/>
          <w:color w:val="000000"/>
          <w:sz w:val="24"/>
          <w:szCs w:val="24"/>
          <w:lang w:eastAsia="ar-SA"/>
        </w:rPr>
        <w:t>водонагреватели с водяным контуром для систем водяного отопления с естественной циркуляцией и горячего водоснабжения.</w:t>
      </w:r>
    </w:p>
    <w:p w:rsid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E137C2">
        <w:rPr>
          <w:rFonts w:ascii="Times New Roman" w:eastAsia="Times New Roman" w:hAnsi="Times New Roman"/>
          <w:color w:val="000000"/>
          <w:sz w:val="24"/>
          <w:szCs w:val="24"/>
          <w:lang w:eastAsia="ar-SA"/>
        </w:rPr>
        <w:t>С развитием уровня газификации изменится структура в топливном балансе поселения, в сторону увеличения потребности в более эффективном и дешевом виде топлива (газ), что одновременно создаст благоприятные условия для охраны окружающей среды. В летний период для удовлетворения хозяйственно-бытовых нужд в горячей воде возможно использование солнечных водонагревателей с сезонным включением их в систему водяного отопления — горячего водоснабжения.</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E137C2">
        <w:rPr>
          <w:rFonts w:ascii="Times New Roman" w:eastAsia="Times New Roman" w:hAnsi="Times New Roman"/>
          <w:color w:val="000000"/>
          <w:sz w:val="24"/>
          <w:szCs w:val="24"/>
          <w:lang w:eastAsia="ar-SA"/>
        </w:rPr>
        <w:t>Анализ современного состояния тепло</w:t>
      </w:r>
      <w:r>
        <w:rPr>
          <w:rFonts w:ascii="Times New Roman" w:eastAsia="Times New Roman" w:hAnsi="Times New Roman"/>
          <w:color w:val="000000"/>
          <w:sz w:val="24"/>
          <w:szCs w:val="24"/>
          <w:lang w:eastAsia="ar-SA"/>
        </w:rPr>
        <w:t xml:space="preserve">вой </w:t>
      </w:r>
      <w:r w:rsidRPr="00E137C2">
        <w:rPr>
          <w:rFonts w:ascii="Times New Roman" w:eastAsia="Times New Roman" w:hAnsi="Times New Roman"/>
          <w:color w:val="000000"/>
          <w:sz w:val="24"/>
          <w:szCs w:val="24"/>
          <w:lang w:eastAsia="ar-SA"/>
        </w:rPr>
        <w:t>обеспеченности поселения в целом выявил основные направления развития систем теплоснабжения:</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w:t>
      </w:r>
      <w:r w:rsidRPr="00E137C2">
        <w:rPr>
          <w:rFonts w:ascii="Times New Roman" w:eastAsia="Times New Roman" w:hAnsi="Times New Roman"/>
          <w:color w:val="000000"/>
          <w:sz w:val="24"/>
          <w:szCs w:val="24"/>
          <w:lang w:eastAsia="ar-SA"/>
        </w:rPr>
        <w:t xml:space="preserve">применение газа на всех источниках теплоснабжения (котельных, локальных </w:t>
      </w:r>
      <w:r w:rsidRPr="00E137C2">
        <w:rPr>
          <w:rFonts w:ascii="Times New Roman" w:eastAsia="Times New Roman" w:hAnsi="Times New Roman"/>
          <w:color w:val="000000"/>
          <w:sz w:val="24"/>
          <w:szCs w:val="24"/>
          <w:lang w:eastAsia="ar-SA"/>
        </w:rPr>
        <w:lastRenderedPageBreak/>
        <w:t>систем отопления в малоэтажной застройке района), как более дешёвого и экологического вида топлива;</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w:t>
      </w:r>
      <w:r w:rsidRPr="00E137C2">
        <w:rPr>
          <w:rFonts w:ascii="Times New Roman" w:eastAsia="Times New Roman" w:hAnsi="Times New Roman"/>
          <w:color w:val="000000"/>
          <w:sz w:val="24"/>
          <w:szCs w:val="24"/>
          <w:lang w:eastAsia="ar-SA"/>
        </w:rPr>
        <w:t>реконструкция и переоборудование изношенных котельных и тепловых сетей социально значимых объектов;</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 </w:t>
      </w:r>
      <w:r w:rsidRPr="00E137C2">
        <w:rPr>
          <w:rFonts w:ascii="Times New Roman" w:eastAsia="Times New Roman" w:hAnsi="Times New Roman"/>
          <w:color w:val="000000"/>
          <w:sz w:val="24"/>
          <w:szCs w:val="24"/>
          <w:lang w:eastAsia="ar-SA"/>
        </w:rPr>
        <w:t>внедрение приборов и средств учёта и контроля расхода тепловой энергии и топлива;</w:t>
      </w:r>
    </w:p>
    <w:p w:rsidR="00E137C2" w:rsidRPr="00E137C2" w:rsidRDefault="00E137C2" w:rsidP="00E137C2">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4) </w:t>
      </w:r>
      <w:r w:rsidRPr="00E137C2">
        <w:rPr>
          <w:rFonts w:ascii="Times New Roman" w:eastAsia="Times New Roman" w:hAnsi="Times New Roman"/>
          <w:color w:val="000000"/>
          <w:sz w:val="24"/>
          <w:szCs w:val="24"/>
          <w:lang w:eastAsia="ar-SA"/>
        </w:rPr>
        <w:t>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пенополиуретана и наружной гидроизоляцией);</w:t>
      </w:r>
    </w:p>
    <w:p w:rsidR="001E0FA0" w:rsidRDefault="00E137C2" w:rsidP="00476F54">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5) </w:t>
      </w:r>
      <w:r w:rsidRPr="00E137C2">
        <w:rPr>
          <w:rFonts w:ascii="Times New Roman" w:eastAsia="Times New Roman" w:hAnsi="Times New Roman"/>
          <w:color w:val="000000"/>
          <w:sz w:val="24"/>
          <w:szCs w:val="24"/>
          <w:lang w:eastAsia="ar-SA"/>
        </w:rPr>
        <w:t>использование для районов нового строительства блок модульных котельных (БМК) полной заводской готовности, для индивидуальной застройки — автономные генераторы тепла, работающие на газе.</w:t>
      </w:r>
    </w:p>
    <w:p w:rsidR="001E0FA0" w:rsidRDefault="001E0FA0" w:rsidP="00476F54">
      <w:pPr>
        <w:widowControl w:val="0"/>
        <w:shd w:val="clear" w:color="auto" w:fill="FFFFFF"/>
        <w:suppressAutoHyphens/>
        <w:autoSpaceDE w:val="0"/>
        <w:spacing w:line="360" w:lineRule="auto"/>
        <w:ind w:firstLine="709"/>
        <w:jc w:val="both"/>
        <w:rPr>
          <w:rFonts w:ascii="Times New Roman" w:eastAsia="Times New Roman" w:hAnsi="Times New Roman"/>
          <w:b/>
          <w:color w:val="000000"/>
          <w:sz w:val="24"/>
          <w:szCs w:val="24"/>
          <w:lang w:eastAsia="ar-SA"/>
        </w:rPr>
      </w:pPr>
      <w:r w:rsidRPr="001E0FA0">
        <w:rPr>
          <w:rFonts w:ascii="Times New Roman" w:eastAsia="Times New Roman" w:hAnsi="Times New Roman"/>
          <w:b/>
          <w:color w:val="000000"/>
          <w:sz w:val="24"/>
          <w:szCs w:val="24"/>
          <w:lang w:eastAsia="ar-SA"/>
        </w:rPr>
        <w:t>1.3.2 Описание существующих проблем развития систем теплоснабжения</w:t>
      </w:r>
    </w:p>
    <w:p w:rsid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Одной из главных проблем теплоснабжения</w:t>
      </w:r>
      <w:r w:rsidR="00742DCD">
        <w:rPr>
          <w:rFonts w:ascii="Times New Roman" w:eastAsia="Times New Roman" w:hAnsi="Times New Roman"/>
          <w:color w:val="000000"/>
          <w:sz w:val="24"/>
          <w:szCs w:val="24"/>
          <w:lang w:eastAsia="ar-SA"/>
        </w:rPr>
        <w:t>,</w:t>
      </w:r>
      <w:r w:rsidRPr="00AE2AB9">
        <w:rPr>
          <w:rFonts w:ascii="Times New Roman" w:eastAsia="Times New Roman" w:hAnsi="Times New Roman"/>
          <w:color w:val="000000"/>
          <w:sz w:val="24"/>
          <w:szCs w:val="24"/>
          <w:lang w:eastAsia="ar-SA"/>
        </w:rPr>
        <w:t xml:space="preserve"> как большин</w:t>
      </w:r>
      <w:r>
        <w:rPr>
          <w:rFonts w:ascii="Times New Roman" w:eastAsia="Times New Roman" w:hAnsi="Times New Roman"/>
          <w:color w:val="000000"/>
          <w:sz w:val="24"/>
          <w:szCs w:val="24"/>
          <w:lang w:eastAsia="ar-SA"/>
        </w:rPr>
        <w:t xml:space="preserve">ства </w:t>
      </w:r>
      <w:r w:rsidRPr="00AE2AB9">
        <w:rPr>
          <w:rFonts w:ascii="Times New Roman" w:eastAsia="Times New Roman" w:hAnsi="Times New Roman"/>
          <w:color w:val="000000"/>
          <w:sz w:val="24"/>
          <w:szCs w:val="24"/>
          <w:lang w:eastAsia="ar-SA"/>
        </w:rPr>
        <w:t xml:space="preserve">Российских регионов, так и </w:t>
      </w:r>
      <w:r>
        <w:rPr>
          <w:rFonts w:ascii="Times New Roman" w:eastAsia="Times New Roman" w:hAnsi="Times New Roman"/>
          <w:color w:val="000000"/>
          <w:sz w:val="24"/>
          <w:szCs w:val="24"/>
          <w:lang w:eastAsia="ar-SA"/>
        </w:rPr>
        <w:t>с</w:t>
      </w:r>
      <w:r w:rsidRPr="00AE2AB9">
        <w:rPr>
          <w:rFonts w:ascii="Times New Roman" w:eastAsia="Times New Roman" w:hAnsi="Times New Roman"/>
          <w:color w:val="000000"/>
          <w:sz w:val="24"/>
          <w:szCs w:val="24"/>
          <w:lang w:eastAsia="ar-SA"/>
        </w:rPr>
        <w:t xml:space="preserve">ельского поселения </w:t>
      </w:r>
      <w:r w:rsidR="0087165B">
        <w:rPr>
          <w:rFonts w:ascii="Times New Roman" w:eastAsia="Times New Roman" w:hAnsi="Times New Roman"/>
          <w:color w:val="000000"/>
          <w:sz w:val="24"/>
          <w:szCs w:val="24"/>
          <w:lang w:eastAsia="ar-SA"/>
        </w:rPr>
        <w:t>Красносадовское</w:t>
      </w:r>
      <w:r>
        <w:rPr>
          <w:rFonts w:ascii="Times New Roman" w:eastAsia="Times New Roman" w:hAnsi="Times New Roman"/>
          <w:color w:val="000000"/>
          <w:sz w:val="24"/>
          <w:szCs w:val="24"/>
          <w:lang w:eastAsia="ar-SA"/>
        </w:rPr>
        <w:t xml:space="preserve"> является </w:t>
      </w:r>
      <w:r w:rsidRPr="00AE2AB9">
        <w:rPr>
          <w:rFonts w:ascii="Times New Roman" w:eastAsia="Times New Roman" w:hAnsi="Times New Roman"/>
          <w:color w:val="000000"/>
          <w:sz w:val="24"/>
          <w:szCs w:val="24"/>
          <w:lang w:eastAsia="ar-SA"/>
        </w:rPr>
        <w:t>неравномерное распределение тепла меж</w:t>
      </w:r>
      <w:r>
        <w:rPr>
          <w:rFonts w:ascii="Times New Roman" w:eastAsia="Times New Roman" w:hAnsi="Times New Roman"/>
          <w:color w:val="000000"/>
          <w:sz w:val="24"/>
          <w:szCs w:val="24"/>
          <w:lang w:eastAsia="ar-SA"/>
        </w:rPr>
        <w:t xml:space="preserve">ду потребителями. Тепловые сети </w:t>
      </w:r>
      <w:r w:rsidRPr="00AE2AB9">
        <w:rPr>
          <w:rFonts w:ascii="Times New Roman" w:eastAsia="Times New Roman" w:hAnsi="Times New Roman"/>
          <w:color w:val="000000"/>
          <w:sz w:val="24"/>
          <w:szCs w:val="24"/>
          <w:lang w:eastAsia="ar-SA"/>
        </w:rPr>
        <w:t>во время долгой эксплуатации нуждаю</w:t>
      </w:r>
      <w:r>
        <w:rPr>
          <w:rFonts w:ascii="Times New Roman" w:eastAsia="Times New Roman" w:hAnsi="Times New Roman"/>
          <w:color w:val="000000"/>
          <w:sz w:val="24"/>
          <w:szCs w:val="24"/>
          <w:lang w:eastAsia="ar-SA"/>
        </w:rPr>
        <w:t xml:space="preserve">тся в проведении гидравлической </w:t>
      </w:r>
      <w:r w:rsidRPr="00AE2AB9">
        <w:rPr>
          <w:rFonts w:ascii="Times New Roman" w:eastAsia="Times New Roman" w:hAnsi="Times New Roman"/>
          <w:color w:val="000000"/>
          <w:sz w:val="24"/>
          <w:szCs w:val="24"/>
          <w:lang w:eastAsia="ar-SA"/>
        </w:rPr>
        <w:t xml:space="preserve">наладки для правильного распределения потоков </w:t>
      </w:r>
      <w:r>
        <w:rPr>
          <w:rFonts w:ascii="Times New Roman" w:eastAsia="Times New Roman" w:hAnsi="Times New Roman"/>
          <w:color w:val="000000"/>
          <w:sz w:val="24"/>
          <w:szCs w:val="24"/>
          <w:lang w:eastAsia="ar-SA"/>
        </w:rPr>
        <w:t xml:space="preserve">рабочей среды по системе. </w:t>
      </w:r>
      <w:r w:rsidRPr="00AE2AB9">
        <w:rPr>
          <w:rFonts w:ascii="Times New Roman" w:eastAsia="Times New Roman" w:hAnsi="Times New Roman"/>
          <w:color w:val="000000"/>
          <w:sz w:val="24"/>
          <w:szCs w:val="24"/>
          <w:lang w:eastAsia="ar-SA"/>
        </w:rPr>
        <w:t>Очень часто в процессе эксплуатац</w:t>
      </w:r>
      <w:r>
        <w:rPr>
          <w:rFonts w:ascii="Times New Roman" w:eastAsia="Times New Roman" w:hAnsi="Times New Roman"/>
          <w:color w:val="000000"/>
          <w:sz w:val="24"/>
          <w:szCs w:val="24"/>
          <w:lang w:eastAsia="ar-SA"/>
        </w:rPr>
        <w:t xml:space="preserve">ии сети подвергаются изменениям </w:t>
      </w:r>
      <w:r w:rsidRPr="00AE2AB9">
        <w:rPr>
          <w:rFonts w:ascii="Times New Roman" w:eastAsia="Times New Roman" w:hAnsi="Times New Roman"/>
          <w:color w:val="000000"/>
          <w:sz w:val="24"/>
          <w:szCs w:val="24"/>
          <w:lang w:eastAsia="ar-SA"/>
        </w:rPr>
        <w:t xml:space="preserve">(прокладываются новые ответвления </w:t>
      </w:r>
      <w:r>
        <w:rPr>
          <w:rFonts w:ascii="Times New Roman" w:eastAsia="Times New Roman" w:hAnsi="Times New Roman"/>
          <w:color w:val="000000"/>
          <w:sz w:val="24"/>
          <w:szCs w:val="24"/>
          <w:lang w:eastAsia="ar-SA"/>
        </w:rPr>
        <w:t xml:space="preserve">или ликвидируются существующие, </w:t>
      </w:r>
      <w:r w:rsidRPr="00AE2AB9">
        <w:rPr>
          <w:rFonts w:ascii="Times New Roman" w:eastAsia="Times New Roman" w:hAnsi="Times New Roman"/>
          <w:color w:val="000000"/>
          <w:sz w:val="24"/>
          <w:szCs w:val="24"/>
          <w:lang w:eastAsia="ar-SA"/>
        </w:rPr>
        <w:t>присоединяются новые потреб</w:t>
      </w:r>
      <w:r>
        <w:rPr>
          <w:rFonts w:ascii="Times New Roman" w:eastAsia="Times New Roman" w:hAnsi="Times New Roman"/>
          <w:color w:val="000000"/>
          <w:sz w:val="24"/>
          <w:szCs w:val="24"/>
          <w:lang w:eastAsia="ar-SA"/>
        </w:rPr>
        <w:t xml:space="preserve">ители или изменяется нагрузка у </w:t>
      </w:r>
      <w:r w:rsidRPr="00AE2AB9">
        <w:rPr>
          <w:rFonts w:ascii="Times New Roman" w:eastAsia="Times New Roman" w:hAnsi="Times New Roman"/>
          <w:color w:val="000000"/>
          <w:sz w:val="24"/>
          <w:szCs w:val="24"/>
          <w:lang w:eastAsia="ar-SA"/>
        </w:rPr>
        <w:t>потребителей). Все это оказывает серьезн</w:t>
      </w:r>
      <w:r>
        <w:rPr>
          <w:rFonts w:ascii="Times New Roman" w:eastAsia="Times New Roman" w:hAnsi="Times New Roman"/>
          <w:color w:val="000000"/>
          <w:sz w:val="24"/>
          <w:szCs w:val="24"/>
          <w:lang w:eastAsia="ar-SA"/>
        </w:rPr>
        <w:t xml:space="preserve">ое влияние на гидравлический </w:t>
      </w:r>
      <w:r w:rsidRPr="00AE2AB9">
        <w:rPr>
          <w:rFonts w:ascii="Times New Roman" w:eastAsia="Times New Roman" w:hAnsi="Times New Roman"/>
          <w:color w:val="000000"/>
          <w:sz w:val="24"/>
          <w:szCs w:val="24"/>
          <w:lang w:eastAsia="ar-SA"/>
        </w:rPr>
        <w:t>режим системы. На практике абоненты</w:t>
      </w:r>
      <w:r>
        <w:rPr>
          <w:rFonts w:ascii="Times New Roman" w:eastAsia="Times New Roman" w:hAnsi="Times New Roman"/>
          <w:color w:val="000000"/>
          <w:sz w:val="24"/>
          <w:szCs w:val="24"/>
          <w:lang w:eastAsia="ar-SA"/>
        </w:rPr>
        <w:t xml:space="preserve"> часто самовольно устанавливают </w:t>
      </w:r>
      <w:r w:rsidRPr="00AE2AB9">
        <w:rPr>
          <w:rFonts w:ascii="Times New Roman" w:eastAsia="Times New Roman" w:hAnsi="Times New Roman"/>
          <w:color w:val="000000"/>
          <w:sz w:val="24"/>
          <w:szCs w:val="24"/>
          <w:lang w:eastAsia="ar-SA"/>
        </w:rPr>
        <w:t>дополнительные радиаторы или изменяют схемы их подключения, что</w:t>
      </w:r>
      <w:r>
        <w:rPr>
          <w:rFonts w:ascii="Times New Roman" w:eastAsia="Times New Roman" w:hAnsi="Times New Roman"/>
          <w:color w:val="000000"/>
          <w:sz w:val="24"/>
          <w:szCs w:val="24"/>
          <w:lang w:eastAsia="ar-SA"/>
        </w:rPr>
        <w:t xml:space="preserve"> </w:t>
      </w:r>
      <w:r w:rsidRPr="00AE2AB9">
        <w:rPr>
          <w:rFonts w:ascii="Times New Roman" w:eastAsia="Times New Roman" w:hAnsi="Times New Roman"/>
          <w:color w:val="000000"/>
          <w:sz w:val="24"/>
          <w:szCs w:val="24"/>
          <w:lang w:eastAsia="ar-SA"/>
        </w:rPr>
        <w:t>приводит к нарушению теплового и гидрав</w:t>
      </w:r>
      <w:r>
        <w:rPr>
          <w:rFonts w:ascii="Times New Roman" w:eastAsia="Times New Roman" w:hAnsi="Times New Roman"/>
          <w:color w:val="000000"/>
          <w:sz w:val="24"/>
          <w:szCs w:val="24"/>
          <w:lang w:eastAsia="ar-SA"/>
        </w:rPr>
        <w:t xml:space="preserve">лического режима работ тепловой </w:t>
      </w:r>
      <w:r w:rsidRPr="00AE2AB9">
        <w:rPr>
          <w:rFonts w:ascii="Times New Roman" w:eastAsia="Times New Roman" w:hAnsi="Times New Roman"/>
          <w:color w:val="000000"/>
          <w:sz w:val="24"/>
          <w:szCs w:val="24"/>
          <w:lang w:eastAsia="ar-SA"/>
        </w:rPr>
        <w:t>сети. Для решения данной пробл</w:t>
      </w:r>
      <w:r>
        <w:rPr>
          <w:rFonts w:ascii="Times New Roman" w:eastAsia="Times New Roman" w:hAnsi="Times New Roman"/>
          <w:color w:val="000000"/>
          <w:sz w:val="24"/>
          <w:szCs w:val="24"/>
          <w:lang w:eastAsia="ar-SA"/>
        </w:rPr>
        <w:t xml:space="preserve">емы необходимы расчет и наладка </w:t>
      </w:r>
      <w:r w:rsidRPr="00AE2AB9">
        <w:rPr>
          <w:rFonts w:ascii="Times New Roman" w:eastAsia="Times New Roman" w:hAnsi="Times New Roman"/>
          <w:color w:val="000000"/>
          <w:sz w:val="24"/>
          <w:szCs w:val="24"/>
          <w:lang w:eastAsia="ar-SA"/>
        </w:rPr>
        <w:t>гидра</w:t>
      </w:r>
      <w:r>
        <w:rPr>
          <w:rFonts w:ascii="Times New Roman" w:eastAsia="Times New Roman" w:hAnsi="Times New Roman"/>
          <w:color w:val="000000"/>
          <w:sz w:val="24"/>
          <w:szCs w:val="24"/>
          <w:lang w:eastAsia="ar-SA"/>
        </w:rPr>
        <w:t xml:space="preserve">влического режима работы сетей. </w:t>
      </w:r>
    </w:p>
    <w:p w:rsidR="00AE2AB9" w:rsidRP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Отсутствие гидравлической наладки</w:t>
      </w:r>
      <w:r>
        <w:rPr>
          <w:rFonts w:ascii="Times New Roman" w:eastAsia="Times New Roman" w:hAnsi="Times New Roman"/>
          <w:color w:val="000000"/>
          <w:sz w:val="24"/>
          <w:szCs w:val="24"/>
          <w:lang w:eastAsia="ar-SA"/>
        </w:rPr>
        <w:t xml:space="preserve"> ведет к несоответствию расхода </w:t>
      </w:r>
      <w:r w:rsidRPr="00AE2AB9">
        <w:rPr>
          <w:rFonts w:ascii="Times New Roman" w:eastAsia="Times New Roman" w:hAnsi="Times New Roman"/>
          <w:color w:val="000000"/>
          <w:sz w:val="24"/>
          <w:szCs w:val="24"/>
          <w:lang w:eastAsia="ar-SA"/>
        </w:rPr>
        <w:t>теплоносителя через систему о</w:t>
      </w:r>
      <w:r>
        <w:rPr>
          <w:rFonts w:ascii="Times New Roman" w:eastAsia="Times New Roman" w:hAnsi="Times New Roman"/>
          <w:color w:val="000000"/>
          <w:sz w:val="24"/>
          <w:szCs w:val="24"/>
          <w:lang w:eastAsia="ar-SA"/>
        </w:rPr>
        <w:t xml:space="preserve">топления расчетному для каждого </w:t>
      </w:r>
      <w:r w:rsidRPr="00AE2AB9">
        <w:rPr>
          <w:rFonts w:ascii="Times New Roman" w:eastAsia="Times New Roman" w:hAnsi="Times New Roman"/>
          <w:color w:val="000000"/>
          <w:sz w:val="24"/>
          <w:szCs w:val="24"/>
          <w:lang w:eastAsia="ar-SA"/>
        </w:rPr>
        <w:t>потребителя, в таких условиях велика вероятность отсутствия его</w:t>
      </w:r>
      <w:r>
        <w:rPr>
          <w:rFonts w:ascii="Times New Roman" w:eastAsia="Times New Roman" w:hAnsi="Times New Roman"/>
          <w:color w:val="000000"/>
          <w:sz w:val="24"/>
          <w:szCs w:val="24"/>
          <w:lang w:eastAsia="ar-SA"/>
        </w:rPr>
        <w:t xml:space="preserve"> </w:t>
      </w:r>
      <w:r w:rsidRPr="00AE2AB9">
        <w:rPr>
          <w:rFonts w:ascii="Times New Roman" w:eastAsia="Times New Roman" w:hAnsi="Times New Roman"/>
          <w:color w:val="000000"/>
          <w:sz w:val="24"/>
          <w:szCs w:val="24"/>
          <w:lang w:eastAsia="ar-SA"/>
        </w:rPr>
        <w:t>циркуляции в наиболее удаленных от ис</w:t>
      </w:r>
      <w:r>
        <w:rPr>
          <w:rFonts w:ascii="Times New Roman" w:eastAsia="Times New Roman" w:hAnsi="Times New Roman"/>
          <w:color w:val="000000"/>
          <w:sz w:val="24"/>
          <w:szCs w:val="24"/>
          <w:lang w:eastAsia="ar-SA"/>
        </w:rPr>
        <w:t xml:space="preserve">точника участках тепловой сети. </w:t>
      </w:r>
      <w:r w:rsidRPr="00AE2AB9">
        <w:rPr>
          <w:rFonts w:ascii="Times New Roman" w:eastAsia="Times New Roman" w:hAnsi="Times New Roman"/>
          <w:color w:val="000000"/>
          <w:sz w:val="24"/>
          <w:szCs w:val="24"/>
          <w:lang w:eastAsia="ar-SA"/>
        </w:rPr>
        <w:t>Нарушение теплового и гидравлическог</w:t>
      </w:r>
      <w:r>
        <w:rPr>
          <w:rFonts w:ascii="Times New Roman" w:eastAsia="Times New Roman" w:hAnsi="Times New Roman"/>
          <w:color w:val="000000"/>
          <w:sz w:val="24"/>
          <w:szCs w:val="24"/>
          <w:lang w:eastAsia="ar-SA"/>
        </w:rPr>
        <w:t xml:space="preserve">о режимов тепловой сети ведет к </w:t>
      </w:r>
      <w:r w:rsidRPr="00AE2AB9">
        <w:rPr>
          <w:rFonts w:ascii="Times New Roman" w:eastAsia="Times New Roman" w:hAnsi="Times New Roman"/>
          <w:color w:val="000000"/>
          <w:sz w:val="24"/>
          <w:szCs w:val="24"/>
          <w:lang w:eastAsia="ar-SA"/>
        </w:rPr>
        <w:t>изменению температурного график</w:t>
      </w:r>
      <w:r>
        <w:rPr>
          <w:rFonts w:ascii="Times New Roman" w:eastAsia="Times New Roman" w:hAnsi="Times New Roman"/>
          <w:color w:val="000000"/>
          <w:sz w:val="24"/>
          <w:szCs w:val="24"/>
          <w:lang w:eastAsia="ar-SA"/>
        </w:rPr>
        <w:t xml:space="preserve">а в системе отопления отдельных </w:t>
      </w:r>
      <w:r w:rsidRPr="00AE2AB9">
        <w:rPr>
          <w:rFonts w:ascii="Times New Roman" w:eastAsia="Times New Roman" w:hAnsi="Times New Roman"/>
          <w:color w:val="000000"/>
          <w:sz w:val="24"/>
          <w:szCs w:val="24"/>
          <w:lang w:eastAsia="ar-SA"/>
        </w:rPr>
        <w:t>потребителей. Данное изменение температурного гра</w:t>
      </w:r>
      <w:r>
        <w:rPr>
          <w:rFonts w:ascii="Times New Roman" w:eastAsia="Times New Roman" w:hAnsi="Times New Roman"/>
          <w:color w:val="000000"/>
          <w:sz w:val="24"/>
          <w:szCs w:val="24"/>
          <w:lang w:eastAsia="ar-SA"/>
        </w:rPr>
        <w:t xml:space="preserve">фика является частой </w:t>
      </w:r>
      <w:r w:rsidRPr="00AE2AB9">
        <w:rPr>
          <w:rFonts w:ascii="Times New Roman" w:eastAsia="Times New Roman" w:hAnsi="Times New Roman"/>
          <w:color w:val="000000"/>
          <w:sz w:val="24"/>
          <w:szCs w:val="24"/>
          <w:lang w:eastAsia="ar-SA"/>
        </w:rPr>
        <w:t>причиной недотопа или перетопа. Последствия таких изменений у</w:t>
      </w:r>
      <w:r>
        <w:rPr>
          <w:rFonts w:ascii="Times New Roman" w:eastAsia="Times New Roman" w:hAnsi="Times New Roman"/>
          <w:color w:val="000000"/>
          <w:sz w:val="24"/>
          <w:szCs w:val="24"/>
          <w:lang w:eastAsia="ar-SA"/>
        </w:rPr>
        <w:t xml:space="preserve"> </w:t>
      </w:r>
      <w:r w:rsidRPr="00AE2AB9">
        <w:rPr>
          <w:rFonts w:ascii="Times New Roman" w:eastAsia="Times New Roman" w:hAnsi="Times New Roman"/>
          <w:color w:val="000000"/>
          <w:sz w:val="24"/>
          <w:szCs w:val="24"/>
          <w:lang w:eastAsia="ar-SA"/>
        </w:rPr>
        <w:t xml:space="preserve">потребителей </w:t>
      </w:r>
      <w:r w:rsidRPr="00AE2AB9">
        <w:rPr>
          <w:rFonts w:ascii="Times New Roman" w:eastAsia="Times New Roman" w:hAnsi="Times New Roman"/>
          <w:color w:val="000000"/>
          <w:sz w:val="24"/>
          <w:szCs w:val="24"/>
          <w:lang w:eastAsia="ar-SA"/>
        </w:rPr>
        <w:lastRenderedPageBreak/>
        <w:t>проявляется в виде у</w:t>
      </w:r>
      <w:r>
        <w:rPr>
          <w:rFonts w:ascii="Times New Roman" w:eastAsia="Times New Roman" w:hAnsi="Times New Roman"/>
          <w:color w:val="000000"/>
          <w:sz w:val="24"/>
          <w:szCs w:val="24"/>
          <w:lang w:eastAsia="ar-SA"/>
        </w:rPr>
        <w:t xml:space="preserve">худшения условий в отапливаемых </w:t>
      </w:r>
      <w:r w:rsidRPr="00AE2AB9">
        <w:rPr>
          <w:rFonts w:ascii="Times New Roman" w:eastAsia="Times New Roman" w:hAnsi="Times New Roman"/>
          <w:color w:val="000000"/>
          <w:sz w:val="24"/>
          <w:szCs w:val="24"/>
          <w:lang w:eastAsia="ar-SA"/>
        </w:rPr>
        <w:t>помещениях.</w:t>
      </w:r>
    </w:p>
    <w:p w:rsidR="004D137B"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Завышенный расход теплоносителя в с</w:t>
      </w:r>
      <w:r>
        <w:rPr>
          <w:rFonts w:ascii="Times New Roman" w:eastAsia="Times New Roman" w:hAnsi="Times New Roman"/>
          <w:color w:val="000000"/>
          <w:sz w:val="24"/>
          <w:szCs w:val="24"/>
          <w:lang w:eastAsia="ar-SA"/>
        </w:rPr>
        <w:t xml:space="preserve">истеме теплопотребления ведет к </w:t>
      </w:r>
      <w:r w:rsidRPr="00AE2AB9">
        <w:rPr>
          <w:rFonts w:ascii="Times New Roman" w:eastAsia="Times New Roman" w:hAnsi="Times New Roman"/>
          <w:color w:val="000000"/>
          <w:sz w:val="24"/>
          <w:szCs w:val="24"/>
          <w:lang w:eastAsia="ar-SA"/>
        </w:rPr>
        <w:t xml:space="preserve">перерасходу электроэнергии на сетевых </w:t>
      </w:r>
      <w:r>
        <w:rPr>
          <w:rFonts w:ascii="Times New Roman" w:eastAsia="Times New Roman" w:hAnsi="Times New Roman"/>
          <w:color w:val="000000"/>
          <w:sz w:val="24"/>
          <w:szCs w:val="24"/>
          <w:lang w:eastAsia="ar-SA"/>
        </w:rPr>
        <w:t xml:space="preserve">насосах и занижению температуры </w:t>
      </w:r>
      <w:r w:rsidRPr="00AE2AB9">
        <w:rPr>
          <w:rFonts w:ascii="Times New Roman" w:eastAsia="Times New Roman" w:hAnsi="Times New Roman"/>
          <w:color w:val="000000"/>
          <w:sz w:val="24"/>
          <w:szCs w:val="24"/>
          <w:lang w:eastAsia="ar-SA"/>
        </w:rPr>
        <w:t>сетевой воды после водонагревательного</w:t>
      </w:r>
      <w:r>
        <w:rPr>
          <w:rFonts w:ascii="Times New Roman" w:eastAsia="Times New Roman" w:hAnsi="Times New Roman"/>
          <w:color w:val="000000"/>
          <w:sz w:val="24"/>
          <w:szCs w:val="24"/>
          <w:lang w:eastAsia="ar-SA"/>
        </w:rPr>
        <w:t xml:space="preserve"> оборудования и, как следствие, </w:t>
      </w:r>
      <w:r w:rsidRPr="00AE2AB9">
        <w:rPr>
          <w:rFonts w:ascii="Times New Roman" w:eastAsia="Times New Roman" w:hAnsi="Times New Roman"/>
          <w:color w:val="000000"/>
          <w:sz w:val="24"/>
          <w:szCs w:val="24"/>
          <w:lang w:eastAsia="ar-SA"/>
        </w:rPr>
        <w:t>понижает качество и надежность всех абонентов системы теплоснабжения.</w:t>
      </w:r>
    </w:p>
    <w:p w:rsidR="00AE2AB9" w:rsidRP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Надежность всей системы теплосна</w:t>
      </w:r>
      <w:r>
        <w:rPr>
          <w:rFonts w:ascii="Times New Roman" w:eastAsia="Times New Roman" w:hAnsi="Times New Roman"/>
          <w:color w:val="000000"/>
          <w:sz w:val="24"/>
          <w:szCs w:val="24"/>
          <w:lang w:eastAsia="ar-SA"/>
        </w:rPr>
        <w:t xml:space="preserve">бжения определяется надежностью </w:t>
      </w:r>
      <w:r w:rsidRPr="00AE2AB9">
        <w:rPr>
          <w:rFonts w:ascii="Times New Roman" w:eastAsia="Times New Roman" w:hAnsi="Times New Roman"/>
          <w:color w:val="000000"/>
          <w:sz w:val="24"/>
          <w:szCs w:val="24"/>
          <w:lang w:eastAsia="ar-SA"/>
        </w:rPr>
        <w:t>ее элементов (источника тепла, тепловых се</w:t>
      </w:r>
      <w:r>
        <w:rPr>
          <w:rFonts w:ascii="Times New Roman" w:eastAsia="Times New Roman" w:hAnsi="Times New Roman"/>
          <w:color w:val="000000"/>
          <w:sz w:val="24"/>
          <w:szCs w:val="24"/>
          <w:lang w:eastAsia="ar-SA"/>
        </w:rPr>
        <w:t xml:space="preserve">тей, вводов, систем отопления и </w:t>
      </w:r>
      <w:r w:rsidRPr="00AE2AB9">
        <w:rPr>
          <w:rFonts w:ascii="Times New Roman" w:eastAsia="Times New Roman" w:hAnsi="Times New Roman"/>
          <w:color w:val="000000"/>
          <w:sz w:val="24"/>
          <w:szCs w:val="24"/>
          <w:lang w:eastAsia="ar-SA"/>
        </w:rPr>
        <w:t>горячего водоснабжения). Наиболее сущ</w:t>
      </w:r>
      <w:r>
        <w:rPr>
          <w:rFonts w:ascii="Times New Roman" w:eastAsia="Times New Roman" w:hAnsi="Times New Roman"/>
          <w:color w:val="000000"/>
          <w:sz w:val="24"/>
          <w:szCs w:val="24"/>
          <w:lang w:eastAsia="ar-SA"/>
        </w:rPr>
        <w:t xml:space="preserve">ественное влияние на надежность </w:t>
      </w:r>
      <w:r w:rsidRPr="00AE2AB9">
        <w:rPr>
          <w:rFonts w:ascii="Times New Roman" w:eastAsia="Times New Roman" w:hAnsi="Times New Roman"/>
          <w:color w:val="000000"/>
          <w:sz w:val="24"/>
          <w:szCs w:val="24"/>
          <w:lang w:eastAsia="ar-SA"/>
        </w:rPr>
        <w:t>теплоснабжения потребителей и управляемость систе</w:t>
      </w:r>
      <w:r>
        <w:rPr>
          <w:rFonts w:ascii="Times New Roman" w:eastAsia="Times New Roman" w:hAnsi="Times New Roman"/>
          <w:color w:val="000000"/>
          <w:sz w:val="24"/>
          <w:szCs w:val="24"/>
          <w:lang w:eastAsia="ar-SA"/>
        </w:rPr>
        <w:t xml:space="preserve">м при эксплуатации </w:t>
      </w:r>
      <w:r w:rsidRPr="00AE2AB9">
        <w:rPr>
          <w:rFonts w:ascii="Times New Roman" w:eastAsia="Times New Roman" w:hAnsi="Times New Roman"/>
          <w:color w:val="000000"/>
          <w:sz w:val="24"/>
          <w:szCs w:val="24"/>
          <w:lang w:eastAsia="ar-SA"/>
        </w:rPr>
        <w:t>оказывают тепловые сети.</w:t>
      </w:r>
    </w:p>
    <w:p w:rsidR="00AE2AB9" w:rsidRP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Типовыми причинами технологиче</w:t>
      </w:r>
      <w:r>
        <w:rPr>
          <w:rFonts w:ascii="Times New Roman" w:eastAsia="Times New Roman" w:hAnsi="Times New Roman"/>
          <w:color w:val="000000"/>
          <w:sz w:val="24"/>
          <w:szCs w:val="24"/>
          <w:lang w:eastAsia="ar-SA"/>
        </w:rPr>
        <w:t xml:space="preserve">ских нарушений в тепловых сетях </w:t>
      </w:r>
      <w:r w:rsidRPr="00AE2AB9">
        <w:rPr>
          <w:rFonts w:ascii="Times New Roman" w:eastAsia="Times New Roman" w:hAnsi="Times New Roman"/>
          <w:color w:val="000000"/>
          <w:sz w:val="24"/>
          <w:szCs w:val="24"/>
          <w:lang w:eastAsia="ar-SA"/>
        </w:rPr>
        <w:t>являются:</w:t>
      </w:r>
    </w:p>
    <w:p w:rsidR="00AE2AB9" w:rsidRP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 разрушение теплопроводов или арматуры;</w:t>
      </w:r>
    </w:p>
    <w:p w:rsidR="00AE2AB9" w:rsidRP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 образование свищей вследствие коррозии теплопроводов;</w:t>
      </w:r>
    </w:p>
    <w:p w:rsid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 гидравлическая разрегулировка тепловых сетей.</w:t>
      </w:r>
    </w:p>
    <w:p w:rsidR="00AE2AB9" w:rsidRDefault="00AE2AB9" w:rsidP="00AE2AB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Внешние проявления технологиче</w:t>
      </w:r>
      <w:r>
        <w:rPr>
          <w:rFonts w:ascii="Times New Roman" w:eastAsia="Times New Roman" w:hAnsi="Times New Roman"/>
          <w:color w:val="000000"/>
          <w:sz w:val="24"/>
          <w:szCs w:val="24"/>
          <w:lang w:eastAsia="ar-SA"/>
        </w:rPr>
        <w:t xml:space="preserve">ских нарушений и характеристика </w:t>
      </w:r>
      <w:r w:rsidRPr="00AE2AB9">
        <w:rPr>
          <w:rFonts w:ascii="Times New Roman" w:eastAsia="Times New Roman" w:hAnsi="Times New Roman"/>
          <w:color w:val="000000"/>
          <w:sz w:val="24"/>
          <w:szCs w:val="24"/>
          <w:lang w:eastAsia="ar-SA"/>
        </w:rPr>
        <w:t>причин их воз</w:t>
      </w:r>
      <w:r>
        <w:rPr>
          <w:rFonts w:ascii="Times New Roman" w:eastAsia="Times New Roman" w:hAnsi="Times New Roman"/>
          <w:color w:val="000000"/>
          <w:sz w:val="24"/>
          <w:szCs w:val="24"/>
          <w:lang w:eastAsia="ar-SA"/>
        </w:rPr>
        <w:t xml:space="preserve">никновения приведены в Таблице 1.3.2.1. Однако основной </w:t>
      </w:r>
      <w:r w:rsidRPr="00AE2AB9">
        <w:rPr>
          <w:rFonts w:ascii="Times New Roman" w:eastAsia="Times New Roman" w:hAnsi="Times New Roman"/>
          <w:color w:val="000000"/>
          <w:sz w:val="24"/>
          <w:szCs w:val="24"/>
          <w:lang w:eastAsia="ar-SA"/>
        </w:rPr>
        <w:t xml:space="preserve">причиной технологических нарушений в </w:t>
      </w:r>
      <w:r>
        <w:rPr>
          <w:rFonts w:ascii="Times New Roman" w:eastAsia="Times New Roman" w:hAnsi="Times New Roman"/>
          <w:color w:val="000000"/>
          <w:sz w:val="24"/>
          <w:szCs w:val="24"/>
          <w:lang w:eastAsia="ar-SA"/>
        </w:rPr>
        <w:t xml:space="preserve">тепловых сетях является высокий </w:t>
      </w:r>
      <w:r w:rsidRPr="00AE2AB9">
        <w:rPr>
          <w:rFonts w:ascii="Times New Roman" w:eastAsia="Times New Roman" w:hAnsi="Times New Roman"/>
          <w:color w:val="000000"/>
          <w:sz w:val="24"/>
          <w:szCs w:val="24"/>
          <w:lang w:eastAsia="ar-SA"/>
        </w:rPr>
        <w:t>износ сетевого хозяйства. Более 30% сетей уже выработали с</w:t>
      </w:r>
      <w:r>
        <w:rPr>
          <w:rFonts w:ascii="Times New Roman" w:eastAsia="Times New Roman" w:hAnsi="Times New Roman"/>
          <w:color w:val="000000"/>
          <w:sz w:val="24"/>
          <w:szCs w:val="24"/>
          <w:lang w:eastAsia="ar-SA"/>
        </w:rPr>
        <w:t xml:space="preserve">вой ресурс. В </w:t>
      </w:r>
      <w:r w:rsidRPr="00AE2AB9">
        <w:rPr>
          <w:rFonts w:ascii="Times New Roman" w:eastAsia="Times New Roman" w:hAnsi="Times New Roman"/>
          <w:color w:val="000000"/>
          <w:sz w:val="24"/>
          <w:szCs w:val="24"/>
          <w:lang w:eastAsia="ar-SA"/>
        </w:rPr>
        <w:t>основном они имеют теплоизоляцию не</w:t>
      </w:r>
      <w:r>
        <w:rPr>
          <w:rFonts w:ascii="Times New Roman" w:eastAsia="Times New Roman" w:hAnsi="Times New Roman"/>
          <w:color w:val="000000"/>
          <w:sz w:val="24"/>
          <w:szCs w:val="24"/>
          <w:lang w:eastAsia="ar-SA"/>
        </w:rPr>
        <w:t xml:space="preserve">высокого качества (как правило, </w:t>
      </w:r>
      <w:r w:rsidRPr="00AE2AB9">
        <w:rPr>
          <w:rFonts w:ascii="Times New Roman" w:eastAsia="Times New Roman" w:hAnsi="Times New Roman"/>
          <w:color w:val="000000"/>
          <w:sz w:val="24"/>
          <w:szCs w:val="24"/>
          <w:lang w:eastAsia="ar-SA"/>
        </w:rPr>
        <w:t>минеральную вату), тепло</w:t>
      </w:r>
      <w:r>
        <w:rPr>
          <w:rFonts w:ascii="Times New Roman" w:eastAsia="Times New Roman" w:hAnsi="Times New Roman"/>
          <w:color w:val="000000"/>
          <w:sz w:val="24"/>
          <w:szCs w:val="24"/>
          <w:lang w:eastAsia="ar-SA"/>
        </w:rPr>
        <w:t xml:space="preserve">вые </w:t>
      </w:r>
      <w:r w:rsidRPr="00AE2AB9">
        <w:rPr>
          <w:rFonts w:ascii="Times New Roman" w:eastAsia="Times New Roman" w:hAnsi="Times New Roman"/>
          <w:color w:val="000000"/>
          <w:sz w:val="24"/>
          <w:szCs w:val="24"/>
          <w:lang w:eastAsia="ar-SA"/>
        </w:rPr>
        <w:t>потери через</w:t>
      </w:r>
      <w:r>
        <w:rPr>
          <w:rFonts w:ascii="Times New Roman" w:eastAsia="Times New Roman" w:hAnsi="Times New Roman"/>
          <w:color w:val="000000"/>
          <w:sz w:val="24"/>
          <w:szCs w:val="24"/>
          <w:lang w:eastAsia="ar-SA"/>
        </w:rPr>
        <w:t xml:space="preserve"> которую составляют около 15-20 </w:t>
      </w:r>
      <w:r w:rsidRPr="00AE2AB9">
        <w:rPr>
          <w:rFonts w:ascii="Times New Roman" w:eastAsia="Times New Roman" w:hAnsi="Times New Roman"/>
          <w:color w:val="000000"/>
          <w:sz w:val="24"/>
          <w:szCs w:val="24"/>
          <w:lang w:eastAsia="ar-SA"/>
        </w:rPr>
        <w:t>процентов. Высокий износ теплов</w:t>
      </w:r>
      <w:r>
        <w:rPr>
          <w:rFonts w:ascii="Times New Roman" w:eastAsia="Times New Roman" w:hAnsi="Times New Roman"/>
          <w:color w:val="000000"/>
          <w:sz w:val="24"/>
          <w:szCs w:val="24"/>
          <w:lang w:eastAsia="ar-SA"/>
        </w:rPr>
        <w:t xml:space="preserve">ых сетей влечет за собой потери </w:t>
      </w:r>
      <w:r w:rsidRPr="00AE2AB9">
        <w:rPr>
          <w:rFonts w:ascii="Times New Roman" w:eastAsia="Times New Roman" w:hAnsi="Times New Roman"/>
          <w:color w:val="000000"/>
          <w:sz w:val="24"/>
          <w:szCs w:val="24"/>
          <w:lang w:eastAsia="ar-SA"/>
        </w:rPr>
        <w:t>теплоносителя. Потери тепла, связанные с уте</w:t>
      </w:r>
      <w:r>
        <w:rPr>
          <w:rFonts w:ascii="Times New Roman" w:eastAsia="Times New Roman" w:hAnsi="Times New Roman"/>
          <w:color w:val="000000"/>
          <w:sz w:val="24"/>
          <w:szCs w:val="24"/>
          <w:lang w:eastAsia="ar-SA"/>
        </w:rPr>
        <w:t xml:space="preserve">чками, оцениваются в 10-15 </w:t>
      </w:r>
      <w:r w:rsidRPr="00AE2AB9">
        <w:rPr>
          <w:rFonts w:ascii="Times New Roman" w:eastAsia="Times New Roman" w:hAnsi="Times New Roman"/>
          <w:color w:val="000000"/>
          <w:sz w:val="24"/>
          <w:szCs w:val="24"/>
          <w:lang w:eastAsia="ar-SA"/>
        </w:rPr>
        <w:t>процентов.</w:t>
      </w:r>
    </w:p>
    <w:p w:rsidR="00AE2AB9" w:rsidRPr="00AE2AB9" w:rsidRDefault="00AE2AB9" w:rsidP="005C2D39">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Не менее важным является работоспо</w:t>
      </w:r>
      <w:r>
        <w:rPr>
          <w:rFonts w:ascii="Times New Roman" w:eastAsia="Times New Roman" w:hAnsi="Times New Roman"/>
          <w:color w:val="000000"/>
          <w:sz w:val="24"/>
          <w:szCs w:val="24"/>
          <w:lang w:eastAsia="ar-SA"/>
        </w:rPr>
        <w:t xml:space="preserve">собность </w:t>
      </w:r>
      <w:r w:rsidR="0087165B">
        <w:rPr>
          <w:rFonts w:ascii="Times New Roman" w:eastAsia="Times New Roman" w:hAnsi="Times New Roman"/>
          <w:color w:val="000000"/>
          <w:sz w:val="24"/>
          <w:szCs w:val="24"/>
          <w:lang w:eastAsia="ar-SA"/>
        </w:rPr>
        <w:t>основного оборудования котельной</w:t>
      </w:r>
      <w:r>
        <w:rPr>
          <w:rFonts w:ascii="Times New Roman" w:eastAsia="Times New Roman" w:hAnsi="Times New Roman"/>
          <w:color w:val="000000"/>
          <w:sz w:val="24"/>
          <w:szCs w:val="24"/>
          <w:lang w:eastAsia="ar-SA"/>
        </w:rPr>
        <w:t xml:space="preserve">. </w:t>
      </w:r>
      <w:r w:rsidR="00A86BF4">
        <w:rPr>
          <w:rFonts w:ascii="Times New Roman" w:eastAsia="Times New Roman" w:hAnsi="Times New Roman"/>
          <w:color w:val="000000"/>
          <w:sz w:val="24"/>
          <w:szCs w:val="24"/>
          <w:lang w:eastAsia="ar-SA"/>
        </w:rPr>
        <w:t>Согласно анализу технической и эксплуатационной документации котельных агрегатов н</w:t>
      </w:r>
      <w:r>
        <w:rPr>
          <w:rFonts w:ascii="Times New Roman" w:eastAsia="Times New Roman" w:hAnsi="Times New Roman"/>
          <w:color w:val="000000"/>
          <w:sz w:val="24"/>
          <w:szCs w:val="24"/>
          <w:lang w:eastAsia="ar-SA"/>
        </w:rPr>
        <w:t>а к</w:t>
      </w:r>
      <w:r w:rsidRPr="00AE2AB9">
        <w:rPr>
          <w:rFonts w:ascii="Times New Roman" w:eastAsia="Times New Roman" w:hAnsi="Times New Roman"/>
          <w:color w:val="000000"/>
          <w:sz w:val="24"/>
          <w:szCs w:val="24"/>
          <w:lang w:eastAsia="ar-SA"/>
        </w:rPr>
        <w:t>отельн</w:t>
      </w:r>
      <w:r w:rsidR="0087165B">
        <w:rPr>
          <w:rFonts w:ascii="Times New Roman" w:eastAsia="Times New Roman" w:hAnsi="Times New Roman"/>
          <w:color w:val="000000"/>
          <w:sz w:val="24"/>
          <w:szCs w:val="24"/>
          <w:lang w:eastAsia="ar-SA"/>
        </w:rPr>
        <w:t>ой</w:t>
      </w:r>
      <w:r>
        <w:rPr>
          <w:rFonts w:ascii="Times New Roman" w:eastAsia="Times New Roman" w:hAnsi="Times New Roman"/>
          <w:color w:val="000000"/>
          <w:sz w:val="24"/>
          <w:szCs w:val="24"/>
          <w:lang w:eastAsia="ar-SA"/>
        </w:rPr>
        <w:t xml:space="preserve"> </w:t>
      </w:r>
      <w:r w:rsidRPr="00AE2AB9">
        <w:rPr>
          <w:rFonts w:ascii="Times New Roman" w:eastAsia="Times New Roman" w:hAnsi="Times New Roman"/>
          <w:color w:val="000000"/>
          <w:sz w:val="24"/>
          <w:szCs w:val="24"/>
          <w:lang w:eastAsia="ar-SA"/>
        </w:rPr>
        <w:t>износ основного оборудования с</w:t>
      </w:r>
      <w:r>
        <w:rPr>
          <w:rFonts w:ascii="Times New Roman" w:eastAsia="Times New Roman" w:hAnsi="Times New Roman"/>
          <w:color w:val="000000"/>
          <w:sz w:val="24"/>
          <w:szCs w:val="24"/>
          <w:lang w:eastAsia="ar-SA"/>
        </w:rPr>
        <w:t>оставляет более 100</w:t>
      </w:r>
      <w:r w:rsidR="00A86BF4">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 xml:space="preserve">%. Это приводит к </w:t>
      </w:r>
      <w:r w:rsidRPr="00AE2AB9">
        <w:rPr>
          <w:rFonts w:ascii="Times New Roman" w:eastAsia="Times New Roman" w:hAnsi="Times New Roman"/>
          <w:color w:val="000000"/>
          <w:sz w:val="24"/>
          <w:szCs w:val="24"/>
          <w:lang w:eastAsia="ar-SA"/>
        </w:rPr>
        <w:t>снижению производительности котлов, увеличению уде</w:t>
      </w:r>
      <w:r>
        <w:rPr>
          <w:rFonts w:ascii="Times New Roman" w:eastAsia="Times New Roman" w:hAnsi="Times New Roman"/>
          <w:color w:val="000000"/>
          <w:sz w:val="24"/>
          <w:szCs w:val="24"/>
          <w:lang w:eastAsia="ar-SA"/>
        </w:rPr>
        <w:t xml:space="preserve">льных расходов </w:t>
      </w:r>
      <w:r w:rsidRPr="00AE2AB9">
        <w:rPr>
          <w:rFonts w:ascii="Times New Roman" w:eastAsia="Times New Roman" w:hAnsi="Times New Roman"/>
          <w:color w:val="000000"/>
          <w:sz w:val="24"/>
          <w:szCs w:val="24"/>
          <w:lang w:eastAsia="ar-SA"/>
        </w:rPr>
        <w:t>топлива и частым остановкам оборудования из-за выхода из строя. Износ</w:t>
      </w:r>
      <w:r>
        <w:rPr>
          <w:rFonts w:ascii="Times New Roman" w:eastAsia="Times New Roman" w:hAnsi="Times New Roman"/>
          <w:color w:val="000000"/>
          <w:sz w:val="24"/>
          <w:szCs w:val="24"/>
          <w:lang w:eastAsia="ar-SA"/>
        </w:rPr>
        <w:t xml:space="preserve"> </w:t>
      </w:r>
      <w:r w:rsidR="00A86BF4">
        <w:rPr>
          <w:rFonts w:ascii="Times New Roman" w:eastAsia="Times New Roman" w:hAnsi="Times New Roman"/>
          <w:color w:val="000000"/>
          <w:sz w:val="24"/>
          <w:szCs w:val="24"/>
          <w:lang w:eastAsia="ar-SA"/>
        </w:rPr>
        <w:t>оборудования котельной</w:t>
      </w:r>
      <w:r w:rsidRPr="00AE2AB9">
        <w:rPr>
          <w:rFonts w:ascii="Times New Roman" w:eastAsia="Times New Roman" w:hAnsi="Times New Roman"/>
          <w:color w:val="000000"/>
          <w:sz w:val="24"/>
          <w:szCs w:val="24"/>
          <w:lang w:eastAsia="ar-SA"/>
        </w:rPr>
        <w:t xml:space="preserve"> не поз</w:t>
      </w:r>
      <w:r>
        <w:rPr>
          <w:rFonts w:ascii="Times New Roman" w:eastAsia="Times New Roman" w:hAnsi="Times New Roman"/>
          <w:color w:val="000000"/>
          <w:sz w:val="24"/>
          <w:szCs w:val="24"/>
          <w:lang w:eastAsia="ar-SA"/>
        </w:rPr>
        <w:t xml:space="preserve">воляет в полной мере обеспечить </w:t>
      </w:r>
      <w:r w:rsidRPr="00AE2AB9">
        <w:rPr>
          <w:rFonts w:ascii="Times New Roman" w:eastAsia="Times New Roman" w:hAnsi="Times New Roman"/>
          <w:color w:val="000000"/>
          <w:sz w:val="24"/>
          <w:szCs w:val="24"/>
          <w:lang w:eastAsia="ar-SA"/>
        </w:rPr>
        <w:t>необходимые температурные и гидра</w:t>
      </w:r>
      <w:r>
        <w:rPr>
          <w:rFonts w:ascii="Times New Roman" w:eastAsia="Times New Roman" w:hAnsi="Times New Roman"/>
          <w:color w:val="000000"/>
          <w:sz w:val="24"/>
          <w:szCs w:val="24"/>
          <w:lang w:eastAsia="ar-SA"/>
        </w:rPr>
        <w:t xml:space="preserve">влические режимы работы системы </w:t>
      </w:r>
      <w:r w:rsidRPr="00AE2AB9">
        <w:rPr>
          <w:rFonts w:ascii="Times New Roman" w:eastAsia="Times New Roman" w:hAnsi="Times New Roman"/>
          <w:color w:val="000000"/>
          <w:sz w:val="24"/>
          <w:szCs w:val="24"/>
          <w:lang w:eastAsia="ar-SA"/>
        </w:rPr>
        <w:t>теплоснабжения.</w:t>
      </w:r>
    </w:p>
    <w:p w:rsidR="00AE2AB9" w:rsidRDefault="00AE2AB9" w:rsidP="005C2D39">
      <w:pPr>
        <w:widowControl w:val="0"/>
        <w:shd w:val="clear" w:color="auto" w:fill="FFFFFF"/>
        <w:suppressAutoHyphens/>
        <w:autoSpaceDE w:val="0"/>
        <w:spacing w:after="0" w:line="360" w:lineRule="auto"/>
        <w:jc w:val="both"/>
        <w:rPr>
          <w:rFonts w:ascii="Times New Roman" w:eastAsia="Times New Roman" w:hAnsi="Times New Roman"/>
          <w:color w:val="000000"/>
          <w:sz w:val="24"/>
          <w:szCs w:val="24"/>
          <w:lang w:eastAsia="ar-SA"/>
        </w:rPr>
      </w:pPr>
      <w:r w:rsidRPr="00AE2AB9">
        <w:rPr>
          <w:rFonts w:ascii="Times New Roman" w:eastAsia="Times New Roman" w:hAnsi="Times New Roman"/>
          <w:color w:val="000000"/>
          <w:sz w:val="24"/>
          <w:szCs w:val="24"/>
          <w:lang w:eastAsia="ar-SA"/>
        </w:rPr>
        <w:t>Таблица 1</w:t>
      </w:r>
      <w:r>
        <w:rPr>
          <w:rFonts w:ascii="Times New Roman" w:eastAsia="Times New Roman" w:hAnsi="Times New Roman"/>
          <w:color w:val="000000"/>
          <w:sz w:val="24"/>
          <w:szCs w:val="24"/>
          <w:lang w:eastAsia="ar-SA"/>
        </w:rPr>
        <w:t xml:space="preserve">.3.2.1 </w:t>
      </w:r>
      <w:r w:rsidRPr="00AE2AB9">
        <w:rPr>
          <w:rFonts w:ascii="Times New Roman" w:eastAsia="Times New Roman" w:hAnsi="Times New Roman"/>
          <w:color w:val="000000"/>
          <w:sz w:val="24"/>
          <w:szCs w:val="24"/>
          <w:lang w:eastAsia="ar-SA"/>
        </w:rPr>
        <w:t>Внешние проявления технологических нарушений и причины их</w:t>
      </w:r>
      <w:r>
        <w:rPr>
          <w:rFonts w:ascii="Times New Roman" w:eastAsia="Times New Roman" w:hAnsi="Times New Roman"/>
          <w:color w:val="000000"/>
          <w:sz w:val="24"/>
          <w:szCs w:val="24"/>
          <w:lang w:eastAsia="ar-SA"/>
        </w:rPr>
        <w:t xml:space="preserve"> </w:t>
      </w:r>
      <w:r w:rsidRPr="00AE2AB9">
        <w:rPr>
          <w:rFonts w:ascii="Times New Roman" w:eastAsia="Times New Roman" w:hAnsi="Times New Roman"/>
          <w:color w:val="000000"/>
          <w:sz w:val="24"/>
          <w:szCs w:val="24"/>
          <w:lang w:eastAsia="ar-SA"/>
        </w:rPr>
        <w:t>возникновения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AE2AB9" w:rsidRPr="009C3B12" w:rsidTr="009C3B12">
        <w:tc>
          <w:tcPr>
            <w:tcW w:w="2660" w:type="dxa"/>
            <w:shd w:val="clear" w:color="auto" w:fill="auto"/>
            <w:vAlign w:val="center"/>
          </w:tcPr>
          <w:p w:rsidR="00AE2AB9" w:rsidRPr="009C3B12" w:rsidRDefault="00AE2AB9" w:rsidP="009C3B12">
            <w:pPr>
              <w:widowControl w:val="0"/>
              <w:suppressAutoHyphens/>
              <w:autoSpaceDE w:val="0"/>
              <w:spacing w:line="360" w:lineRule="auto"/>
              <w:jc w:val="center"/>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Внешнее проявление</w:t>
            </w:r>
            <w:r w:rsidR="00BF1109" w:rsidRPr="009C3B12">
              <w:rPr>
                <w:rFonts w:ascii="Times New Roman" w:eastAsia="Times New Roman" w:hAnsi="Times New Roman"/>
                <w:color w:val="000000"/>
                <w:sz w:val="16"/>
                <w:szCs w:val="16"/>
                <w:lang w:eastAsia="ar-SA"/>
              </w:rPr>
              <w:t xml:space="preserve"> технологического </w:t>
            </w:r>
            <w:r w:rsidRPr="009C3B12">
              <w:rPr>
                <w:rFonts w:ascii="Times New Roman" w:eastAsia="Times New Roman" w:hAnsi="Times New Roman"/>
                <w:color w:val="000000"/>
                <w:sz w:val="16"/>
                <w:szCs w:val="16"/>
                <w:lang w:eastAsia="ar-SA"/>
              </w:rPr>
              <w:t>нарушения</w:t>
            </w:r>
          </w:p>
        </w:tc>
        <w:tc>
          <w:tcPr>
            <w:tcW w:w="6911" w:type="dxa"/>
            <w:shd w:val="clear" w:color="auto" w:fill="auto"/>
            <w:vAlign w:val="center"/>
          </w:tcPr>
          <w:p w:rsidR="00AE2AB9" w:rsidRPr="009C3B12" w:rsidRDefault="00AE2AB9" w:rsidP="009C3B12">
            <w:pPr>
              <w:widowControl w:val="0"/>
              <w:suppressAutoHyphens/>
              <w:autoSpaceDE w:val="0"/>
              <w:spacing w:line="360" w:lineRule="auto"/>
              <w:jc w:val="center"/>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Причина возникновения технологического нарушения</w:t>
            </w:r>
          </w:p>
        </w:tc>
      </w:tr>
      <w:tr w:rsidR="00BF1109" w:rsidRPr="009C3B12" w:rsidTr="009C3B12">
        <w:tc>
          <w:tcPr>
            <w:tcW w:w="2660" w:type="dxa"/>
            <w:vMerge w:val="restart"/>
            <w:shd w:val="clear" w:color="auto" w:fill="auto"/>
            <w:vAlign w:val="center"/>
          </w:tcPr>
          <w:p w:rsidR="00BF1109" w:rsidRPr="009C3B12" w:rsidRDefault="00BF1109" w:rsidP="009C3B12">
            <w:pPr>
              <w:widowControl w:val="0"/>
              <w:suppressAutoHyphens/>
              <w:autoSpaceDE w:val="0"/>
              <w:spacing w:line="360" w:lineRule="auto"/>
              <w:jc w:val="center"/>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Наружная коррозия теплопровода</w:t>
            </w:r>
          </w:p>
        </w:tc>
        <w:tc>
          <w:tcPr>
            <w:tcW w:w="6911" w:type="dxa"/>
            <w:shd w:val="clear" w:color="auto" w:fill="auto"/>
            <w:vAlign w:val="center"/>
          </w:tcPr>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Нарушение внешнего антикоррозийного покрытия:</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применение малоэффективных антикоррозийных покрытий;</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lastRenderedPageBreak/>
              <w:t>- повреждение антикоррозийных покрытий при транспортировке;</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периодическое увлажнение антикоррозийного покрытия за счет отсутствия дублирующей гидроизоляции на тепловой изоляции;</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износ покрытия за счет нарушения адгезии и разных температурных деформаций системы «земля – изоляция –трубопровод» при нарушениях в работе компенсационных систем.</w:t>
            </w:r>
          </w:p>
        </w:tc>
      </w:tr>
      <w:tr w:rsidR="00BF1109" w:rsidRPr="009C3B12" w:rsidTr="009C3B12">
        <w:tc>
          <w:tcPr>
            <w:tcW w:w="2660" w:type="dxa"/>
            <w:vMerge/>
            <w:shd w:val="clear" w:color="auto" w:fill="auto"/>
            <w:vAlign w:val="center"/>
          </w:tcPr>
          <w:p w:rsidR="00BF1109" w:rsidRPr="009C3B12" w:rsidRDefault="00BF1109" w:rsidP="009C3B12">
            <w:pPr>
              <w:widowControl w:val="0"/>
              <w:suppressAutoHyphens/>
              <w:autoSpaceDE w:val="0"/>
              <w:spacing w:line="360" w:lineRule="auto"/>
              <w:jc w:val="center"/>
              <w:rPr>
                <w:rFonts w:ascii="Times New Roman" w:eastAsia="Times New Roman" w:hAnsi="Times New Roman"/>
                <w:color w:val="000000"/>
                <w:sz w:val="16"/>
                <w:szCs w:val="16"/>
                <w:lang w:eastAsia="ar-SA"/>
              </w:rPr>
            </w:pPr>
          </w:p>
        </w:tc>
        <w:tc>
          <w:tcPr>
            <w:tcW w:w="6911" w:type="dxa"/>
            <w:shd w:val="clear" w:color="auto" w:fill="auto"/>
            <w:vAlign w:val="center"/>
          </w:tcPr>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Увлажнение тепловой изоляции:</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высокий уровень грунтовых вод за счет отсутствия дренажа при высоком их уровне или глинистых грунтах, больших утечках воды из теплотрассы, общее подтопление территории;</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плохое гидроизоляционное покрытие трубопровода;</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недосыпка грунта по линии теплотрассы;</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применение бесканальных прокладок теплотрассы в изоляции, отличающейся высоким водопоглощением;</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нарушение уклонов теплотрассы между колодцами;</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застаивание воды в каналах, нишах П-образных компенсаторов при бесканальной прокладке.</w:t>
            </w:r>
          </w:p>
        </w:tc>
      </w:tr>
      <w:tr w:rsidR="00BF1109" w:rsidRPr="009C3B12" w:rsidTr="009C3B12">
        <w:tc>
          <w:tcPr>
            <w:tcW w:w="2660" w:type="dxa"/>
            <w:vMerge/>
            <w:shd w:val="clear" w:color="auto" w:fill="auto"/>
            <w:vAlign w:val="center"/>
          </w:tcPr>
          <w:p w:rsidR="00BF1109" w:rsidRPr="009C3B12" w:rsidRDefault="00BF1109" w:rsidP="009C3B12">
            <w:pPr>
              <w:widowControl w:val="0"/>
              <w:suppressAutoHyphens/>
              <w:autoSpaceDE w:val="0"/>
              <w:spacing w:line="360" w:lineRule="auto"/>
              <w:jc w:val="center"/>
              <w:rPr>
                <w:rFonts w:ascii="Times New Roman" w:eastAsia="Times New Roman" w:hAnsi="Times New Roman"/>
                <w:color w:val="000000"/>
                <w:sz w:val="16"/>
                <w:szCs w:val="16"/>
                <w:lang w:eastAsia="ar-SA"/>
              </w:rPr>
            </w:pPr>
          </w:p>
        </w:tc>
        <w:tc>
          <w:tcPr>
            <w:tcW w:w="6911" w:type="dxa"/>
            <w:shd w:val="clear" w:color="auto" w:fill="auto"/>
            <w:vAlign w:val="center"/>
          </w:tcPr>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Блуждающие токи:</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отсутствие катодной защиты;</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 наличие оголенных участков трубопроводов, соприкасающихся с грунтом.</w:t>
            </w:r>
          </w:p>
        </w:tc>
      </w:tr>
      <w:tr w:rsidR="00AE2AB9" w:rsidRPr="009C3B12" w:rsidTr="009C3B12">
        <w:tc>
          <w:tcPr>
            <w:tcW w:w="2660" w:type="dxa"/>
            <w:shd w:val="clear" w:color="auto" w:fill="auto"/>
            <w:vAlign w:val="center"/>
          </w:tcPr>
          <w:p w:rsidR="00AE2AB9" w:rsidRPr="009C3B12" w:rsidRDefault="00BF1109" w:rsidP="009C3B12">
            <w:pPr>
              <w:widowControl w:val="0"/>
              <w:suppressAutoHyphens/>
              <w:autoSpaceDE w:val="0"/>
              <w:spacing w:line="360" w:lineRule="auto"/>
              <w:jc w:val="center"/>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Внутренняя коррозия теплопровода</w:t>
            </w:r>
          </w:p>
        </w:tc>
        <w:tc>
          <w:tcPr>
            <w:tcW w:w="6911" w:type="dxa"/>
            <w:shd w:val="clear" w:color="auto" w:fill="auto"/>
            <w:vAlign w:val="center"/>
          </w:tcPr>
          <w:p w:rsidR="00AE2AB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Некачественная водоподготовка (подпитка сырой водой с наличием растворенного кислорода, присутствие в воде составляющих, способствующих коррозии).</w:t>
            </w:r>
          </w:p>
        </w:tc>
      </w:tr>
      <w:tr w:rsidR="00BF1109" w:rsidRPr="009C3B12" w:rsidTr="009C3B12">
        <w:tc>
          <w:tcPr>
            <w:tcW w:w="2660" w:type="dxa"/>
            <w:shd w:val="clear" w:color="auto" w:fill="auto"/>
            <w:vAlign w:val="center"/>
          </w:tcPr>
          <w:p w:rsidR="00BF1109" w:rsidRPr="009C3B12" w:rsidRDefault="00BF1109" w:rsidP="009C3B12">
            <w:pPr>
              <w:widowControl w:val="0"/>
              <w:suppressAutoHyphens/>
              <w:autoSpaceDE w:val="0"/>
              <w:spacing w:line="360" w:lineRule="auto"/>
              <w:jc w:val="center"/>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Механические повреждения теплопровода</w:t>
            </w:r>
          </w:p>
        </w:tc>
        <w:tc>
          <w:tcPr>
            <w:tcW w:w="6911" w:type="dxa"/>
            <w:shd w:val="clear" w:color="auto" w:fill="auto"/>
            <w:vAlign w:val="center"/>
          </w:tcPr>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Деформационные сдвиги колодцев и мертвых опор. Разрыв компенсаторов за счет разрушения неподвижных опор.</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Гидравлический удар в тепловой сети за счет дестабилизации режимов и парообразования.</w:t>
            </w:r>
          </w:p>
          <w:p w:rsidR="00BF1109" w:rsidRPr="009C3B12" w:rsidRDefault="00BF1109" w:rsidP="009C3B12">
            <w:pPr>
              <w:widowControl w:val="0"/>
              <w:suppressAutoHyphens/>
              <w:autoSpaceDE w:val="0"/>
              <w:spacing w:line="360" w:lineRule="auto"/>
              <w:jc w:val="both"/>
              <w:rPr>
                <w:rFonts w:ascii="Times New Roman" w:eastAsia="Times New Roman" w:hAnsi="Times New Roman"/>
                <w:color w:val="000000"/>
                <w:sz w:val="16"/>
                <w:szCs w:val="16"/>
                <w:lang w:eastAsia="ar-SA"/>
              </w:rPr>
            </w:pPr>
            <w:r w:rsidRPr="009C3B12">
              <w:rPr>
                <w:rFonts w:ascii="Times New Roman" w:eastAsia="Times New Roman" w:hAnsi="Times New Roman"/>
                <w:color w:val="000000"/>
                <w:sz w:val="16"/>
                <w:szCs w:val="16"/>
                <w:lang w:eastAsia="ar-SA"/>
              </w:rPr>
              <w:t>Завышенные напоры в тепловой сети.</w:t>
            </w:r>
          </w:p>
        </w:tc>
      </w:tr>
    </w:tbl>
    <w:p w:rsidR="004D137B" w:rsidRDefault="004D137B" w:rsidP="001F6589">
      <w:pPr>
        <w:widowControl w:val="0"/>
        <w:shd w:val="clear" w:color="auto" w:fill="FFFFFF"/>
        <w:suppressAutoHyphens/>
        <w:autoSpaceDE w:val="0"/>
        <w:spacing w:after="0" w:line="360" w:lineRule="auto"/>
        <w:jc w:val="both"/>
        <w:rPr>
          <w:rFonts w:ascii="Times New Roman" w:eastAsia="Times New Roman" w:hAnsi="Times New Roman"/>
          <w:color w:val="000000"/>
          <w:sz w:val="24"/>
          <w:szCs w:val="24"/>
          <w:lang w:eastAsia="ar-SA"/>
        </w:rPr>
      </w:pPr>
    </w:p>
    <w:p w:rsidR="00AD3999" w:rsidRDefault="004D137B" w:rsidP="00BF1109">
      <w:pPr>
        <w:widowControl w:val="0"/>
        <w:shd w:val="clear" w:color="auto" w:fill="FFFFFF"/>
        <w:suppressAutoHyphens/>
        <w:autoSpaceDE w:val="0"/>
        <w:spacing w:line="360" w:lineRule="auto"/>
        <w:ind w:firstLine="709"/>
        <w:jc w:val="both"/>
        <w:rPr>
          <w:rFonts w:ascii="Times New Roman" w:eastAsia="Times New Roman" w:hAnsi="Times New Roman"/>
          <w:b/>
          <w:color w:val="000000"/>
          <w:sz w:val="24"/>
          <w:szCs w:val="24"/>
          <w:lang w:eastAsia="ar-SA"/>
        </w:rPr>
      </w:pPr>
      <w:r w:rsidRPr="004D137B">
        <w:rPr>
          <w:rFonts w:ascii="Times New Roman" w:eastAsia="Times New Roman" w:hAnsi="Times New Roman"/>
          <w:b/>
          <w:color w:val="000000"/>
          <w:sz w:val="24"/>
          <w:szCs w:val="24"/>
          <w:lang w:eastAsia="ar-SA"/>
        </w:rPr>
        <w:t xml:space="preserve">1.3.3. Описание существующих проблем организации надёжного и безопасного теплоснабжения </w:t>
      </w:r>
    </w:p>
    <w:p w:rsid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Основные проблемы функционирования и развития систем</w:t>
      </w:r>
      <w:r>
        <w:rPr>
          <w:rFonts w:ascii="Times New Roman" w:eastAsia="Times New Roman" w:hAnsi="Times New Roman"/>
          <w:color w:val="000000"/>
          <w:sz w:val="24"/>
          <w:szCs w:val="24"/>
          <w:lang w:eastAsia="ar-SA"/>
        </w:rPr>
        <w:t xml:space="preserve"> </w:t>
      </w:r>
      <w:r w:rsidRPr="00BF1109">
        <w:rPr>
          <w:rFonts w:ascii="Times New Roman" w:eastAsia="Times New Roman" w:hAnsi="Times New Roman"/>
          <w:color w:val="000000"/>
          <w:sz w:val="24"/>
          <w:szCs w:val="24"/>
          <w:lang w:eastAsia="ar-SA"/>
        </w:rPr>
        <w:t xml:space="preserve">теплоснабжения сельского поселения </w:t>
      </w:r>
      <w:r>
        <w:rPr>
          <w:rFonts w:ascii="Times New Roman" w:eastAsia="Times New Roman" w:hAnsi="Times New Roman"/>
          <w:color w:val="000000"/>
          <w:sz w:val="24"/>
          <w:szCs w:val="24"/>
          <w:lang w:eastAsia="ar-SA"/>
        </w:rPr>
        <w:t xml:space="preserve">распределены на 3 </w:t>
      </w:r>
      <w:r w:rsidRPr="00BF1109">
        <w:rPr>
          <w:rFonts w:ascii="Times New Roman" w:eastAsia="Times New Roman" w:hAnsi="Times New Roman"/>
          <w:color w:val="000000"/>
          <w:sz w:val="24"/>
          <w:szCs w:val="24"/>
          <w:lang w:eastAsia="ar-SA"/>
        </w:rPr>
        <w:t>группы по основным составляющим процес</w:t>
      </w:r>
      <w:r>
        <w:rPr>
          <w:rFonts w:ascii="Times New Roman" w:eastAsia="Times New Roman" w:hAnsi="Times New Roman"/>
          <w:color w:val="000000"/>
          <w:sz w:val="24"/>
          <w:szCs w:val="24"/>
          <w:lang w:eastAsia="ar-SA"/>
        </w:rPr>
        <w:t>са теплоснабжения: производство – транспорт – потребитель.</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Основные проблемы функц</w:t>
      </w:r>
      <w:r>
        <w:rPr>
          <w:rFonts w:ascii="Times New Roman" w:eastAsia="Times New Roman" w:hAnsi="Times New Roman"/>
          <w:color w:val="000000"/>
          <w:sz w:val="24"/>
          <w:szCs w:val="24"/>
          <w:lang w:eastAsia="ar-SA"/>
        </w:rPr>
        <w:t xml:space="preserve">ионирования котельных состоят в </w:t>
      </w:r>
      <w:r w:rsidRPr="00BF1109">
        <w:rPr>
          <w:rFonts w:ascii="Times New Roman" w:eastAsia="Times New Roman" w:hAnsi="Times New Roman"/>
          <w:color w:val="000000"/>
          <w:sz w:val="24"/>
          <w:szCs w:val="24"/>
          <w:lang w:eastAsia="ar-SA"/>
        </w:rPr>
        <w:t>следующем:</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1) высокий физический износ и старение оборудования котельных;</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2) существенный избыто</w:t>
      </w:r>
      <w:r>
        <w:rPr>
          <w:rFonts w:ascii="Times New Roman" w:eastAsia="Times New Roman" w:hAnsi="Times New Roman"/>
          <w:color w:val="000000"/>
          <w:sz w:val="24"/>
          <w:szCs w:val="24"/>
          <w:lang w:eastAsia="ar-SA"/>
        </w:rPr>
        <w:t xml:space="preserve">к тепловых мощностей источников </w:t>
      </w:r>
      <w:r w:rsidRPr="00BF1109">
        <w:rPr>
          <w:rFonts w:ascii="Times New Roman" w:eastAsia="Times New Roman" w:hAnsi="Times New Roman"/>
          <w:color w:val="000000"/>
          <w:sz w:val="24"/>
          <w:szCs w:val="24"/>
          <w:lang w:eastAsia="ar-SA"/>
        </w:rPr>
        <w:t>теплоснабжения;</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 невысокие КПД котельных </w:t>
      </w:r>
      <w:r w:rsidRPr="00BF1109">
        <w:rPr>
          <w:rFonts w:ascii="Times New Roman" w:eastAsia="Times New Roman" w:hAnsi="Times New Roman"/>
          <w:color w:val="000000"/>
          <w:sz w:val="24"/>
          <w:szCs w:val="24"/>
          <w:lang w:eastAsia="ar-SA"/>
        </w:rPr>
        <w:t>агрегат</w:t>
      </w:r>
      <w:r>
        <w:rPr>
          <w:rFonts w:ascii="Times New Roman" w:eastAsia="Times New Roman" w:hAnsi="Times New Roman"/>
          <w:color w:val="000000"/>
          <w:sz w:val="24"/>
          <w:szCs w:val="24"/>
          <w:lang w:eastAsia="ar-SA"/>
        </w:rPr>
        <w:t xml:space="preserve">ов и, как следствие, повышенные </w:t>
      </w:r>
      <w:r w:rsidRPr="00BF1109">
        <w:rPr>
          <w:rFonts w:ascii="Times New Roman" w:eastAsia="Times New Roman" w:hAnsi="Times New Roman"/>
          <w:color w:val="000000"/>
          <w:sz w:val="24"/>
          <w:szCs w:val="24"/>
          <w:lang w:eastAsia="ar-SA"/>
        </w:rPr>
        <w:t xml:space="preserve">удельные </w:t>
      </w:r>
      <w:r w:rsidRPr="00BF1109">
        <w:rPr>
          <w:rFonts w:ascii="Times New Roman" w:eastAsia="Times New Roman" w:hAnsi="Times New Roman"/>
          <w:color w:val="000000"/>
          <w:sz w:val="24"/>
          <w:szCs w:val="24"/>
          <w:lang w:eastAsia="ar-SA"/>
        </w:rPr>
        <w:lastRenderedPageBreak/>
        <w:t>расходы топлива на производство тепловой энергии;</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4) низкая</w:t>
      </w:r>
      <w:r>
        <w:rPr>
          <w:rFonts w:ascii="Times New Roman" w:eastAsia="Times New Roman" w:hAnsi="Times New Roman"/>
          <w:color w:val="000000"/>
          <w:sz w:val="24"/>
          <w:szCs w:val="24"/>
          <w:lang w:eastAsia="ar-SA"/>
        </w:rPr>
        <w:t xml:space="preserve"> </w:t>
      </w:r>
      <w:r w:rsidRPr="00BF1109">
        <w:rPr>
          <w:rFonts w:ascii="Times New Roman" w:eastAsia="Times New Roman" w:hAnsi="Times New Roman"/>
          <w:color w:val="000000"/>
          <w:sz w:val="24"/>
          <w:szCs w:val="24"/>
          <w:lang w:eastAsia="ar-SA"/>
        </w:rPr>
        <w:t>насыщенность приборным у</w:t>
      </w:r>
      <w:r>
        <w:rPr>
          <w:rFonts w:ascii="Times New Roman" w:eastAsia="Times New Roman" w:hAnsi="Times New Roman"/>
          <w:color w:val="000000"/>
          <w:sz w:val="24"/>
          <w:szCs w:val="24"/>
          <w:lang w:eastAsia="ar-SA"/>
        </w:rPr>
        <w:t xml:space="preserve">четом потребления топлива и/или </w:t>
      </w:r>
      <w:r w:rsidRPr="00BF1109">
        <w:rPr>
          <w:rFonts w:ascii="Times New Roman" w:eastAsia="Times New Roman" w:hAnsi="Times New Roman"/>
          <w:color w:val="000000"/>
          <w:sz w:val="24"/>
          <w:szCs w:val="24"/>
          <w:lang w:eastAsia="ar-SA"/>
        </w:rPr>
        <w:t>отпуска тепловой энергии в котельных;</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5) низкий уровень автоматизации котельных.</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Основные проблемы функционирования тепловых сетей сос</w:t>
      </w:r>
      <w:r>
        <w:rPr>
          <w:rFonts w:ascii="Times New Roman" w:eastAsia="Times New Roman" w:hAnsi="Times New Roman"/>
          <w:color w:val="000000"/>
          <w:sz w:val="24"/>
          <w:szCs w:val="24"/>
          <w:lang w:eastAsia="ar-SA"/>
        </w:rPr>
        <w:t xml:space="preserve">тоят в </w:t>
      </w:r>
      <w:r w:rsidRPr="00BF1109">
        <w:rPr>
          <w:rFonts w:ascii="Times New Roman" w:eastAsia="Times New Roman" w:hAnsi="Times New Roman"/>
          <w:color w:val="000000"/>
          <w:sz w:val="24"/>
          <w:szCs w:val="24"/>
          <w:lang w:eastAsia="ar-SA"/>
        </w:rPr>
        <w:t>следующем:</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1) высокая степень износа тепловых сетей;</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2) высокий уровень фактических пот</w:t>
      </w:r>
      <w:r>
        <w:rPr>
          <w:rFonts w:ascii="Times New Roman" w:eastAsia="Times New Roman" w:hAnsi="Times New Roman"/>
          <w:color w:val="000000"/>
          <w:sz w:val="24"/>
          <w:szCs w:val="24"/>
          <w:lang w:eastAsia="ar-SA"/>
        </w:rPr>
        <w:t xml:space="preserve">ерь тепловой энергии в тепловых </w:t>
      </w:r>
      <w:r w:rsidRPr="00BF1109">
        <w:rPr>
          <w:rFonts w:ascii="Times New Roman" w:eastAsia="Times New Roman" w:hAnsi="Times New Roman"/>
          <w:color w:val="000000"/>
          <w:sz w:val="24"/>
          <w:szCs w:val="24"/>
          <w:lang w:eastAsia="ar-SA"/>
        </w:rPr>
        <w:t>сетях;</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3) нарушение гидравлических режимов</w:t>
      </w:r>
      <w:r>
        <w:rPr>
          <w:rFonts w:ascii="Times New Roman" w:eastAsia="Times New Roman" w:hAnsi="Times New Roman"/>
          <w:color w:val="000000"/>
          <w:sz w:val="24"/>
          <w:szCs w:val="24"/>
          <w:lang w:eastAsia="ar-SA"/>
        </w:rPr>
        <w:t xml:space="preserve"> тепловых сетей (гидравлическое </w:t>
      </w:r>
      <w:r w:rsidRPr="00BF1109">
        <w:rPr>
          <w:rFonts w:ascii="Times New Roman" w:eastAsia="Times New Roman" w:hAnsi="Times New Roman"/>
          <w:color w:val="000000"/>
          <w:sz w:val="24"/>
          <w:szCs w:val="24"/>
          <w:lang w:eastAsia="ar-SA"/>
        </w:rPr>
        <w:t>разрегулирование) и сопутствующие этому фактору «недотоп</w:t>
      </w:r>
      <w:r>
        <w:rPr>
          <w:rFonts w:ascii="Times New Roman" w:eastAsia="Times New Roman" w:hAnsi="Times New Roman"/>
          <w:color w:val="000000"/>
          <w:sz w:val="24"/>
          <w:szCs w:val="24"/>
          <w:lang w:eastAsia="ar-SA"/>
        </w:rPr>
        <w:t xml:space="preserve">ы» и </w:t>
      </w:r>
      <w:r w:rsidRPr="00BF1109">
        <w:rPr>
          <w:rFonts w:ascii="Times New Roman" w:eastAsia="Times New Roman" w:hAnsi="Times New Roman"/>
          <w:color w:val="000000"/>
          <w:sz w:val="24"/>
          <w:szCs w:val="24"/>
          <w:lang w:eastAsia="ar-SA"/>
        </w:rPr>
        <w:t>«перетопы» зданий;</w:t>
      </w:r>
    </w:p>
    <w:p w:rsid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высокий уровень</w:t>
      </w:r>
      <w:r w:rsidRPr="00BF1109">
        <w:t xml:space="preserve"> </w:t>
      </w:r>
      <w:r w:rsidRPr="00BF1109">
        <w:rPr>
          <w:rFonts w:ascii="Times New Roman" w:eastAsia="Times New Roman" w:hAnsi="Times New Roman"/>
          <w:color w:val="000000"/>
          <w:sz w:val="24"/>
          <w:szCs w:val="24"/>
          <w:lang w:eastAsia="ar-SA"/>
        </w:rPr>
        <w:t>затрат на эксплуатацию тепловых сетей.</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Основные проблемы фун</w:t>
      </w:r>
      <w:r>
        <w:rPr>
          <w:rFonts w:ascii="Times New Roman" w:eastAsia="Times New Roman" w:hAnsi="Times New Roman"/>
          <w:color w:val="000000"/>
          <w:sz w:val="24"/>
          <w:szCs w:val="24"/>
          <w:lang w:eastAsia="ar-SA"/>
        </w:rPr>
        <w:t xml:space="preserve">кционирования теплопотребляющих </w:t>
      </w:r>
      <w:r w:rsidRPr="00BF1109">
        <w:rPr>
          <w:rFonts w:ascii="Times New Roman" w:eastAsia="Times New Roman" w:hAnsi="Times New Roman"/>
          <w:color w:val="000000"/>
          <w:sz w:val="24"/>
          <w:szCs w:val="24"/>
          <w:lang w:eastAsia="ar-SA"/>
        </w:rPr>
        <w:t>устройств:</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1) низкая степень охвата домохо</w:t>
      </w:r>
      <w:r>
        <w:rPr>
          <w:rFonts w:ascii="Times New Roman" w:eastAsia="Times New Roman" w:hAnsi="Times New Roman"/>
          <w:color w:val="000000"/>
          <w:sz w:val="24"/>
          <w:szCs w:val="24"/>
          <w:lang w:eastAsia="ar-SA"/>
        </w:rPr>
        <w:t xml:space="preserve">зяйтсв приборами учета тепловой </w:t>
      </w:r>
      <w:r w:rsidRPr="00BF1109">
        <w:rPr>
          <w:rFonts w:ascii="Times New Roman" w:eastAsia="Times New Roman" w:hAnsi="Times New Roman"/>
          <w:color w:val="000000"/>
          <w:sz w:val="24"/>
          <w:szCs w:val="24"/>
          <w:lang w:eastAsia="ar-SA"/>
        </w:rPr>
        <w:t xml:space="preserve">энергии и как следствие неточность в оценке </w:t>
      </w:r>
      <w:r>
        <w:rPr>
          <w:rFonts w:ascii="Times New Roman" w:eastAsia="Times New Roman" w:hAnsi="Times New Roman"/>
          <w:color w:val="000000"/>
          <w:sz w:val="24"/>
          <w:szCs w:val="24"/>
          <w:lang w:eastAsia="ar-SA"/>
        </w:rPr>
        <w:t xml:space="preserve">тепловых нагрузок </w:t>
      </w:r>
      <w:r w:rsidRPr="00BF1109">
        <w:rPr>
          <w:rFonts w:ascii="Times New Roman" w:eastAsia="Times New Roman" w:hAnsi="Times New Roman"/>
          <w:color w:val="000000"/>
          <w:sz w:val="24"/>
          <w:szCs w:val="24"/>
          <w:lang w:eastAsia="ar-SA"/>
        </w:rPr>
        <w:t>потребителей;</w:t>
      </w:r>
    </w:p>
    <w:p w:rsidR="00BF1109" w:rsidRP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2) низкая степень охвата домохо</w:t>
      </w:r>
      <w:r>
        <w:rPr>
          <w:rFonts w:ascii="Times New Roman" w:eastAsia="Times New Roman" w:hAnsi="Times New Roman"/>
          <w:color w:val="000000"/>
          <w:sz w:val="24"/>
          <w:szCs w:val="24"/>
          <w:lang w:eastAsia="ar-SA"/>
        </w:rPr>
        <w:t xml:space="preserve">зяйств средствами регулирования </w:t>
      </w:r>
      <w:r w:rsidRPr="00BF1109">
        <w:rPr>
          <w:rFonts w:ascii="Times New Roman" w:eastAsia="Times New Roman" w:hAnsi="Times New Roman"/>
          <w:color w:val="000000"/>
          <w:sz w:val="24"/>
          <w:szCs w:val="24"/>
          <w:lang w:eastAsia="ar-SA"/>
        </w:rPr>
        <w:t>теплопотребления;</w:t>
      </w:r>
    </w:p>
    <w:p w:rsidR="00BF1109" w:rsidRDefault="00BF1109" w:rsidP="000E0E26">
      <w:pPr>
        <w:widowControl w:val="0"/>
        <w:shd w:val="clear" w:color="auto" w:fill="FFFFFF"/>
        <w:suppressAutoHyphens/>
        <w:autoSpaceDE w:val="0"/>
        <w:spacing w:after="0" w:line="360" w:lineRule="auto"/>
        <w:ind w:firstLine="709"/>
        <w:jc w:val="both"/>
        <w:rPr>
          <w:rFonts w:ascii="Times New Roman" w:eastAsia="Times New Roman" w:hAnsi="Times New Roman"/>
          <w:color w:val="000000"/>
          <w:sz w:val="24"/>
          <w:szCs w:val="24"/>
          <w:lang w:eastAsia="ar-SA"/>
        </w:rPr>
      </w:pPr>
      <w:r w:rsidRPr="00BF1109">
        <w:rPr>
          <w:rFonts w:ascii="Times New Roman" w:eastAsia="Times New Roman" w:hAnsi="Times New Roman"/>
          <w:color w:val="000000"/>
          <w:sz w:val="24"/>
          <w:szCs w:val="24"/>
          <w:lang w:eastAsia="ar-SA"/>
        </w:rPr>
        <w:t>3) низкие характеристики тепл</w:t>
      </w:r>
      <w:r>
        <w:rPr>
          <w:rFonts w:ascii="Times New Roman" w:eastAsia="Times New Roman" w:hAnsi="Times New Roman"/>
          <w:color w:val="000000"/>
          <w:sz w:val="24"/>
          <w:szCs w:val="24"/>
          <w:lang w:eastAsia="ar-SA"/>
        </w:rPr>
        <w:t xml:space="preserve">озащиты ограждающих конструкций </w:t>
      </w:r>
      <w:r w:rsidRPr="00BF1109">
        <w:rPr>
          <w:rFonts w:ascii="Times New Roman" w:eastAsia="Times New Roman" w:hAnsi="Times New Roman"/>
          <w:color w:val="000000"/>
          <w:sz w:val="24"/>
          <w:szCs w:val="24"/>
          <w:lang w:eastAsia="ar-SA"/>
        </w:rPr>
        <w:t>жилых и общественных зданий и и</w:t>
      </w:r>
      <w:r>
        <w:rPr>
          <w:rFonts w:ascii="Times New Roman" w:eastAsia="Times New Roman" w:hAnsi="Times New Roman"/>
          <w:color w:val="000000"/>
          <w:sz w:val="24"/>
          <w:szCs w:val="24"/>
          <w:lang w:eastAsia="ar-SA"/>
        </w:rPr>
        <w:t xml:space="preserve">х ухудшение из-за недостаточных </w:t>
      </w:r>
      <w:r w:rsidRPr="00BF1109">
        <w:rPr>
          <w:rFonts w:ascii="Times New Roman" w:eastAsia="Times New Roman" w:hAnsi="Times New Roman"/>
          <w:color w:val="000000"/>
          <w:sz w:val="24"/>
          <w:szCs w:val="24"/>
          <w:lang w:eastAsia="ar-SA"/>
        </w:rPr>
        <w:t>и несвоевременных ремонтов;</w:t>
      </w:r>
    </w:p>
    <w:p w:rsidR="00BF1109" w:rsidRPr="00BF1109" w:rsidRDefault="00BF1109" w:rsidP="00BF1109">
      <w:pPr>
        <w:widowControl w:val="0"/>
        <w:shd w:val="clear" w:color="auto" w:fill="FFFFFF"/>
        <w:suppressAutoHyphens/>
        <w:autoSpaceDE w:val="0"/>
        <w:spacing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4) </w:t>
      </w:r>
      <w:r w:rsidRPr="00BF1109">
        <w:rPr>
          <w:rFonts w:ascii="Times New Roman" w:eastAsia="Times New Roman" w:hAnsi="Times New Roman"/>
          <w:color w:val="000000"/>
          <w:sz w:val="24"/>
          <w:szCs w:val="24"/>
          <w:lang w:eastAsia="ar-SA"/>
        </w:rPr>
        <w:t>отсутствие у организаций, экспл</w:t>
      </w:r>
      <w:r>
        <w:rPr>
          <w:rFonts w:ascii="Times New Roman" w:eastAsia="Times New Roman" w:hAnsi="Times New Roman"/>
          <w:color w:val="000000"/>
          <w:sz w:val="24"/>
          <w:szCs w:val="24"/>
          <w:lang w:eastAsia="ar-SA"/>
        </w:rPr>
        <w:t xml:space="preserve">уатирующих жилой фонд, стимулов </w:t>
      </w:r>
      <w:r w:rsidRPr="00BF1109">
        <w:rPr>
          <w:rFonts w:ascii="Times New Roman" w:eastAsia="Times New Roman" w:hAnsi="Times New Roman"/>
          <w:color w:val="000000"/>
          <w:sz w:val="24"/>
          <w:szCs w:val="24"/>
          <w:lang w:eastAsia="ar-SA"/>
        </w:rPr>
        <w:t>к повышению эффективн</w:t>
      </w:r>
      <w:r>
        <w:rPr>
          <w:rFonts w:ascii="Times New Roman" w:eastAsia="Times New Roman" w:hAnsi="Times New Roman"/>
          <w:color w:val="000000"/>
          <w:sz w:val="24"/>
          <w:szCs w:val="24"/>
          <w:lang w:eastAsia="ar-SA"/>
        </w:rPr>
        <w:t xml:space="preserve">ости использования коммунальных </w:t>
      </w:r>
      <w:r w:rsidRPr="00BF1109">
        <w:rPr>
          <w:rFonts w:ascii="Times New Roman" w:eastAsia="Times New Roman" w:hAnsi="Times New Roman"/>
          <w:color w:val="000000"/>
          <w:sz w:val="24"/>
          <w:szCs w:val="24"/>
          <w:lang w:eastAsia="ar-SA"/>
        </w:rPr>
        <w:t>ресурсов.</w:t>
      </w:r>
    </w:p>
    <w:p w:rsidR="001F6589" w:rsidRPr="001F6589" w:rsidRDefault="001F6589" w:rsidP="00170C1D">
      <w:pPr>
        <w:widowControl w:val="0"/>
        <w:shd w:val="clear" w:color="auto" w:fill="FFFFFF"/>
        <w:suppressAutoHyphens/>
        <w:autoSpaceDE w:val="0"/>
        <w:spacing w:line="360" w:lineRule="auto"/>
        <w:ind w:firstLine="709"/>
        <w:jc w:val="both"/>
        <w:rPr>
          <w:rFonts w:ascii="Times New Roman" w:eastAsia="Times New Roman" w:hAnsi="Times New Roman"/>
          <w:b/>
          <w:color w:val="000000"/>
          <w:sz w:val="24"/>
          <w:szCs w:val="24"/>
          <w:lang w:eastAsia="ar-SA"/>
        </w:rPr>
      </w:pPr>
      <w:r w:rsidRPr="001F6589">
        <w:rPr>
          <w:rFonts w:ascii="Times New Roman" w:eastAsia="Times New Roman" w:hAnsi="Times New Roman"/>
          <w:b/>
          <w:color w:val="000000"/>
          <w:sz w:val="24"/>
          <w:szCs w:val="24"/>
          <w:lang w:eastAsia="ar-SA"/>
        </w:rPr>
        <w:t xml:space="preserve">1.3.4. Описание существующих проблем надёжного и эффективного снабжения топливом </w:t>
      </w:r>
      <w:r w:rsidR="008414DC">
        <w:rPr>
          <w:rFonts w:ascii="Times New Roman" w:eastAsia="Times New Roman" w:hAnsi="Times New Roman"/>
          <w:b/>
          <w:color w:val="000000"/>
          <w:sz w:val="24"/>
          <w:szCs w:val="24"/>
          <w:lang w:eastAsia="ar-SA"/>
        </w:rPr>
        <w:t>в схеме</w:t>
      </w:r>
      <w:r w:rsidRPr="001F6589">
        <w:rPr>
          <w:rFonts w:ascii="Times New Roman" w:eastAsia="Times New Roman" w:hAnsi="Times New Roman"/>
          <w:b/>
          <w:color w:val="000000"/>
          <w:sz w:val="24"/>
          <w:szCs w:val="24"/>
          <w:lang w:eastAsia="ar-SA"/>
        </w:rPr>
        <w:t xml:space="preserve"> теплоснабжения</w:t>
      </w:r>
    </w:p>
    <w:p w:rsidR="008414DC" w:rsidRDefault="008414DC" w:rsidP="00170C1D">
      <w:pPr>
        <w:spacing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В существующих населенных пунктов </w:t>
      </w:r>
      <w:r w:rsidR="00AA7F79">
        <w:rPr>
          <w:rFonts w:ascii="Times New Roman" w:eastAsia="Times New Roman" w:hAnsi="Times New Roman"/>
          <w:color w:val="000000"/>
          <w:sz w:val="24"/>
          <w:szCs w:val="24"/>
          <w:lang w:eastAsia="ar-SA"/>
        </w:rPr>
        <w:t>Красносадовского</w:t>
      </w:r>
      <w:r>
        <w:rPr>
          <w:rFonts w:ascii="Times New Roman" w:eastAsia="Times New Roman" w:hAnsi="Times New Roman"/>
          <w:color w:val="000000"/>
          <w:sz w:val="24"/>
          <w:szCs w:val="24"/>
          <w:lang w:eastAsia="ar-SA"/>
        </w:rPr>
        <w:t xml:space="preserve"> сельского поселения п</w:t>
      </w:r>
      <w:r w:rsidRPr="008414DC">
        <w:rPr>
          <w:rFonts w:ascii="Times New Roman" w:eastAsia="Times New Roman" w:hAnsi="Times New Roman"/>
          <w:color w:val="000000"/>
          <w:sz w:val="24"/>
          <w:szCs w:val="24"/>
          <w:lang w:eastAsia="ar-SA"/>
        </w:rPr>
        <w:t xml:space="preserve">еребоев и ограничений в обеспечении </w:t>
      </w:r>
      <w:r w:rsidR="00170C1D">
        <w:rPr>
          <w:rFonts w:ascii="Times New Roman" w:eastAsia="Times New Roman" w:hAnsi="Times New Roman"/>
          <w:color w:val="000000"/>
          <w:sz w:val="24"/>
          <w:szCs w:val="24"/>
          <w:lang w:eastAsia="ar-SA"/>
        </w:rPr>
        <w:t>тепловой энергией, природным газом</w:t>
      </w:r>
      <w:r w:rsidRPr="008414DC">
        <w:rPr>
          <w:rFonts w:ascii="Times New Roman" w:eastAsia="Times New Roman" w:hAnsi="Times New Roman"/>
          <w:color w:val="000000"/>
          <w:sz w:val="24"/>
          <w:szCs w:val="24"/>
          <w:lang w:eastAsia="ar-SA"/>
        </w:rPr>
        <w:t xml:space="preserve"> нет. </w:t>
      </w:r>
      <w:r w:rsidR="00AA7F79">
        <w:rPr>
          <w:rFonts w:ascii="Times New Roman" w:eastAsia="Times New Roman" w:hAnsi="Times New Roman"/>
          <w:color w:val="000000"/>
          <w:sz w:val="24"/>
          <w:szCs w:val="24"/>
          <w:lang w:eastAsia="ar-SA"/>
        </w:rPr>
        <w:t>Запасы резервного топлива для котельной отсутствуют</w:t>
      </w:r>
      <w:r w:rsidR="00170C1D">
        <w:rPr>
          <w:rFonts w:ascii="Times New Roman" w:eastAsia="Times New Roman" w:hAnsi="Times New Roman"/>
          <w:color w:val="000000"/>
          <w:sz w:val="24"/>
          <w:szCs w:val="24"/>
          <w:lang w:eastAsia="ar-SA"/>
        </w:rPr>
        <w:t>.</w:t>
      </w:r>
    </w:p>
    <w:p w:rsidR="007160E8" w:rsidRDefault="007160E8" w:rsidP="00170C1D">
      <w:pPr>
        <w:spacing w:line="360" w:lineRule="auto"/>
        <w:ind w:firstLine="709"/>
        <w:jc w:val="both"/>
        <w:rPr>
          <w:rFonts w:ascii="Times New Roman" w:eastAsia="Times New Roman" w:hAnsi="Times New Roman"/>
          <w:color w:val="000000"/>
          <w:sz w:val="24"/>
          <w:szCs w:val="24"/>
          <w:lang w:eastAsia="ar-SA"/>
        </w:rPr>
      </w:pPr>
    </w:p>
    <w:p w:rsidR="007160E8" w:rsidRDefault="007160E8" w:rsidP="00170C1D">
      <w:pPr>
        <w:spacing w:line="360" w:lineRule="auto"/>
        <w:ind w:firstLine="709"/>
        <w:jc w:val="both"/>
        <w:rPr>
          <w:rFonts w:ascii="Times New Roman" w:eastAsia="Times New Roman" w:hAnsi="Times New Roman"/>
          <w:color w:val="000000"/>
          <w:sz w:val="24"/>
          <w:szCs w:val="24"/>
          <w:lang w:eastAsia="ar-SA"/>
        </w:rPr>
      </w:pPr>
    </w:p>
    <w:p w:rsidR="007160E8" w:rsidRDefault="007160E8" w:rsidP="00170C1D">
      <w:pPr>
        <w:spacing w:line="360" w:lineRule="auto"/>
        <w:ind w:firstLine="709"/>
        <w:jc w:val="both"/>
        <w:rPr>
          <w:rFonts w:ascii="Times New Roman" w:eastAsia="Times New Roman" w:hAnsi="Times New Roman"/>
          <w:color w:val="000000"/>
          <w:sz w:val="24"/>
          <w:szCs w:val="24"/>
          <w:lang w:eastAsia="ar-SA"/>
        </w:rPr>
      </w:pPr>
    </w:p>
    <w:p w:rsidR="007160E8" w:rsidRDefault="007160E8" w:rsidP="00170C1D">
      <w:pPr>
        <w:spacing w:line="360" w:lineRule="auto"/>
        <w:ind w:firstLine="709"/>
        <w:jc w:val="both"/>
        <w:rPr>
          <w:rFonts w:ascii="Times New Roman" w:eastAsia="Times New Roman" w:hAnsi="Times New Roman"/>
          <w:color w:val="000000"/>
          <w:sz w:val="24"/>
          <w:szCs w:val="24"/>
          <w:lang w:eastAsia="ar-SA"/>
        </w:rPr>
      </w:pPr>
    </w:p>
    <w:p w:rsidR="007160E8" w:rsidRDefault="007160E8" w:rsidP="00170C1D">
      <w:pPr>
        <w:spacing w:line="360" w:lineRule="auto"/>
        <w:ind w:firstLine="709"/>
        <w:jc w:val="both"/>
        <w:rPr>
          <w:rFonts w:ascii="Times New Roman" w:eastAsia="Times New Roman" w:hAnsi="Times New Roman"/>
          <w:color w:val="000000"/>
          <w:sz w:val="24"/>
          <w:szCs w:val="24"/>
          <w:lang w:eastAsia="ar-SA"/>
        </w:rPr>
      </w:pPr>
    </w:p>
    <w:p w:rsidR="007160E8" w:rsidRPr="00170C1D" w:rsidRDefault="007160E8" w:rsidP="00170C1D">
      <w:pPr>
        <w:spacing w:line="360" w:lineRule="auto"/>
        <w:ind w:firstLine="709"/>
        <w:jc w:val="both"/>
        <w:rPr>
          <w:rFonts w:ascii="Times New Roman" w:eastAsia="Times New Roman" w:hAnsi="Times New Roman"/>
          <w:color w:val="000000"/>
          <w:sz w:val="24"/>
          <w:szCs w:val="24"/>
          <w:lang w:eastAsia="ar-SA"/>
        </w:rPr>
      </w:pPr>
    </w:p>
    <w:p w:rsidR="008414DC" w:rsidRDefault="008414DC" w:rsidP="00170C1D">
      <w:pPr>
        <w:spacing w:line="360" w:lineRule="auto"/>
        <w:ind w:firstLine="709"/>
        <w:rPr>
          <w:rFonts w:ascii="Times New Roman" w:hAnsi="Times New Roman"/>
          <w:b/>
          <w:sz w:val="24"/>
          <w:szCs w:val="24"/>
        </w:rPr>
      </w:pPr>
      <w:r w:rsidRPr="008414DC">
        <w:rPr>
          <w:rFonts w:ascii="Times New Roman" w:hAnsi="Times New Roman"/>
          <w:b/>
          <w:sz w:val="24"/>
          <w:szCs w:val="24"/>
        </w:rPr>
        <w:lastRenderedPageBreak/>
        <w:t>1.4. Основные положения технической политики</w:t>
      </w:r>
    </w:p>
    <w:p w:rsidR="00EE70C2" w:rsidRPr="007160E8" w:rsidRDefault="00EE70C2" w:rsidP="007160E8">
      <w:pPr>
        <w:spacing w:after="0" w:line="360" w:lineRule="auto"/>
        <w:ind w:firstLine="709"/>
        <w:jc w:val="both"/>
        <w:rPr>
          <w:rFonts w:ascii="Times New Roman" w:hAnsi="Times New Roman"/>
          <w:sz w:val="24"/>
          <w:szCs w:val="24"/>
        </w:rPr>
      </w:pPr>
      <w:r w:rsidRPr="00EE70C2">
        <w:rPr>
          <w:rFonts w:ascii="Times New Roman" w:hAnsi="Times New Roman"/>
          <w:sz w:val="24"/>
          <w:szCs w:val="24"/>
        </w:rPr>
        <w:t xml:space="preserve">При разработке схемы теплоснабжения </w:t>
      </w:r>
      <w:r w:rsidR="00AA40F0">
        <w:rPr>
          <w:rFonts w:ascii="Times New Roman" w:hAnsi="Times New Roman"/>
          <w:sz w:val="24"/>
          <w:szCs w:val="24"/>
        </w:rPr>
        <w:t>Красносадовского</w:t>
      </w:r>
      <w:r>
        <w:rPr>
          <w:rFonts w:ascii="Times New Roman" w:hAnsi="Times New Roman"/>
          <w:sz w:val="24"/>
          <w:szCs w:val="24"/>
        </w:rPr>
        <w:t xml:space="preserve"> сельского поселения </w:t>
      </w:r>
      <w:r w:rsidR="00170C1D">
        <w:rPr>
          <w:rFonts w:ascii="Times New Roman" w:hAnsi="Times New Roman"/>
          <w:sz w:val="24"/>
          <w:szCs w:val="24"/>
        </w:rPr>
        <w:t>А</w:t>
      </w:r>
      <w:r w:rsidR="00AA40F0">
        <w:rPr>
          <w:rFonts w:ascii="Times New Roman" w:hAnsi="Times New Roman"/>
          <w:sz w:val="24"/>
          <w:szCs w:val="24"/>
        </w:rPr>
        <w:t>зовского</w:t>
      </w:r>
      <w:r>
        <w:rPr>
          <w:rFonts w:ascii="Times New Roman" w:hAnsi="Times New Roman"/>
          <w:sz w:val="24"/>
          <w:szCs w:val="24"/>
        </w:rPr>
        <w:t xml:space="preserve"> района</w:t>
      </w:r>
      <w:r w:rsidRPr="00EE70C2">
        <w:rPr>
          <w:rFonts w:ascii="Times New Roman" w:hAnsi="Times New Roman"/>
          <w:sz w:val="24"/>
          <w:szCs w:val="24"/>
        </w:rPr>
        <w:t xml:space="preserve"> утверждены следующие направления реализации технической политики развития систем теплоснабжения </w:t>
      </w:r>
      <w:r>
        <w:rPr>
          <w:rFonts w:ascii="Times New Roman" w:hAnsi="Times New Roman"/>
          <w:sz w:val="24"/>
          <w:szCs w:val="24"/>
        </w:rPr>
        <w:t>сельского поселения по ре</w:t>
      </w:r>
      <w:r w:rsidRPr="00EE70C2">
        <w:rPr>
          <w:rFonts w:ascii="Times New Roman" w:hAnsi="Times New Roman"/>
          <w:sz w:val="24"/>
          <w:szCs w:val="24"/>
        </w:rPr>
        <w:t>комендуемому варианту</w:t>
      </w:r>
      <w:r>
        <w:rPr>
          <w:rFonts w:ascii="Times New Roman" w:hAnsi="Times New Roman"/>
          <w:sz w:val="24"/>
          <w:szCs w:val="24"/>
        </w:rPr>
        <w:t xml:space="preserve"> в соответствии с Приложениями к Схеме Теплоснабжения и Генеральным Планом</w:t>
      </w:r>
      <w:r w:rsidR="007160E8">
        <w:rPr>
          <w:rFonts w:ascii="Times New Roman" w:hAnsi="Times New Roman"/>
          <w:sz w:val="24"/>
          <w:szCs w:val="24"/>
        </w:rPr>
        <w:t>: р</w:t>
      </w:r>
      <w:r w:rsidRPr="00EE70C2">
        <w:rPr>
          <w:rFonts w:ascii="Times New Roman" w:hAnsi="Times New Roman"/>
          <w:sz w:val="24"/>
          <w:szCs w:val="24"/>
        </w:rPr>
        <w:t xml:space="preserve">азвитие основного оборудования </w:t>
      </w:r>
      <w:r>
        <w:rPr>
          <w:rFonts w:ascii="Times New Roman" w:hAnsi="Times New Roman"/>
          <w:sz w:val="24"/>
          <w:szCs w:val="24"/>
        </w:rPr>
        <w:t xml:space="preserve">в системе теплоснабжения </w:t>
      </w:r>
      <w:r w:rsidRPr="00EE70C2">
        <w:rPr>
          <w:rFonts w:ascii="Times New Roman" w:hAnsi="Times New Roman"/>
          <w:sz w:val="24"/>
          <w:szCs w:val="24"/>
        </w:rPr>
        <w:t>устанавливается в соответствии со следующими направлениями:</w:t>
      </w:r>
      <w:r w:rsidR="007160E8">
        <w:rPr>
          <w:rFonts w:ascii="Times New Roman" w:hAnsi="Times New Roman"/>
          <w:sz w:val="24"/>
          <w:szCs w:val="24"/>
        </w:rPr>
        <w:t xml:space="preserve"> </w:t>
      </w:r>
      <w:r w:rsidR="008657D2" w:rsidRPr="008657D2">
        <w:rPr>
          <w:rFonts w:ascii="Times New Roman" w:hAnsi="Times New Roman"/>
          <w:sz w:val="24"/>
          <w:szCs w:val="24"/>
        </w:rPr>
        <w:t>поэтапный вывод из эксплуатации низкоэффективного генерирующего</w:t>
      </w:r>
      <w:r w:rsidR="008657D2">
        <w:rPr>
          <w:rFonts w:ascii="Times New Roman" w:hAnsi="Times New Roman"/>
          <w:sz w:val="24"/>
          <w:szCs w:val="24"/>
        </w:rPr>
        <w:t xml:space="preserve"> </w:t>
      </w:r>
      <w:r>
        <w:rPr>
          <w:rFonts w:ascii="Times New Roman" w:hAnsi="Times New Roman"/>
          <w:sz w:val="24"/>
          <w:szCs w:val="24"/>
        </w:rPr>
        <w:t>оборудования</w:t>
      </w:r>
      <w:r w:rsidR="007160E8">
        <w:rPr>
          <w:rFonts w:ascii="Times New Roman" w:hAnsi="Times New Roman"/>
          <w:sz w:val="24"/>
          <w:szCs w:val="24"/>
        </w:rPr>
        <w:t xml:space="preserve">; </w:t>
      </w:r>
      <w:r>
        <w:rPr>
          <w:rFonts w:ascii="Times New Roman" w:hAnsi="Times New Roman"/>
          <w:sz w:val="24"/>
          <w:szCs w:val="24"/>
        </w:rPr>
        <w:t>разработка проектно – сметной документации на газификацию населенных пунктов сельского поселения</w:t>
      </w:r>
      <w:r w:rsidRPr="00EE70C2">
        <w:rPr>
          <w:rFonts w:ascii="Times New Roman" w:hAnsi="Times New Roman"/>
          <w:sz w:val="24"/>
          <w:szCs w:val="24"/>
        </w:rPr>
        <w:t>;</w:t>
      </w:r>
      <w:r w:rsidR="007160E8">
        <w:rPr>
          <w:rFonts w:ascii="Times New Roman" w:hAnsi="Times New Roman"/>
          <w:sz w:val="24"/>
          <w:szCs w:val="24"/>
        </w:rPr>
        <w:t xml:space="preserve"> </w:t>
      </w:r>
      <w:r w:rsidRPr="00EE70C2">
        <w:rPr>
          <w:rFonts w:ascii="Times New Roman" w:hAnsi="Times New Roman"/>
          <w:sz w:val="24"/>
          <w:szCs w:val="24"/>
        </w:rPr>
        <w:t>вывод из эксплуатации физически и морально</w:t>
      </w:r>
      <w:r>
        <w:rPr>
          <w:rFonts w:ascii="Times New Roman" w:hAnsi="Times New Roman"/>
          <w:sz w:val="24"/>
          <w:szCs w:val="24"/>
        </w:rPr>
        <w:t xml:space="preserve"> устаревшего котельного оборудования</w:t>
      </w:r>
      <w:r w:rsidRPr="00EE70C2">
        <w:rPr>
          <w:rFonts w:ascii="Times New Roman" w:hAnsi="Times New Roman"/>
          <w:sz w:val="24"/>
          <w:szCs w:val="24"/>
        </w:rPr>
        <w:t>;</w:t>
      </w:r>
      <w:r w:rsidR="007160E8">
        <w:rPr>
          <w:rFonts w:ascii="Times New Roman" w:hAnsi="Times New Roman"/>
          <w:sz w:val="24"/>
          <w:szCs w:val="24"/>
        </w:rPr>
        <w:t xml:space="preserve"> </w:t>
      </w:r>
      <w:r w:rsidRPr="00EE70C2">
        <w:rPr>
          <w:rFonts w:ascii="Times New Roman" w:hAnsi="Times New Roman"/>
          <w:sz w:val="24"/>
          <w:szCs w:val="24"/>
        </w:rPr>
        <w:t xml:space="preserve">выполнение модернизации </w:t>
      </w:r>
      <w:r>
        <w:rPr>
          <w:rFonts w:ascii="Times New Roman" w:hAnsi="Times New Roman"/>
          <w:sz w:val="24"/>
          <w:szCs w:val="24"/>
        </w:rPr>
        <w:t>газовых тр</w:t>
      </w:r>
      <w:r w:rsidR="007160E8">
        <w:rPr>
          <w:rFonts w:ascii="Times New Roman" w:hAnsi="Times New Roman"/>
          <w:sz w:val="24"/>
          <w:szCs w:val="24"/>
        </w:rPr>
        <w:t xml:space="preserve">убопроводов. </w:t>
      </w:r>
      <w:r>
        <w:rPr>
          <w:rFonts w:ascii="Times New Roman" w:eastAsia="Arial" w:hAnsi="Times New Roman" w:cs="Arial"/>
          <w:color w:val="000000"/>
          <w:sz w:val="24"/>
          <w:szCs w:val="24"/>
          <w:shd w:val="clear" w:color="auto" w:fill="FFFFFF"/>
          <w:lang w:eastAsia="ar-SA"/>
        </w:rPr>
        <w:t>Проектными решениями сохраняется направление</w:t>
      </w:r>
      <w:r w:rsidRPr="00EE70C2">
        <w:rPr>
          <w:rFonts w:ascii="Times New Roman" w:eastAsia="Arial" w:hAnsi="Times New Roman" w:cs="Arial"/>
          <w:color w:val="000000"/>
          <w:sz w:val="24"/>
          <w:szCs w:val="24"/>
          <w:shd w:val="clear" w:color="auto" w:fill="FFFFFF"/>
          <w:lang w:eastAsia="ar-SA"/>
        </w:rPr>
        <w:t xml:space="preserve"> использования газа</w:t>
      </w:r>
      <w:r>
        <w:rPr>
          <w:rFonts w:ascii="Times New Roman" w:eastAsia="Arial" w:hAnsi="Times New Roman" w:cs="Arial"/>
          <w:color w:val="000000"/>
          <w:sz w:val="24"/>
          <w:szCs w:val="24"/>
          <w:shd w:val="clear" w:color="auto" w:fill="FFFFFF"/>
          <w:lang w:eastAsia="ar-SA"/>
        </w:rPr>
        <w:t>,</w:t>
      </w:r>
      <w:r w:rsidRPr="00EE70C2">
        <w:rPr>
          <w:rFonts w:ascii="Times New Roman" w:eastAsia="Arial" w:hAnsi="Times New Roman" w:cs="Arial"/>
          <w:color w:val="000000"/>
          <w:sz w:val="24"/>
          <w:szCs w:val="24"/>
          <w:shd w:val="clear" w:color="auto" w:fill="FFFFFF"/>
          <w:lang w:eastAsia="ar-SA"/>
        </w:rPr>
        <w:t xml:space="preserve"> при этом значительно увелич</w:t>
      </w:r>
      <w:r w:rsidR="00C12149">
        <w:rPr>
          <w:rFonts w:ascii="Times New Roman" w:eastAsia="Arial" w:hAnsi="Times New Roman" w:cs="Arial"/>
          <w:color w:val="000000"/>
          <w:sz w:val="24"/>
          <w:szCs w:val="24"/>
          <w:shd w:val="clear" w:color="auto" w:fill="FFFFFF"/>
          <w:lang w:eastAsia="ar-SA"/>
        </w:rPr>
        <w:t xml:space="preserve">ивается доля его использования. </w:t>
      </w:r>
      <w:r w:rsidRPr="00EE70C2">
        <w:rPr>
          <w:rFonts w:ascii="Times New Roman" w:eastAsia="Arial" w:hAnsi="Times New Roman" w:cs="Arial"/>
          <w:color w:val="000000"/>
          <w:sz w:val="24"/>
          <w:szCs w:val="24"/>
          <w:shd w:val="clear" w:color="auto" w:fill="FFFFFF"/>
          <w:lang w:eastAsia="ar-SA"/>
        </w:rPr>
        <w:t>Новое строительство включает усадебную и многоквартирную застройку, а также социально значимые объекты.</w:t>
      </w:r>
      <w:r w:rsidR="007160E8">
        <w:rPr>
          <w:rFonts w:ascii="Times New Roman" w:hAnsi="Times New Roman"/>
          <w:sz w:val="24"/>
          <w:szCs w:val="24"/>
        </w:rPr>
        <w:t xml:space="preserve"> </w:t>
      </w:r>
      <w:r>
        <w:rPr>
          <w:rFonts w:ascii="Times New Roman" w:eastAsia="Arial" w:hAnsi="Times New Roman" w:cs="Arial"/>
          <w:color w:val="000000"/>
          <w:sz w:val="24"/>
          <w:szCs w:val="24"/>
          <w:shd w:val="clear" w:color="auto" w:fill="FFFFFF"/>
          <w:lang w:eastAsia="ar-SA"/>
        </w:rPr>
        <w:t xml:space="preserve">Таблица 1.4.1 </w:t>
      </w:r>
      <w:r w:rsidRPr="00EE70C2">
        <w:rPr>
          <w:rFonts w:ascii="Times New Roman" w:eastAsia="Arial" w:hAnsi="Times New Roman" w:cs="Arial"/>
          <w:color w:val="000000"/>
          <w:sz w:val="24"/>
          <w:szCs w:val="24"/>
          <w:shd w:val="clear" w:color="auto" w:fill="FFFFFF"/>
          <w:lang w:eastAsia="ar-SA"/>
        </w:rPr>
        <w:t>Годовые расходы на существующий и проектируемый фонд:</w:t>
      </w:r>
    </w:p>
    <w:tbl>
      <w:tblPr>
        <w:tblW w:w="0" w:type="auto"/>
        <w:tblInd w:w="55" w:type="dxa"/>
        <w:tblLayout w:type="fixed"/>
        <w:tblCellMar>
          <w:top w:w="55" w:type="dxa"/>
          <w:left w:w="55" w:type="dxa"/>
          <w:bottom w:w="55" w:type="dxa"/>
          <w:right w:w="55" w:type="dxa"/>
        </w:tblCellMar>
        <w:tblLook w:val="0000"/>
      </w:tblPr>
      <w:tblGrid>
        <w:gridCol w:w="435"/>
        <w:gridCol w:w="2970"/>
        <w:gridCol w:w="2205"/>
        <w:gridCol w:w="2010"/>
        <w:gridCol w:w="2325"/>
      </w:tblGrid>
      <w:tr w:rsidR="00EE70C2" w:rsidRPr="007160E8" w:rsidTr="00464AB8">
        <w:tc>
          <w:tcPr>
            <w:tcW w:w="435" w:type="dxa"/>
            <w:tcBorders>
              <w:top w:val="single" w:sz="1" w:space="0" w:color="000000"/>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360" w:lineRule="auto"/>
              <w:ind w:firstLine="709"/>
              <w:jc w:val="both"/>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 п/п</w:t>
            </w:r>
          </w:p>
        </w:tc>
        <w:tc>
          <w:tcPr>
            <w:tcW w:w="2970" w:type="dxa"/>
            <w:tcBorders>
              <w:top w:val="single" w:sz="1" w:space="0" w:color="000000"/>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360" w:lineRule="auto"/>
              <w:ind w:firstLine="709"/>
              <w:jc w:val="both"/>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Потребители</w:t>
            </w:r>
          </w:p>
        </w:tc>
        <w:tc>
          <w:tcPr>
            <w:tcW w:w="2205" w:type="dxa"/>
            <w:tcBorders>
              <w:top w:val="single" w:sz="1" w:space="0" w:color="000000"/>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360" w:lineRule="auto"/>
              <w:ind w:firstLine="709"/>
              <w:jc w:val="both"/>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Расчет</w:t>
            </w:r>
          </w:p>
        </w:tc>
        <w:tc>
          <w:tcPr>
            <w:tcW w:w="2010" w:type="dxa"/>
            <w:tcBorders>
              <w:top w:val="single" w:sz="1" w:space="0" w:color="000000"/>
              <w:left w:val="single" w:sz="1" w:space="0" w:color="000000"/>
              <w:bottom w:val="single" w:sz="1" w:space="0" w:color="000000"/>
            </w:tcBorders>
          </w:tcPr>
          <w:p w:rsidR="00EE70C2" w:rsidRPr="007160E8" w:rsidRDefault="00EE70C2" w:rsidP="00C12149">
            <w:pPr>
              <w:widowControl w:val="0"/>
              <w:suppressLineNumbers/>
              <w:suppressAutoHyphens/>
              <w:autoSpaceDE w:val="0"/>
              <w:snapToGrid w:val="0"/>
              <w:spacing w:after="0" w:line="36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Годовой расход</w:t>
            </w:r>
          </w:p>
        </w:tc>
        <w:tc>
          <w:tcPr>
            <w:tcW w:w="2325" w:type="dxa"/>
            <w:tcBorders>
              <w:top w:val="single" w:sz="1" w:space="0" w:color="000000"/>
              <w:left w:val="single" w:sz="1" w:space="0" w:color="000000"/>
              <w:bottom w:val="single" w:sz="1" w:space="0" w:color="000000"/>
              <w:right w:val="single" w:sz="1" w:space="0" w:color="000000"/>
            </w:tcBorders>
          </w:tcPr>
          <w:p w:rsidR="00EE70C2" w:rsidRPr="007160E8" w:rsidRDefault="00EE70C2" w:rsidP="00C12149">
            <w:pPr>
              <w:widowControl w:val="0"/>
              <w:shd w:val="clear" w:color="auto" w:fill="FFFFFF"/>
              <w:suppressAutoHyphens/>
              <w:autoSpaceDE w:val="0"/>
              <w:snapToGrid w:val="0"/>
              <w:spacing w:after="0" w:line="36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Часовые расходы газа</w:t>
            </w:r>
          </w:p>
        </w:tc>
      </w:tr>
      <w:tr w:rsidR="00EE70C2" w:rsidRPr="007160E8" w:rsidTr="005C2D39">
        <w:trPr>
          <w:trHeight w:val="821"/>
        </w:trPr>
        <w:tc>
          <w:tcPr>
            <w:tcW w:w="435"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1</w:t>
            </w:r>
          </w:p>
        </w:tc>
        <w:tc>
          <w:tcPr>
            <w:tcW w:w="2970"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Бытовые нужды населения:</w:t>
            </w:r>
          </w:p>
          <w:p w:rsidR="00EE70C2" w:rsidRPr="007160E8" w:rsidRDefault="00EE70C2" w:rsidP="00EE70C2">
            <w:pPr>
              <w:widowControl w:val="0"/>
              <w:numPr>
                <w:ilvl w:val="0"/>
                <w:numId w:val="10"/>
              </w:numPr>
              <w:suppressLineNumbers/>
              <w:tabs>
                <w:tab w:val="num" w:pos="432"/>
              </w:tabs>
              <w:suppressAutoHyphens/>
              <w:autoSpaceDE w:val="0"/>
              <w:spacing w:after="0" w:line="240" w:lineRule="auto"/>
              <w:ind w:left="432" w:hanging="432"/>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 xml:space="preserve">отопление, горячее  водоснабжение и пище </w:t>
            </w:r>
            <w:r w:rsidR="005C2D39" w:rsidRPr="007160E8">
              <w:rPr>
                <w:rFonts w:ascii="Times New Roman" w:eastAsia="Arial" w:hAnsi="Times New Roman" w:cs="Arial"/>
                <w:color w:val="000000"/>
                <w:sz w:val="16"/>
                <w:szCs w:val="16"/>
                <w:shd w:val="clear" w:color="auto" w:fill="FFFFFF"/>
                <w:lang w:eastAsia="ar-SA"/>
              </w:rPr>
              <w:t>приготовление</w:t>
            </w:r>
          </w:p>
        </w:tc>
        <w:tc>
          <w:tcPr>
            <w:tcW w:w="2205"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p>
          <w:p w:rsidR="00EE70C2" w:rsidRPr="007160E8" w:rsidRDefault="00EE70C2" w:rsidP="003E1E54">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5636 х 300 м</w:t>
            </w:r>
            <w:r w:rsidRPr="007160E8">
              <w:rPr>
                <w:rFonts w:ascii="Times New Roman" w:eastAsia="Arial" w:hAnsi="Times New Roman" w:cs="Arial"/>
                <w:color w:val="000000"/>
                <w:sz w:val="16"/>
                <w:szCs w:val="16"/>
                <w:shd w:val="clear" w:color="auto" w:fill="FFFFFF"/>
                <w:vertAlign w:val="superscript"/>
                <w:lang w:eastAsia="ar-SA"/>
              </w:rPr>
              <w:t>3</w:t>
            </w:r>
            <w:r w:rsidR="003E1E54" w:rsidRPr="007160E8">
              <w:rPr>
                <w:rFonts w:ascii="Times New Roman" w:eastAsia="Arial" w:hAnsi="Times New Roman" w:cs="Arial"/>
                <w:color w:val="000000"/>
                <w:sz w:val="16"/>
                <w:szCs w:val="16"/>
                <w:shd w:val="clear" w:color="auto" w:fill="FFFFFF"/>
                <w:lang w:eastAsia="ar-SA"/>
              </w:rPr>
              <w:t>/год</w:t>
            </w: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p>
        </w:tc>
        <w:tc>
          <w:tcPr>
            <w:tcW w:w="2010"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1690,8 тыс.м</w:t>
            </w:r>
            <w:r w:rsidRPr="007160E8">
              <w:rPr>
                <w:rFonts w:ascii="Times New Roman" w:eastAsia="Arial" w:hAnsi="Times New Roman" w:cs="Arial"/>
                <w:color w:val="000000"/>
                <w:sz w:val="16"/>
                <w:szCs w:val="16"/>
                <w:shd w:val="clear" w:color="auto" w:fill="FFFFFF"/>
                <w:vertAlign w:val="superscript"/>
                <w:lang w:eastAsia="ar-SA"/>
              </w:rPr>
              <w:t>3</w:t>
            </w:r>
            <w:r w:rsidRPr="007160E8">
              <w:rPr>
                <w:rFonts w:ascii="Times New Roman" w:eastAsia="Arial" w:hAnsi="Times New Roman" w:cs="Arial"/>
                <w:color w:val="000000"/>
                <w:sz w:val="16"/>
                <w:szCs w:val="16"/>
                <w:shd w:val="clear" w:color="auto" w:fill="FFFFFF"/>
                <w:lang w:eastAsia="ar-SA"/>
              </w:rPr>
              <w:t>/год</w:t>
            </w: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p>
        </w:tc>
        <w:tc>
          <w:tcPr>
            <w:tcW w:w="2325" w:type="dxa"/>
            <w:tcBorders>
              <w:left w:val="single" w:sz="1" w:space="0" w:color="000000"/>
              <w:bottom w:val="single" w:sz="1" w:space="0" w:color="000000"/>
              <w:right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845,4  м</w:t>
            </w:r>
            <w:r w:rsidRPr="007160E8">
              <w:rPr>
                <w:rFonts w:ascii="Times New Roman" w:eastAsia="Arial" w:hAnsi="Times New Roman" w:cs="Arial"/>
                <w:color w:val="000000"/>
                <w:sz w:val="16"/>
                <w:szCs w:val="16"/>
                <w:shd w:val="clear" w:color="auto" w:fill="FFFFFF"/>
                <w:vertAlign w:val="superscript"/>
                <w:lang w:eastAsia="ar-SA"/>
              </w:rPr>
              <w:t>3</w:t>
            </w:r>
            <w:r w:rsidRPr="007160E8">
              <w:rPr>
                <w:rFonts w:ascii="Times New Roman" w:eastAsia="Arial" w:hAnsi="Times New Roman" w:cs="Arial"/>
                <w:color w:val="000000"/>
                <w:sz w:val="16"/>
                <w:szCs w:val="16"/>
                <w:shd w:val="clear" w:color="auto" w:fill="FFFFFF"/>
                <w:lang w:eastAsia="ar-SA"/>
              </w:rPr>
              <w:t>/час</w:t>
            </w: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p>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p>
        </w:tc>
      </w:tr>
      <w:tr w:rsidR="00EE70C2" w:rsidRPr="007160E8" w:rsidTr="00464AB8">
        <w:tc>
          <w:tcPr>
            <w:tcW w:w="435"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2</w:t>
            </w:r>
          </w:p>
        </w:tc>
        <w:tc>
          <w:tcPr>
            <w:tcW w:w="2970"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Предприятия соцкультбыта</w:t>
            </w:r>
          </w:p>
        </w:tc>
        <w:tc>
          <w:tcPr>
            <w:tcW w:w="6540" w:type="dxa"/>
            <w:gridSpan w:val="3"/>
            <w:tcBorders>
              <w:left w:val="single" w:sz="1" w:space="0" w:color="000000"/>
              <w:bottom w:val="single" w:sz="1" w:space="0" w:color="000000"/>
              <w:right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Расходы</w:t>
            </w:r>
            <w:r w:rsidRPr="007160E8">
              <w:rPr>
                <w:rFonts w:ascii="Times New Roman" w:eastAsia="Arial" w:hAnsi="Times New Roman" w:cs="Arial"/>
                <w:color w:val="000000"/>
                <w:sz w:val="16"/>
                <w:szCs w:val="16"/>
                <w:shd w:val="clear" w:color="auto" w:fill="FFFFFF"/>
                <w:lang w:eastAsia="ar-SA"/>
              </w:rPr>
              <w:t xml:space="preserve"> определяются по мере реализации целевых и инвестиционных программ, на стадии проектирования</w:t>
            </w:r>
          </w:p>
        </w:tc>
      </w:tr>
      <w:tr w:rsidR="00EE70C2" w:rsidRPr="007160E8" w:rsidTr="00464AB8">
        <w:trPr>
          <w:trHeight w:val="342"/>
        </w:trPr>
        <w:tc>
          <w:tcPr>
            <w:tcW w:w="435"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p>
        </w:tc>
        <w:tc>
          <w:tcPr>
            <w:tcW w:w="2970"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Итого:</w:t>
            </w:r>
          </w:p>
        </w:tc>
        <w:tc>
          <w:tcPr>
            <w:tcW w:w="2205"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napToGrid w:val="0"/>
              <w:spacing w:after="0" w:line="240" w:lineRule="auto"/>
              <w:jc w:val="center"/>
              <w:rPr>
                <w:rFonts w:ascii="Times New Roman" w:eastAsia="Arial" w:hAnsi="Times New Roman" w:cs="Arial"/>
                <w:color w:val="000000"/>
                <w:sz w:val="16"/>
                <w:szCs w:val="16"/>
                <w:shd w:val="clear" w:color="auto" w:fill="FFFFFF"/>
                <w:lang w:eastAsia="ar-SA"/>
              </w:rPr>
            </w:pPr>
          </w:p>
        </w:tc>
        <w:tc>
          <w:tcPr>
            <w:tcW w:w="2010" w:type="dxa"/>
            <w:tcBorders>
              <w:left w:val="single" w:sz="1" w:space="0" w:color="000000"/>
              <w:bottom w:val="single" w:sz="1" w:space="0" w:color="000000"/>
            </w:tcBorders>
          </w:tcPr>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1690,8 тыс.м</w:t>
            </w:r>
            <w:r w:rsidRPr="007160E8">
              <w:rPr>
                <w:rFonts w:ascii="Times New Roman" w:eastAsia="Arial" w:hAnsi="Times New Roman" w:cs="Arial"/>
                <w:color w:val="000000"/>
                <w:sz w:val="16"/>
                <w:szCs w:val="16"/>
                <w:shd w:val="clear" w:color="auto" w:fill="FFFFFF"/>
                <w:vertAlign w:val="superscript"/>
                <w:lang w:eastAsia="ar-SA"/>
              </w:rPr>
              <w:t>3</w:t>
            </w:r>
            <w:r w:rsidRPr="007160E8">
              <w:rPr>
                <w:rFonts w:ascii="Times New Roman" w:eastAsia="Arial" w:hAnsi="Times New Roman" w:cs="Arial"/>
                <w:color w:val="000000"/>
                <w:sz w:val="16"/>
                <w:szCs w:val="16"/>
                <w:shd w:val="clear" w:color="auto" w:fill="FFFFFF"/>
                <w:lang w:eastAsia="ar-SA"/>
              </w:rPr>
              <w:t>/год</w:t>
            </w:r>
          </w:p>
        </w:tc>
        <w:tc>
          <w:tcPr>
            <w:tcW w:w="2325" w:type="dxa"/>
            <w:tcBorders>
              <w:left w:val="single" w:sz="1" w:space="0" w:color="000000"/>
              <w:bottom w:val="single" w:sz="1" w:space="0" w:color="000000"/>
              <w:right w:val="single" w:sz="1" w:space="0" w:color="000000"/>
            </w:tcBorders>
          </w:tcPr>
          <w:p w:rsidR="00EE70C2" w:rsidRPr="007160E8" w:rsidRDefault="00EE70C2" w:rsidP="00EE70C2">
            <w:pPr>
              <w:widowControl w:val="0"/>
              <w:suppressLineNumbers/>
              <w:suppressAutoHyphens/>
              <w:autoSpaceDE w:val="0"/>
              <w:spacing w:after="0" w:line="240" w:lineRule="auto"/>
              <w:jc w:val="center"/>
              <w:rPr>
                <w:rFonts w:ascii="Times New Roman" w:eastAsia="Arial" w:hAnsi="Times New Roman" w:cs="Arial"/>
                <w:color w:val="000000"/>
                <w:sz w:val="16"/>
                <w:szCs w:val="16"/>
                <w:shd w:val="clear" w:color="auto" w:fill="FFFFFF"/>
                <w:lang w:eastAsia="ar-SA"/>
              </w:rPr>
            </w:pPr>
            <w:r w:rsidRPr="007160E8">
              <w:rPr>
                <w:rFonts w:ascii="Times New Roman" w:eastAsia="Arial" w:hAnsi="Times New Roman" w:cs="Arial"/>
                <w:color w:val="000000"/>
                <w:sz w:val="16"/>
                <w:szCs w:val="16"/>
                <w:shd w:val="clear" w:color="auto" w:fill="FFFFFF"/>
                <w:lang w:eastAsia="ar-SA"/>
              </w:rPr>
              <w:t>845,4 м</w:t>
            </w:r>
            <w:r w:rsidRPr="007160E8">
              <w:rPr>
                <w:rFonts w:ascii="Times New Roman" w:eastAsia="Arial" w:hAnsi="Times New Roman" w:cs="Arial"/>
                <w:color w:val="000000"/>
                <w:sz w:val="16"/>
                <w:szCs w:val="16"/>
                <w:shd w:val="clear" w:color="auto" w:fill="FFFFFF"/>
                <w:vertAlign w:val="superscript"/>
                <w:lang w:eastAsia="ar-SA"/>
              </w:rPr>
              <w:t>3</w:t>
            </w:r>
            <w:r w:rsidRPr="007160E8">
              <w:rPr>
                <w:rFonts w:ascii="Times New Roman" w:eastAsia="Arial" w:hAnsi="Times New Roman" w:cs="Arial"/>
                <w:color w:val="000000"/>
                <w:sz w:val="16"/>
                <w:szCs w:val="16"/>
                <w:shd w:val="clear" w:color="auto" w:fill="FFFFFF"/>
                <w:lang w:eastAsia="ar-SA"/>
              </w:rPr>
              <w:t>/час</w:t>
            </w:r>
          </w:p>
        </w:tc>
      </w:tr>
    </w:tbl>
    <w:p w:rsidR="00E113D6" w:rsidRDefault="00EE70C2" w:rsidP="007160E8">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sidRPr="00EE70C2">
        <w:rPr>
          <w:rFonts w:ascii="Times New Roman" w:eastAsia="Arial" w:hAnsi="Times New Roman" w:cs="Arial"/>
          <w:color w:val="000000"/>
          <w:sz w:val="24"/>
          <w:szCs w:val="24"/>
          <w:shd w:val="clear" w:color="auto" w:fill="FFFFFF"/>
          <w:lang w:eastAsia="ar-SA"/>
        </w:rPr>
        <w:t xml:space="preserve">Обеспечение газом новых жилых районов застройки, необходимо предусмотреть от проектируемых газопроводов низкого давления </w:t>
      </w:r>
      <w:r w:rsidR="007160E8">
        <w:rPr>
          <w:rFonts w:ascii="Times New Roman" w:eastAsia="Arial" w:hAnsi="Times New Roman" w:cs="Arial"/>
          <w:color w:val="000000"/>
          <w:sz w:val="24"/>
          <w:szCs w:val="24"/>
          <w:shd w:val="clear" w:color="auto" w:fill="FFFFFF"/>
          <w:lang w:eastAsia="ar-SA"/>
        </w:rPr>
        <w:t xml:space="preserve">подключаемых к существующим ШРП. </w:t>
      </w:r>
      <w:r w:rsidRPr="00EE70C2">
        <w:rPr>
          <w:rFonts w:ascii="Times New Roman" w:eastAsia="Arial" w:hAnsi="Times New Roman" w:cs="Arial"/>
          <w:color w:val="000000"/>
          <w:sz w:val="24"/>
          <w:szCs w:val="24"/>
          <w:shd w:val="clear" w:color="auto" w:fill="FFFFFF"/>
          <w:lang w:eastAsia="ar-SA"/>
        </w:rPr>
        <w:t>Потребности в газе объектов располагаемых на перспективных площадях строительства, необходимо принимать, по мере реализации</w:t>
      </w:r>
      <w:r w:rsidR="007160E8">
        <w:rPr>
          <w:rFonts w:ascii="Times New Roman" w:eastAsia="Arial" w:hAnsi="Times New Roman" w:cs="Arial"/>
          <w:color w:val="000000"/>
          <w:sz w:val="24"/>
          <w:szCs w:val="24"/>
          <w:shd w:val="clear" w:color="auto" w:fill="FFFFFF"/>
          <w:lang w:eastAsia="ar-SA"/>
        </w:rPr>
        <w:t xml:space="preserve"> на них инвестиционных проектов. </w:t>
      </w:r>
      <w:r w:rsidRPr="00EE70C2">
        <w:rPr>
          <w:rFonts w:ascii="Times New Roman" w:eastAsia="Arial" w:hAnsi="Times New Roman" w:cs="Arial"/>
          <w:color w:val="000000"/>
          <w:sz w:val="24"/>
          <w:szCs w:val="24"/>
          <w:shd w:val="clear" w:color="auto" w:fill="FFFFFF"/>
          <w:lang w:eastAsia="ar-SA"/>
        </w:rPr>
        <w:t>В систему основных мероприятий по дальнейшему развитию инфраструктуры газового хозяйства входят следующие положения:</w:t>
      </w:r>
      <w:r w:rsidR="008657D2">
        <w:rPr>
          <w:rFonts w:ascii="Times New Roman" w:eastAsia="Arial" w:hAnsi="Times New Roman" w:cs="Arial"/>
          <w:b/>
          <w:bCs/>
          <w:color w:val="000000"/>
          <w:sz w:val="24"/>
          <w:szCs w:val="24"/>
          <w:shd w:val="clear" w:color="auto" w:fill="FFFFFF"/>
          <w:lang w:eastAsia="ar-SA"/>
        </w:rPr>
        <w:t xml:space="preserve"> </w:t>
      </w:r>
      <w:r w:rsidRPr="00EE70C2">
        <w:rPr>
          <w:rFonts w:ascii="Times New Roman" w:eastAsia="Arial" w:hAnsi="Times New Roman" w:cs="Arial"/>
          <w:color w:val="000000"/>
          <w:sz w:val="24"/>
          <w:szCs w:val="24"/>
          <w:shd w:val="clear" w:color="auto" w:fill="FFFFFF"/>
          <w:lang w:eastAsia="ar-SA"/>
        </w:rPr>
        <w:t>строительство магистральных газопроводов и газорегуляторных пунктов для районов нового строительства;</w:t>
      </w:r>
      <w:r w:rsidR="008657D2">
        <w:rPr>
          <w:rFonts w:ascii="Times New Roman" w:eastAsia="Arial" w:hAnsi="Times New Roman" w:cs="Arial"/>
          <w:b/>
          <w:bCs/>
          <w:color w:val="000000"/>
          <w:sz w:val="24"/>
          <w:szCs w:val="24"/>
          <w:shd w:val="clear" w:color="auto" w:fill="FFFFFF"/>
          <w:lang w:eastAsia="ar-SA"/>
        </w:rPr>
        <w:t xml:space="preserve"> </w:t>
      </w:r>
      <w:r w:rsidRPr="00EE70C2">
        <w:rPr>
          <w:rFonts w:ascii="Times New Roman" w:eastAsia="Arial" w:hAnsi="Times New Roman" w:cs="Arial"/>
          <w:color w:val="000000"/>
          <w:sz w:val="24"/>
          <w:szCs w:val="24"/>
          <w:shd w:val="clear" w:color="auto" w:fill="FFFFFF"/>
          <w:lang w:eastAsia="ar-SA"/>
        </w:rPr>
        <w:t>строительство ШРП для проектируемых газовых котельных и прокладка к ним газопроводов;</w:t>
      </w:r>
      <w:r w:rsidR="008657D2">
        <w:rPr>
          <w:rFonts w:ascii="Times New Roman" w:eastAsia="Arial" w:hAnsi="Times New Roman" w:cs="Arial"/>
          <w:b/>
          <w:bCs/>
          <w:color w:val="000000"/>
          <w:sz w:val="24"/>
          <w:szCs w:val="24"/>
          <w:shd w:val="clear" w:color="auto" w:fill="FFFFFF"/>
          <w:lang w:eastAsia="ar-SA"/>
        </w:rPr>
        <w:t xml:space="preserve"> </w:t>
      </w:r>
      <w:r w:rsidRPr="00EE70C2">
        <w:rPr>
          <w:rFonts w:ascii="Times New Roman" w:eastAsia="Arial" w:hAnsi="Times New Roman" w:cs="Arial"/>
          <w:color w:val="000000"/>
          <w:sz w:val="24"/>
          <w:szCs w:val="24"/>
          <w:shd w:val="clear" w:color="auto" w:fill="FFFFFF"/>
          <w:lang w:eastAsia="ar-SA"/>
        </w:rPr>
        <w:t xml:space="preserve">осуществить строительство и реконструкцию котельных на природном газе с заменой устаревшего оборудования на более новое, экономичное и энергоемкое с КПД </w:t>
      </w:r>
      <w:r w:rsidRPr="00EE70C2">
        <w:rPr>
          <w:rFonts w:ascii="Trajan Pro" w:eastAsia="Arial" w:hAnsi="Trajan Pro" w:cs="Arial"/>
          <w:color w:val="000000"/>
          <w:sz w:val="24"/>
          <w:szCs w:val="24"/>
          <w:shd w:val="clear" w:color="auto" w:fill="FFFFFF"/>
          <w:lang w:eastAsia="ar-SA"/>
        </w:rPr>
        <w:t>&gt;</w:t>
      </w:r>
      <w:r w:rsidRPr="00EE70C2">
        <w:rPr>
          <w:rFonts w:ascii="Times New Roman" w:eastAsia="Arial" w:hAnsi="Times New Roman" w:cs="Arial"/>
          <w:color w:val="000000"/>
          <w:sz w:val="24"/>
          <w:szCs w:val="24"/>
          <w:shd w:val="clear" w:color="auto" w:fill="FFFFFF"/>
          <w:lang w:eastAsia="ar-SA"/>
        </w:rPr>
        <w:t xml:space="preserve"> 90%;</w:t>
      </w:r>
      <w:r w:rsidR="008657D2">
        <w:rPr>
          <w:rFonts w:ascii="Times New Roman" w:eastAsia="Arial" w:hAnsi="Times New Roman" w:cs="Arial"/>
          <w:b/>
          <w:bCs/>
          <w:color w:val="000000"/>
          <w:sz w:val="24"/>
          <w:szCs w:val="24"/>
          <w:shd w:val="clear" w:color="auto" w:fill="FFFFFF"/>
          <w:lang w:eastAsia="ar-SA"/>
        </w:rPr>
        <w:t xml:space="preserve"> </w:t>
      </w:r>
      <w:r w:rsidRPr="00EE70C2">
        <w:rPr>
          <w:rFonts w:ascii="Times New Roman" w:eastAsia="Arial" w:hAnsi="Times New Roman" w:cs="Arial"/>
          <w:color w:val="000000"/>
          <w:sz w:val="24"/>
          <w:szCs w:val="24"/>
          <w:shd w:val="clear" w:color="auto" w:fill="FFFFFF"/>
          <w:lang w:eastAsia="ar-SA"/>
        </w:rPr>
        <w:t>поэтапная перекладка ветхих газопроводов с использованием для подземной прокладки  полиэтиленовых труб;</w:t>
      </w:r>
      <w:r w:rsidR="008657D2">
        <w:rPr>
          <w:rFonts w:ascii="Times New Roman" w:eastAsia="Arial" w:hAnsi="Times New Roman" w:cs="Arial"/>
          <w:b/>
          <w:bCs/>
          <w:color w:val="000000"/>
          <w:sz w:val="24"/>
          <w:szCs w:val="24"/>
          <w:shd w:val="clear" w:color="auto" w:fill="FFFFFF"/>
          <w:lang w:eastAsia="ar-SA"/>
        </w:rPr>
        <w:t xml:space="preserve"> </w:t>
      </w:r>
      <w:r w:rsidRPr="00EE70C2">
        <w:rPr>
          <w:rFonts w:ascii="Times New Roman" w:eastAsia="Arial" w:hAnsi="Times New Roman" w:cs="Arial"/>
          <w:color w:val="000000"/>
          <w:sz w:val="24"/>
          <w:szCs w:val="24"/>
          <w:shd w:val="clear" w:color="auto" w:fill="FFFFFF"/>
          <w:lang w:eastAsia="ar-SA"/>
        </w:rPr>
        <w:t>поэтапный переход на испол</w:t>
      </w:r>
      <w:r w:rsidR="007160E8">
        <w:rPr>
          <w:rFonts w:ascii="Times New Roman" w:eastAsia="Arial" w:hAnsi="Times New Roman" w:cs="Arial"/>
          <w:color w:val="000000"/>
          <w:sz w:val="24"/>
          <w:szCs w:val="24"/>
          <w:shd w:val="clear" w:color="auto" w:fill="FFFFFF"/>
          <w:lang w:eastAsia="ar-SA"/>
        </w:rPr>
        <w:t>ьзование сетевого газа объектов.</w:t>
      </w:r>
    </w:p>
    <w:p w:rsidR="005C2D39" w:rsidRPr="008657D2" w:rsidRDefault="005C2D39" w:rsidP="008657D2">
      <w:pPr>
        <w:widowControl w:val="0"/>
        <w:shd w:val="clear" w:color="auto" w:fill="FFFFFF"/>
        <w:suppressAutoHyphens/>
        <w:autoSpaceDE w:val="0"/>
        <w:spacing w:after="0" w:line="360" w:lineRule="auto"/>
        <w:ind w:firstLine="709"/>
        <w:jc w:val="both"/>
        <w:rPr>
          <w:rFonts w:ascii="Times New Roman" w:eastAsia="Arial" w:hAnsi="Times New Roman" w:cs="Arial"/>
          <w:b/>
          <w:bCs/>
          <w:color w:val="000000"/>
          <w:sz w:val="24"/>
          <w:szCs w:val="24"/>
          <w:shd w:val="clear" w:color="auto" w:fill="FFFFFF"/>
          <w:lang w:eastAsia="ar-SA"/>
        </w:rPr>
      </w:pPr>
    </w:p>
    <w:p w:rsidR="00E113D6" w:rsidRDefault="00E113D6" w:rsidP="000D7F83">
      <w:pPr>
        <w:widowControl w:val="0"/>
        <w:shd w:val="clear" w:color="auto" w:fill="FFFFFF"/>
        <w:suppressAutoHyphens/>
        <w:autoSpaceDE w:val="0"/>
        <w:spacing w:line="360" w:lineRule="auto"/>
        <w:ind w:firstLine="709"/>
        <w:jc w:val="both"/>
        <w:rPr>
          <w:rFonts w:ascii="Times New Roman" w:eastAsia="Arial" w:hAnsi="Times New Roman" w:cs="Arial"/>
          <w:b/>
          <w:color w:val="000000"/>
          <w:sz w:val="24"/>
          <w:szCs w:val="24"/>
          <w:shd w:val="clear" w:color="auto" w:fill="FFFFFF"/>
          <w:lang w:eastAsia="ar-SA"/>
        </w:rPr>
      </w:pPr>
      <w:r w:rsidRPr="00E113D6">
        <w:rPr>
          <w:rFonts w:ascii="Times New Roman" w:eastAsia="Arial" w:hAnsi="Times New Roman" w:cs="Arial"/>
          <w:b/>
          <w:color w:val="000000"/>
          <w:sz w:val="24"/>
          <w:szCs w:val="24"/>
          <w:shd w:val="clear" w:color="auto" w:fill="FFFFFF"/>
          <w:lang w:eastAsia="ar-SA"/>
        </w:rPr>
        <w:lastRenderedPageBreak/>
        <w:t>1.5. Целевые показатели эффективности систем теплоснабжения</w:t>
      </w:r>
    </w:p>
    <w:p w:rsidR="00E113D6" w:rsidRPr="00E113D6" w:rsidRDefault="00E113D6" w:rsidP="00E113D6">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Pr>
          <w:rFonts w:ascii="Times New Roman" w:eastAsia="Arial" w:hAnsi="Times New Roman" w:cs="Arial"/>
          <w:color w:val="000000"/>
          <w:sz w:val="24"/>
          <w:szCs w:val="24"/>
          <w:shd w:val="clear" w:color="auto" w:fill="FFFFFF"/>
          <w:lang w:eastAsia="ar-SA"/>
        </w:rPr>
        <w:t xml:space="preserve">Централизованная система </w:t>
      </w:r>
      <w:r w:rsidRPr="00E113D6">
        <w:rPr>
          <w:rFonts w:ascii="Times New Roman" w:eastAsia="Arial" w:hAnsi="Times New Roman" w:cs="Arial"/>
          <w:color w:val="000000"/>
          <w:sz w:val="24"/>
          <w:szCs w:val="24"/>
          <w:shd w:val="clear" w:color="auto" w:fill="FFFFFF"/>
          <w:lang w:eastAsia="ar-SA"/>
        </w:rPr>
        <w:t xml:space="preserve">теплоснабжения в </w:t>
      </w:r>
      <w:r>
        <w:rPr>
          <w:rFonts w:ascii="Times New Roman" w:eastAsia="Arial" w:hAnsi="Times New Roman" w:cs="Arial"/>
          <w:color w:val="000000"/>
          <w:sz w:val="24"/>
          <w:szCs w:val="24"/>
          <w:shd w:val="clear" w:color="auto" w:fill="FFFFFF"/>
          <w:lang w:eastAsia="ar-SA"/>
        </w:rPr>
        <w:t>сельском поселени</w:t>
      </w:r>
      <w:r w:rsidR="00F24D7C">
        <w:rPr>
          <w:rFonts w:ascii="Times New Roman" w:eastAsia="Arial" w:hAnsi="Times New Roman" w:cs="Arial"/>
          <w:color w:val="000000"/>
          <w:sz w:val="24"/>
          <w:szCs w:val="24"/>
          <w:shd w:val="clear" w:color="auto" w:fill="FFFFFF"/>
          <w:lang w:eastAsia="ar-SA"/>
        </w:rPr>
        <w:t>и</w:t>
      </w:r>
      <w:r>
        <w:rPr>
          <w:rFonts w:ascii="Times New Roman" w:eastAsia="Arial" w:hAnsi="Times New Roman" w:cs="Arial"/>
          <w:color w:val="000000"/>
          <w:sz w:val="24"/>
          <w:szCs w:val="24"/>
          <w:shd w:val="clear" w:color="auto" w:fill="FFFFFF"/>
          <w:lang w:eastAsia="ar-SA"/>
        </w:rPr>
        <w:t xml:space="preserve"> </w:t>
      </w:r>
      <w:r w:rsidR="000D7F83">
        <w:rPr>
          <w:rFonts w:ascii="Times New Roman" w:eastAsia="Arial" w:hAnsi="Times New Roman" w:cs="Arial"/>
          <w:color w:val="000000"/>
          <w:sz w:val="24"/>
          <w:szCs w:val="24"/>
          <w:shd w:val="clear" w:color="auto" w:fill="FFFFFF"/>
          <w:lang w:eastAsia="ar-SA"/>
        </w:rPr>
        <w:t>частично</w:t>
      </w:r>
      <w:r>
        <w:rPr>
          <w:rFonts w:ascii="Times New Roman" w:eastAsia="Arial" w:hAnsi="Times New Roman" w:cs="Arial"/>
          <w:color w:val="000000"/>
          <w:sz w:val="24"/>
          <w:szCs w:val="24"/>
          <w:shd w:val="clear" w:color="auto" w:fill="FFFFFF"/>
          <w:lang w:eastAsia="ar-SA"/>
        </w:rPr>
        <w:t>.</w:t>
      </w:r>
      <w:r w:rsidRPr="00E113D6">
        <w:rPr>
          <w:rFonts w:ascii="Times New Roman" w:eastAsia="Arial" w:hAnsi="Times New Roman" w:cs="Arial"/>
          <w:color w:val="000000"/>
          <w:sz w:val="24"/>
          <w:szCs w:val="24"/>
          <w:shd w:val="clear" w:color="auto" w:fill="FFFFFF"/>
          <w:lang w:eastAsia="ar-SA"/>
        </w:rPr>
        <w:t xml:space="preserve"> </w:t>
      </w:r>
      <w:r>
        <w:rPr>
          <w:rFonts w:ascii="Times New Roman" w:eastAsia="Arial" w:hAnsi="Times New Roman" w:cs="Arial"/>
          <w:color w:val="000000"/>
          <w:sz w:val="24"/>
          <w:szCs w:val="24"/>
          <w:shd w:val="clear" w:color="auto" w:fill="FFFFFF"/>
          <w:lang w:eastAsia="ar-SA"/>
        </w:rPr>
        <w:t>В данном случае применяются значения</w:t>
      </w:r>
      <w:r w:rsidRPr="00E113D6">
        <w:rPr>
          <w:rFonts w:ascii="Times New Roman" w:eastAsia="Arial" w:hAnsi="Times New Roman" w:cs="Arial"/>
          <w:color w:val="000000"/>
          <w:sz w:val="24"/>
          <w:szCs w:val="24"/>
          <w:shd w:val="clear" w:color="auto" w:fill="FFFFFF"/>
          <w:lang w:eastAsia="ar-SA"/>
        </w:rPr>
        <w:t xml:space="preserve"> базовых целевых показателей функционирования </w:t>
      </w:r>
      <w:r>
        <w:rPr>
          <w:rFonts w:ascii="Times New Roman" w:eastAsia="Arial" w:hAnsi="Times New Roman" w:cs="Arial"/>
          <w:color w:val="000000"/>
          <w:sz w:val="24"/>
          <w:szCs w:val="24"/>
          <w:shd w:val="clear" w:color="auto" w:fill="FFFFFF"/>
          <w:lang w:eastAsia="ar-SA"/>
        </w:rPr>
        <w:t xml:space="preserve">типовых </w:t>
      </w:r>
      <w:r w:rsidRPr="00E113D6">
        <w:rPr>
          <w:rFonts w:ascii="Times New Roman" w:eastAsia="Arial" w:hAnsi="Times New Roman" w:cs="Arial"/>
          <w:color w:val="000000"/>
          <w:sz w:val="24"/>
          <w:szCs w:val="24"/>
          <w:shd w:val="clear" w:color="auto" w:fill="FFFFFF"/>
          <w:lang w:eastAsia="ar-SA"/>
        </w:rPr>
        <w:t>систем те</w:t>
      </w:r>
      <w:r>
        <w:rPr>
          <w:rFonts w:ascii="Times New Roman" w:eastAsia="Arial" w:hAnsi="Times New Roman" w:cs="Arial"/>
          <w:color w:val="000000"/>
          <w:sz w:val="24"/>
          <w:szCs w:val="24"/>
          <w:shd w:val="clear" w:color="auto" w:fill="FFFFFF"/>
          <w:lang w:eastAsia="ar-SA"/>
        </w:rPr>
        <w:t>плоснабжения</w:t>
      </w:r>
      <w:r w:rsidRPr="00E113D6">
        <w:rPr>
          <w:rFonts w:ascii="Times New Roman" w:eastAsia="Arial" w:hAnsi="Times New Roman" w:cs="Arial"/>
          <w:color w:val="000000"/>
          <w:sz w:val="24"/>
          <w:szCs w:val="24"/>
          <w:shd w:val="clear" w:color="auto" w:fill="FFFFFF"/>
          <w:lang w:eastAsia="ar-SA"/>
        </w:rPr>
        <w:t xml:space="preserve">, определенных </w:t>
      </w:r>
      <w:r>
        <w:rPr>
          <w:rFonts w:ascii="Times New Roman" w:eastAsia="Arial" w:hAnsi="Times New Roman" w:cs="Arial"/>
          <w:color w:val="000000"/>
          <w:sz w:val="24"/>
          <w:szCs w:val="24"/>
          <w:shd w:val="clear" w:color="auto" w:fill="FFFFFF"/>
          <w:lang w:eastAsia="ar-SA"/>
        </w:rPr>
        <w:t>в ходе</w:t>
      </w:r>
      <w:r w:rsidRPr="00E113D6">
        <w:rPr>
          <w:rFonts w:ascii="Times New Roman" w:eastAsia="Arial" w:hAnsi="Times New Roman" w:cs="Arial"/>
          <w:color w:val="000000"/>
          <w:sz w:val="24"/>
          <w:szCs w:val="24"/>
          <w:shd w:val="clear" w:color="auto" w:fill="FFFFFF"/>
          <w:lang w:eastAsia="ar-SA"/>
        </w:rPr>
        <w:t xml:space="preserve"> анализе.</w:t>
      </w:r>
    </w:p>
    <w:p w:rsidR="00E113D6" w:rsidRPr="00E113D6" w:rsidRDefault="00E113D6" w:rsidP="00E113D6">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sidRPr="00E113D6">
        <w:rPr>
          <w:rFonts w:ascii="Times New Roman" w:eastAsia="Arial" w:hAnsi="Times New Roman" w:cs="Arial"/>
          <w:color w:val="000000"/>
          <w:sz w:val="24"/>
          <w:szCs w:val="24"/>
          <w:shd w:val="clear" w:color="auto" w:fill="FFFFFF"/>
          <w:lang w:eastAsia="ar-SA"/>
        </w:rPr>
        <w:t xml:space="preserve">При реализации мероприятий, предложенных к включению в схему теплоснабжения, должны быть достигнуты целевые показатели </w:t>
      </w:r>
      <w:r>
        <w:rPr>
          <w:rFonts w:ascii="Times New Roman" w:eastAsia="Arial" w:hAnsi="Times New Roman" w:cs="Arial"/>
          <w:color w:val="000000"/>
          <w:sz w:val="24"/>
          <w:szCs w:val="24"/>
          <w:shd w:val="clear" w:color="auto" w:fill="FFFFFF"/>
          <w:lang w:eastAsia="ar-SA"/>
        </w:rPr>
        <w:t>развития системы теплоснабжения</w:t>
      </w:r>
      <w:r w:rsidRPr="00E113D6">
        <w:rPr>
          <w:rFonts w:ascii="Times New Roman" w:eastAsia="Arial" w:hAnsi="Times New Roman" w:cs="Arial"/>
          <w:color w:val="000000"/>
          <w:sz w:val="24"/>
          <w:szCs w:val="24"/>
          <w:shd w:val="clear" w:color="auto" w:fill="FFFFFF"/>
          <w:lang w:eastAsia="ar-SA"/>
        </w:rPr>
        <w:t>.</w:t>
      </w:r>
    </w:p>
    <w:p w:rsidR="00E113D6" w:rsidRPr="00E113D6" w:rsidRDefault="00E113D6" w:rsidP="00E113D6">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sidRPr="00E113D6">
        <w:rPr>
          <w:rFonts w:ascii="Times New Roman" w:eastAsia="Arial" w:hAnsi="Times New Roman" w:cs="Arial"/>
          <w:color w:val="000000"/>
          <w:sz w:val="24"/>
          <w:szCs w:val="24"/>
          <w:shd w:val="clear" w:color="auto" w:fill="FFFFFF"/>
          <w:lang w:eastAsia="ar-SA"/>
        </w:rPr>
        <w:t>Целевые показатели разделены на четыре группы:</w:t>
      </w:r>
    </w:p>
    <w:p w:rsidR="00E113D6" w:rsidRPr="00E113D6" w:rsidRDefault="00E113D6" w:rsidP="00E113D6">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sidRPr="00E113D6">
        <w:rPr>
          <w:rFonts w:ascii="Times New Roman" w:eastAsia="Arial" w:hAnsi="Times New Roman" w:cs="Arial"/>
          <w:color w:val="000000"/>
          <w:sz w:val="24"/>
          <w:szCs w:val="24"/>
          <w:shd w:val="clear" w:color="auto" w:fill="FFFFFF"/>
          <w:lang w:eastAsia="ar-SA"/>
        </w:rPr>
        <w:t> В первую группу включены показатели физическ</w:t>
      </w:r>
      <w:r>
        <w:rPr>
          <w:rFonts w:ascii="Times New Roman" w:eastAsia="Arial" w:hAnsi="Times New Roman" w:cs="Arial"/>
          <w:color w:val="000000"/>
          <w:sz w:val="24"/>
          <w:szCs w:val="24"/>
          <w:shd w:val="clear" w:color="auto" w:fill="FFFFFF"/>
          <w:lang w:eastAsia="ar-SA"/>
        </w:rPr>
        <w:t>ой обеспеченности теплоснабжени</w:t>
      </w:r>
      <w:r w:rsidRPr="00E113D6">
        <w:rPr>
          <w:rFonts w:ascii="Times New Roman" w:eastAsia="Arial" w:hAnsi="Times New Roman" w:cs="Arial"/>
          <w:color w:val="000000"/>
          <w:sz w:val="24"/>
          <w:szCs w:val="24"/>
          <w:shd w:val="clear" w:color="auto" w:fill="FFFFFF"/>
          <w:lang w:eastAsia="ar-SA"/>
        </w:rPr>
        <w:t xml:space="preserve">ем потребителей </w:t>
      </w:r>
      <w:r>
        <w:rPr>
          <w:rFonts w:ascii="Times New Roman" w:eastAsia="Arial" w:hAnsi="Times New Roman" w:cs="Arial"/>
          <w:color w:val="000000"/>
          <w:sz w:val="24"/>
          <w:szCs w:val="24"/>
          <w:shd w:val="clear" w:color="auto" w:fill="FFFFFF"/>
          <w:lang w:eastAsia="ar-SA"/>
        </w:rPr>
        <w:t>сельского поселения</w:t>
      </w:r>
      <w:r w:rsidRPr="00E113D6">
        <w:rPr>
          <w:rFonts w:ascii="Times New Roman" w:eastAsia="Arial" w:hAnsi="Times New Roman" w:cs="Arial"/>
          <w:color w:val="000000"/>
          <w:sz w:val="24"/>
          <w:szCs w:val="24"/>
          <w:shd w:val="clear" w:color="auto" w:fill="FFFFFF"/>
          <w:lang w:eastAsia="ar-SA"/>
        </w:rPr>
        <w:t xml:space="preserve">. Эти показатели и их изменение характеризуют физическую доступность теплоснабжения для потребителей </w:t>
      </w:r>
      <w:r w:rsidR="00C97388">
        <w:rPr>
          <w:rFonts w:ascii="Times New Roman" w:eastAsia="Arial" w:hAnsi="Times New Roman" w:cs="Arial"/>
          <w:color w:val="000000"/>
          <w:sz w:val="24"/>
          <w:szCs w:val="24"/>
          <w:shd w:val="clear" w:color="auto" w:fill="FFFFFF"/>
          <w:lang w:eastAsia="ar-SA"/>
        </w:rPr>
        <w:t>Красносадовского</w:t>
      </w:r>
      <w:r>
        <w:rPr>
          <w:rFonts w:ascii="Times New Roman" w:eastAsia="Arial" w:hAnsi="Times New Roman" w:cs="Arial"/>
          <w:color w:val="000000"/>
          <w:sz w:val="24"/>
          <w:szCs w:val="24"/>
          <w:shd w:val="clear" w:color="auto" w:fill="FFFFFF"/>
          <w:lang w:eastAsia="ar-SA"/>
        </w:rPr>
        <w:t xml:space="preserve"> сельского поселения</w:t>
      </w:r>
      <w:r w:rsidRPr="00E113D6">
        <w:rPr>
          <w:rFonts w:ascii="Times New Roman" w:eastAsia="Arial" w:hAnsi="Times New Roman" w:cs="Arial"/>
          <w:color w:val="000000"/>
          <w:sz w:val="24"/>
          <w:szCs w:val="24"/>
          <w:shd w:val="clear" w:color="auto" w:fill="FFFFFF"/>
          <w:lang w:eastAsia="ar-SA"/>
        </w:rPr>
        <w:t xml:space="preserve"> на весь период действия схемы теплоснабжения. Базовые значения целевых показателей группы 1 отражают формирование перспективного спроса на тепловую мощность и тепловую энергию. Прогноз перспективного спроса н</w:t>
      </w:r>
      <w:r>
        <w:rPr>
          <w:rFonts w:ascii="Times New Roman" w:eastAsia="Arial" w:hAnsi="Times New Roman" w:cs="Arial"/>
          <w:color w:val="000000"/>
          <w:sz w:val="24"/>
          <w:szCs w:val="24"/>
          <w:shd w:val="clear" w:color="auto" w:fill="FFFFFF"/>
          <w:lang w:eastAsia="ar-SA"/>
        </w:rPr>
        <w:t>а тепловую энергию формирует ос</w:t>
      </w:r>
      <w:r w:rsidRPr="00E113D6">
        <w:rPr>
          <w:rFonts w:ascii="Times New Roman" w:eastAsia="Arial" w:hAnsi="Times New Roman" w:cs="Arial"/>
          <w:color w:val="000000"/>
          <w:sz w:val="24"/>
          <w:szCs w:val="24"/>
          <w:shd w:val="clear" w:color="auto" w:fill="FFFFFF"/>
          <w:lang w:eastAsia="ar-SA"/>
        </w:rPr>
        <w:t>новные перспективные показатели производстве</w:t>
      </w:r>
      <w:r>
        <w:rPr>
          <w:rFonts w:ascii="Times New Roman" w:eastAsia="Arial" w:hAnsi="Times New Roman" w:cs="Arial"/>
          <w:color w:val="000000"/>
          <w:sz w:val="24"/>
          <w:szCs w:val="24"/>
          <w:shd w:val="clear" w:color="auto" w:fill="FFFFFF"/>
          <w:lang w:eastAsia="ar-SA"/>
        </w:rPr>
        <w:t>нных программ действующих и соз</w:t>
      </w:r>
      <w:r w:rsidRPr="00E113D6">
        <w:rPr>
          <w:rFonts w:ascii="Times New Roman" w:eastAsia="Arial" w:hAnsi="Times New Roman" w:cs="Arial"/>
          <w:color w:val="000000"/>
          <w:sz w:val="24"/>
          <w:szCs w:val="24"/>
          <w:shd w:val="clear" w:color="auto" w:fill="FFFFFF"/>
          <w:lang w:eastAsia="ar-SA"/>
        </w:rPr>
        <w:t>даваемых теплоснабжающих и тепло</w:t>
      </w:r>
      <w:r>
        <w:rPr>
          <w:rFonts w:ascii="Times New Roman" w:eastAsia="Arial" w:hAnsi="Times New Roman" w:cs="Arial"/>
          <w:color w:val="000000"/>
          <w:sz w:val="24"/>
          <w:szCs w:val="24"/>
          <w:shd w:val="clear" w:color="auto" w:fill="FFFFFF"/>
          <w:lang w:eastAsia="ar-SA"/>
        </w:rPr>
        <w:t xml:space="preserve">вых </w:t>
      </w:r>
      <w:r w:rsidRPr="00E113D6">
        <w:rPr>
          <w:rFonts w:ascii="Times New Roman" w:eastAsia="Arial" w:hAnsi="Times New Roman" w:cs="Arial"/>
          <w:color w:val="000000"/>
          <w:sz w:val="24"/>
          <w:szCs w:val="24"/>
          <w:shd w:val="clear" w:color="auto" w:fill="FFFFFF"/>
          <w:lang w:eastAsia="ar-SA"/>
        </w:rPr>
        <w:t xml:space="preserve">сетевых предприятий </w:t>
      </w:r>
      <w:r>
        <w:rPr>
          <w:rFonts w:ascii="Times New Roman" w:eastAsia="Arial" w:hAnsi="Times New Roman" w:cs="Arial"/>
          <w:color w:val="000000"/>
          <w:sz w:val="24"/>
          <w:szCs w:val="24"/>
          <w:shd w:val="clear" w:color="auto" w:fill="FFFFFF"/>
          <w:lang w:eastAsia="ar-SA"/>
        </w:rPr>
        <w:t>сельского поселения</w:t>
      </w:r>
      <w:r w:rsidRPr="00E113D6">
        <w:rPr>
          <w:rFonts w:ascii="Times New Roman" w:eastAsia="Arial" w:hAnsi="Times New Roman" w:cs="Arial"/>
          <w:color w:val="000000"/>
          <w:sz w:val="24"/>
          <w:szCs w:val="24"/>
          <w:shd w:val="clear" w:color="auto" w:fill="FFFFFF"/>
          <w:lang w:eastAsia="ar-SA"/>
        </w:rPr>
        <w:t xml:space="preserve"> в части товарного отпуска тепловой энергии.</w:t>
      </w:r>
    </w:p>
    <w:p w:rsidR="00E113D6" w:rsidRPr="00E113D6" w:rsidRDefault="00E113D6" w:rsidP="00E113D6">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sidRPr="00E113D6">
        <w:rPr>
          <w:rFonts w:ascii="Times New Roman" w:eastAsia="Arial" w:hAnsi="Times New Roman" w:cs="Arial"/>
          <w:color w:val="000000"/>
          <w:sz w:val="24"/>
          <w:szCs w:val="24"/>
          <w:shd w:val="clear" w:color="auto" w:fill="FFFFFF"/>
          <w:lang w:eastAsia="ar-SA"/>
        </w:rPr>
        <w:t> Вторая группа показателей характеризует энергетическую эф</w:t>
      </w:r>
      <w:r>
        <w:rPr>
          <w:rFonts w:ascii="Times New Roman" w:eastAsia="Arial" w:hAnsi="Times New Roman" w:cs="Arial"/>
          <w:color w:val="000000"/>
          <w:sz w:val="24"/>
          <w:szCs w:val="24"/>
          <w:shd w:val="clear" w:color="auto" w:fill="FFFFFF"/>
          <w:lang w:eastAsia="ar-SA"/>
        </w:rPr>
        <w:t>фективность, надеж</w:t>
      </w:r>
      <w:r w:rsidRPr="00E113D6">
        <w:rPr>
          <w:rFonts w:ascii="Times New Roman" w:eastAsia="Arial" w:hAnsi="Times New Roman" w:cs="Arial"/>
          <w:color w:val="000000"/>
          <w:sz w:val="24"/>
          <w:szCs w:val="24"/>
          <w:shd w:val="clear" w:color="auto" w:fill="FFFFFF"/>
          <w:lang w:eastAsia="ar-SA"/>
        </w:rPr>
        <w:t xml:space="preserve">ность и качество теплоснабжения в зонах действия </w:t>
      </w:r>
      <w:r>
        <w:rPr>
          <w:rFonts w:ascii="Times New Roman" w:eastAsia="Arial" w:hAnsi="Times New Roman" w:cs="Arial"/>
          <w:color w:val="000000"/>
          <w:sz w:val="24"/>
          <w:szCs w:val="24"/>
          <w:shd w:val="clear" w:color="auto" w:fill="FFFFFF"/>
          <w:lang w:eastAsia="ar-SA"/>
        </w:rPr>
        <w:t xml:space="preserve">индивидуальных источников газоснабжения </w:t>
      </w:r>
      <w:r w:rsidRPr="00E113D6">
        <w:rPr>
          <w:rFonts w:ascii="Times New Roman" w:eastAsia="Arial" w:hAnsi="Times New Roman" w:cs="Arial"/>
          <w:color w:val="000000"/>
          <w:sz w:val="24"/>
          <w:szCs w:val="24"/>
          <w:shd w:val="clear" w:color="auto" w:fill="FFFFFF"/>
          <w:lang w:eastAsia="ar-SA"/>
        </w:rPr>
        <w:t>(ОАО</w:t>
      </w:r>
      <w:r w:rsidR="000D7F83">
        <w:rPr>
          <w:rFonts w:ascii="Times New Roman" w:eastAsia="Arial" w:hAnsi="Times New Roman" w:cs="Arial"/>
          <w:color w:val="000000"/>
          <w:sz w:val="24"/>
          <w:szCs w:val="24"/>
          <w:shd w:val="clear" w:color="auto" w:fill="FFFFFF"/>
          <w:lang w:eastAsia="ar-SA"/>
        </w:rPr>
        <w:t xml:space="preserve"> «</w:t>
      </w:r>
      <w:r>
        <w:rPr>
          <w:rFonts w:ascii="Times New Roman" w:eastAsia="Arial" w:hAnsi="Times New Roman" w:cs="Arial"/>
          <w:color w:val="000000"/>
          <w:sz w:val="24"/>
          <w:szCs w:val="24"/>
          <w:shd w:val="clear" w:color="auto" w:fill="FFFFFF"/>
          <w:lang w:eastAsia="ar-SA"/>
        </w:rPr>
        <w:t>ГАЗПРОМ</w:t>
      </w:r>
      <w:r w:rsidR="000D7F83">
        <w:rPr>
          <w:rFonts w:ascii="Times New Roman" w:eastAsia="Arial" w:hAnsi="Times New Roman" w:cs="Arial"/>
          <w:color w:val="000000"/>
          <w:sz w:val="24"/>
          <w:szCs w:val="24"/>
          <w:shd w:val="clear" w:color="auto" w:fill="FFFFFF"/>
          <w:lang w:eastAsia="ar-SA"/>
        </w:rPr>
        <w:t>»</w:t>
      </w:r>
      <w:r w:rsidRPr="00E113D6">
        <w:rPr>
          <w:rFonts w:ascii="Times New Roman" w:eastAsia="Arial" w:hAnsi="Times New Roman" w:cs="Arial"/>
          <w:color w:val="000000"/>
          <w:sz w:val="24"/>
          <w:szCs w:val="24"/>
          <w:shd w:val="clear" w:color="auto" w:fill="FFFFFF"/>
          <w:lang w:eastAsia="ar-SA"/>
        </w:rPr>
        <w:t xml:space="preserve">). </w:t>
      </w:r>
    </w:p>
    <w:p w:rsidR="00E113D6" w:rsidRPr="00E113D6" w:rsidRDefault="00E113D6" w:rsidP="00E113D6">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sidRPr="00E113D6">
        <w:rPr>
          <w:rFonts w:ascii="Times New Roman" w:eastAsia="Arial" w:hAnsi="Times New Roman" w:cs="Arial"/>
          <w:color w:val="000000"/>
          <w:sz w:val="24"/>
          <w:szCs w:val="24"/>
          <w:shd w:val="clear" w:color="auto" w:fill="FFFFFF"/>
          <w:lang w:eastAsia="ar-SA"/>
        </w:rPr>
        <w:t> Третья группа показателей характеризует энер</w:t>
      </w:r>
      <w:r>
        <w:rPr>
          <w:rFonts w:ascii="Times New Roman" w:eastAsia="Arial" w:hAnsi="Times New Roman" w:cs="Arial"/>
          <w:color w:val="000000"/>
          <w:sz w:val="24"/>
          <w:szCs w:val="24"/>
          <w:shd w:val="clear" w:color="auto" w:fill="FFFFFF"/>
          <w:lang w:eastAsia="ar-SA"/>
        </w:rPr>
        <w:t xml:space="preserve">гетическую эффективность, надежность </w:t>
      </w:r>
      <w:r w:rsidRPr="00E113D6">
        <w:rPr>
          <w:rFonts w:ascii="Times New Roman" w:eastAsia="Arial" w:hAnsi="Times New Roman" w:cs="Arial"/>
          <w:color w:val="000000"/>
          <w:sz w:val="24"/>
          <w:szCs w:val="24"/>
          <w:shd w:val="clear" w:color="auto" w:fill="FFFFFF"/>
          <w:lang w:eastAsia="ar-SA"/>
        </w:rPr>
        <w:t xml:space="preserve">и качество теплоснабжения в зонах действия </w:t>
      </w:r>
      <w:r>
        <w:rPr>
          <w:rFonts w:ascii="Times New Roman" w:eastAsia="Arial" w:hAnsi="Times New Roman" w:cs="Arial"/>
          <w:color w:val="000000"/>
          <w:sz w:val="24"/>
          <w:szCs w:val="24"/>
          <w:shd w:val="clear" w:color="auto" w:fill="FFFFFF"/>
          <w:lang w:eastAsia="ar-SA"/>
        </w:rPr>
        <w:t xml:space="preserve">существующих и имеющихся источников теплоснабжения. </w:t>
      </w:r>
    </w:p>
    <w:p w:rsidR="00E113D6" w:rsidRDefault="00E113D6" w:rsidP="00E113D6">
      <w:pPr>
        <w:widowControl w:val="0"/>
        <w:shd w:val="clear" w:color="auto" w:fill="FFFFFF"/>
        <w:suppressAutoHyphens/>
        <w:autoSpaceDE w:val="0"/>
        <w:spacing w:after="0" w:line="360" w:lineRule="auto"/>
        <w:ind w:firstLine="709"/>
        <w:jc w:val="both"/>
        <w:rPr>
          <w:rFonts w:ascii="Times New Roman" w:eastAsia="Arial" w:hAnsi="Times New Roman" w:cs="Arial"/>
          <w:color w:val="000000"/>
          <w:sz w:val="24"/>
          <w:szCs w:val="24"/>
          <w:shd w:val="clear" w:color="auto" w:fill="FFFFFF"/>
          <w:lang w:eastAsia="ar-SA"/>
        </w:rPr>
      </w:pPr>
      <w:r w:rsidRPr="00E113D6">
        <w:rPr>
          <w:rFonts w:ascii="Times New Roman" w:eastAsia="Arial" w:hAnsi="Times New Roman" w:cs="Arial"/>
          <w:color w:val="000000"/>
          <w:sz w:val="24"/>
          <w:szCs w:val="24"/>
          <w:shd w:val="clear" w:color="auto" w:fill="FFFFFF"/>
          <w:lang w:eastAsia="ar-SA"/>
        </w:rPr>
        <w:t xml:space="preserve"> Четвертая группа показателей характеризует развитие систем теплоснабжения </w:t>
      </w:r>
      <w:r>
        <w:rPr>
          <w:rFonts w:ascii="Times New Roman" w:eastAsia="Arial" w:hAnsi="Times New Roman" w:cs="Arial"/>
          <w:color w:val="000000"/>
          <w:sz w:val="24"/>
          <w:szCs w:val="24"/>
          <w:shd w:val="clear" w:color="auto" w:fill="FFFFFF"/>
          <w:lang w:eastAsia="ar-SA"/>
        </w:rPr>
        <w:t>сельского поселения</w:t>
      </w:r>
      <w:r w:rsidRPr="00E113D6">
        <w:rPr>
          <w:rFonts w:ascii="Times New Roman" w:eastAsia="Arial" w:hAnsi="Times New Roman" w:cs="Arial"/>
          <w:color w:val="000000"/>
          <w:sz w:val="24"/>
          <w:szCs w:val="24"/>
          <w:shd w:val="clear" w:color="auto" w:fill="FFFFFF"/>
          <w:lang w:eastAsia="ar-SA"/>
        </w:rPr>
        <w:t xml:space="preserve">. </w:t>
      </w:r>
    </w:p>
    <w:p w:rsidR="00E113D6" w:rsidRPr="00742DCD" w:rsidRDefault="00B61EB8" w:rsidP="004439A6">
      <w:pPr>
        <w:widowControl w:val="0"/>
        <w:shd w:val="clear" w:color="auto" w:fill="FFFFFF"/>
        <w:suppressAutoHyphens/>
        <w:autoSpaceDE w:val="0"/>
        <w:spacing w:after="0" w:line="360" w:lineRule="auto"/>
        <w:jc w:val="both"/>
        <w:rPr>
          <w:rFonts w:ascii="Times New Roman" w:eastAsia="Arial" w:hAnsi="Times New Roman" w:cs="Arial"/>
          <w:color w:val="000000"/>
          <w:sz w:val="24"/>
          <w:szCs w:val="24"/>
          <w:shd w:val="clear" w:color="auto" w:fill="FFFFFF"/>
          <w:lang w:eastAsia="ar-SA"/>
        </w:rPr>
      </w:pPr>
      <w:r w:rsidRPr="00742DCD">
        <w:rPr>
          <w:rFonts w:ascii="Times New Roman" w:eastAsia="Arial" w:hAnsi="Times New Roman" w:cs="Arial"/>
          <w:color w:val="000000"/>
          <w:sz w:val="24"/>
          <w:szCs w:val="24"/>
          <w:shd w:val="clear" w:color="auto" w:fill="FFFFFF"/>
          <w:lang w:eastAsia="ar-SA"/>
        </w:rPr>
        <w:t xml:space="preserve">Таблица 1.5.1 Целевые показатели развития системы теплоснабжения </w:t>
      </w:r>
      <w:r w:rsidR="00C97388">
        <w:rPr>
          <w:rFonts w:ascii="Times New Roman" w:eastAsia="Arial" w:hAnsi="Times New Roman" w:cs="Arial"/>
          <w:color w:val="000000"/>
          <w:sz w:val="24"/>
          <w:szCs w:val="24"/>
          <w:shd w:val="clear" w:color="auto" w:fill="FFFFFF"/>
          <w:lang w:eastAsia="ar-SA"/>
        </w:rPr>
        <w:t>Красносадовского</w:t>
      </w:r>
      <w:r w:rsidRPr="00742DCD">
        <w:rPr>
          <w:rFonts w:ascii="Times New Roman" w:eastAsia="Arial" w:hAnsi="Times New Roman" w:cs="Arial"/>
          <w:color w:val="000000"/>
          <w:sz w:val="24"/>
          <w:szCs w:val="24"/>
          <w:shd w:val="clear" w:color="auto" w:fill="FFFFFF"/>
          <w:lang w:eastAsia="ar-SA"/>
        </w:rPr>
        <w:t xml:space="preserve"> сельского поселения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082"/>
        <w:gridCol w:w="1595"/>
        <w:gridCol w:w="1595"/>
        <w:gridCol w:w="1595"/>
        <w:gridCol w:w="1596"/>
      </w:tblGrid>
      <w:tr w:rsidR="004439A6" w:rsidRPr="0072427C" w:rsidTr="00C97388">
        <w:tc>
          <w:tcPr>
            <w:tcW w:w="567" w:type="dxa"/>
            <w:shd w:val="clear" w:color="auto" w:fill="auto"/>
            <w:vAlign w:val="center"/>
          </w:tcPr>
          <w:p w:rsidR="004439A6" w:rsidRPr="00742DCD" w:rsidRDefault="004439A6"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42DCD">
              <w:rPr>
                <w:rFonts w:ascii="Times New Roman" w:eastAsia="Arial" w:hAnsi="Times New Roman" w:cs="Arial"/>
                <w:color w:val="000000"/>
                <w:sz w:val="18"/>
                <w:szCs w:val="18"/>
                <w:shd w:val="clear" w:color="auto" w:fill="FFFFFF"/>
                <w:lang w:eastAsia="ar-SA"/>
              </w:rPr>
              <w:t>№</w:t>
            </w:r>
          </w:p>
        </w:tc>
        <w:tc>
          <w:tcPr>
            <w:tcW w:w="3082" w:type="dxa"/>
            <w:shd w:val="clear" w:color="auto" w:fill="auto"/>
            <w:vAlign w:val="center"/>
          </w:tcPr>
          <w:p w:rsidR="004439A6" w:rsidRPr="00742DCD" w:rsidRDefault="00BD53B7"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42DCD">
              <w:rPr>
                <w:rFonts w:ascii="Times New Roman" w:eastAsia="Arial" w:hAnsi="Times New Roman" w:cs="Arial"/>
                <w:color w:val="000000"/>
                <w:sz w:val="18"/>
                <w:szCs w:val="18"/>
                <w:shd w:val="clear" w:color="auto" w:fill="FFFFFF"/>
                <w:lang w:eastAsia="ar-SA"/>
              </w:rPr>
              <w:t>Показатель</w:t>
            </w:r>
          </w:p>
        </w:tc>
        <w:tc>
          <w:tcPr>
            <w:tcW w:w="1595" w:type="dxa"/>
            <w:shd w:val="clear" w:color="auto" w:fill="auto"/>
            <w:vAlign w:val="center"/>
          </w:tcPr>
          <w:p w:rsidR="004439A6" w:rsidRPr="00742DCD" w:rsidRDefault="00BD53B7"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42DCD">
              <w:rPr>
                <w:rFonts w:ascii="Times New Roman" w:eastAsia="Arial" w:hAnsi="Times New Roman" w:cs="Arial"/>
                <w:color w:val="000000"/>
                <w:sz w:val="18"/>
                <w:szCs w:val="18"/>
                <w:shd w:val="clear" w:color="auto" w:fill="FFFFFF"/>
                <w:lang w:eastAsia="ar-SA"/>
              </w:rPr>
              <w:t>Ед. измерения</w:t>
            </w:r>
          </w:p>
        </w:tc>
        <w:tc>
          <w:tcPr>
            <w:tcW w:w="1595" w:type="dxa"/>
            <w:shd w:val="clear" w:color="auto" w:fill="auto"/>
            <w:vAlign w:val="center"/>
          </w:tcPr>
          <w:p w:rsidR="004439A6" w:rsidRPr="00742DCD" w:rsidRDefault="00BD53B7"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42DCD">
              <w:rPr>
                <w:rFonts w:ascii="Times New Roman" w:eastAsia="Arial" w:hAnsi="Times New Roman" w:cs="Arial"/>
                <w:color w:val="000000"/>
                <w:sz w:val="18"/>
                <w:szCs w:val="18"/>
                <w:shd w:val="clear" w:color="auto" w:fill="FFFFFF"/>
                <w:lang w:eastAsia="ar-SA"/>
              </w:rPr>
              <w:t>2020</w:t>
            </w:r>
          </w:p>
        </w:tc>
        <w:tc>
          <w:tcPr>
            <w:tcW w:w="1595" w:type="dxa"/>
            <w:shd w:val="clear" w:color="auto" w:fill="auto"/>
            <w:vAlign w:val="center"/>
          </w:tcPr>
          <w:p w:rsidR="004439A6" w:rsidRPr="00742DCD" w:rsidRDefault="00BD53B7"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42DCD">
              <w:rPr>
                <w:rFonts w:ascii="Times New Roman" w:eastAsia="Arial" w:hAnsi="Times New Roman" w:cs="Arial"/>
                <w:color w:val="000000"/>
                <w:sz w:val="18"/>
                <w:szCs w:val="18"/>
                <w:shd w:val="clear" w:color="auto" w:fill="FFFFFF"/>
                <w:lang w:eastAsia="ar-SA"/>
              </w:rPr>
              <w:t>2025</w:t>
            </w:r>
          </w:p>
        </w:tc>
        <w:tc>
          <w:tcPr>
            <w:tcW w:w="1596" w:type="dxa"/>
            <w:shd w:val="clear" w:color="auto" w:fill="auto"/>
            <w:vAlign w:val="center"/>
          </w:tcPr>
          <w:p w:rsidR="004439A6" w:rsidRPr="0072427C" w:rsidRDefault="00BD53B7"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42DCD">
              <w:rPr>
                <w:rFonts w:ascii="Times New Roman" w:eastAsia="Arial" w:hAnsi="Times New Roman" w:cs="Arial"/>
                <w:color w:val="000000"/>
                <w:sz w:val="18"/>
                <w:szCs w:val="18"/>
                <w:shd w:val="clear" w:color="auto" w:fill="FFFFFF"/>
                <w:lang w:eastAsia="ar-SA"/>
              </w:rPr>
              <w:t>2030</w:t>
            </w:r>
          </w:p>
        </w:tc>
      </w:tr>
      <w:tr w:rsidR="004439A6" w:rsidRPr="0072427C" w:rsidTr="00C97388">
        <w:tc>
          <w:tcPr>
            <w:tcW w:w="567" w:type="dxa"/>
            <w:shd w:val="clear" w:color="auto" w:fill="auto"/>
            <w:vAlign w:val="center"/>
          </w:tcPr>
          <w:p w:rsidR="004439A6" w:rsidRPr="0072427C" w:rsidRDefault="00BD53B7"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1</w:t>
            </w:r>
          </w:p>
        </w:tc>
        <w:tc>
          <w:tcPr>
            <w:tcW w:w="3082" w:type="dxa"/>
            <w:shd w:val="clear" w:color="auto" w:fill="auto"/>
            <w:vAlign w:val="center"/>
          </w:tcPr>
          <w:tbl>
            <w:tblPr>
              <w:tblW w:w="0" w:type="auto"/>
              <w:tblBorders>
                <w:top w:val="nil"/>
                <w:left w:val="nil"/>
                <w:bottom w:val="nil"/>
                <w:right w:val="nil"/>
              </w:tblBorders>
              <w:tblLook w:val="0000"/>
            </w:tblPr>
            <w:tblGrid>
              <w:gridCol w:w="2275"/>
            </w:tblGrid>
            <w:tr w:rsidR="00BD53B7" w:rsidRPr="00BD53B7">
              <w:tblPrEx>
                <w:tblCellMar>
                  <w:top w:w="0" w:type="dxa"/>
                  <w:bottom w:w="0" w:type="dxa"/>
                </w:tblCellMar>
              </w:tblPrEx>
              <w:trPr>
                <w:trHeight w:val="90"/>
              </w:trPr>
              <w:tc>
                <w:tcPr>
                  <w:tcW w:w="0" w:type="auto"/>
                </w:tcPr>
                <w:p w:rsidR="00BD53B7" w:rsidRPr="00BD53B7" w:rsidRDefault="00BD53B7" w:rsidP="00BD53B7">
                  <w:pPr>
                    <w:autoSpaceDE w:val="0"/>
                    <w:autoSpaceDN w:val="0"/>
                    <w:adjustRightInd w:val="0"/>
                    <w:spacing w:after="0" w:line="240" w:lineRule="auto"/>
                    <w:rPr>
                      <w:rFonts w:ascii="Times New Roman" w:hAnsi="Times New Roman"/>
                      <w:color w:val="000000"/>
                      <w:sz w:val="18"/>
                      <w:szCs w:val="18"/>
                      <w:lang w:eastAsia="ru-RU"/>
                    </w:rPr>
                  </w:pPr>
                  <w:r w:rsidRPr="00742DCD">
                    <w:rPr>
                      <w:rFonts w:ascii="Times New Roman" w:hAnsi="Times New Roman"/>
                      <w:color w:val="000000"/>
                      <w:sz w:val="18"/>
                      <w:szCs w:val="18"/>
                      <w:lang w:eastAsia="ru-RU"/>
                    </w:rPr>
                    <w:t>Площадь жилой застройки</w:t>
                  </w:r>
                  <w:r w:rsidRPr="00BD53B7">
                    <w:rPr>
                      <w:rFonts w:ascii="Times New Roman" w:hAnsi="Times New Roman"/>
                      <w:color w:val="000000"/>
                      <w:sz w:val="18"/>
                      <w:szCs w:val="18"/>
                      <w:lang w:eastAsia="ru-RU"/>
                    </w:rPr>
                    <w:t xml:space="preserve"> </w:t>
                  </w:r>
                </w:p>
              </w:tc>
            </w:tr>
          </w:tbl>
          <w:p w:rsidR="004439A6" w:rsidRPr="0072427C" w:rsidRDefault="004439A6"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p>
        </w:tc>
        <w:tc>
          <w:tcPr>
            <w:tcW w:w="1595" w:type="dxa"/>
            <w:shd w:val="clear" w:color="auto" w:fill="auto"/>
            <w:vAlign w:val="center"/>
          </w:tcPr>
          <w:p w:rsidR="004439A6" w:rsidRPr="0072427C" w:rsidRDefault="0047558E"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vertAlign w:val="superscript"/>
                <w:lang w:eastAsia="ar-SA"/>
              </w:rPr>
            </w:pPr>
            <w:r w:rsidRPr="0072427C">
              <w:rPr>
                <w:rFonts w:ascii="Times New Roman" w:eastAsia="Arial" w:hAnsi="Times New Roman" w:cs="Arial"/>
                <w:color w:val="000000"/>
                <w:sz w:val="18"/>
                <w:szCs w:val="18"/>
                <w:shd w:val="clear" w:color="auto" w:fill="FFFFFF"/>
                <w:lang w:eastAsia="ar-SA"/>
              </w:rPr>
              <w:t>Тыс.</w:t>
            </w:r>
            <w:r w:rsidR="00C97388">
              <w:rPr>
                <w:rFonts w:ascii="Times New Roman" w:eastAsia="Arial" w:hAnsi="Times New Roman" w:cs="Arial"/>
                <w:color w:val="000000"/>
                <w:sz w:val="18"/>
                <w:szCs w:val="18"/>
                <w:shd w:val="clear" w:color="auto" w:fill="FFFFFF"/>
                <w:lang w:eastAsia="ar-SA"/>
              </w:rPr>
              <w:t xml:space="preserve"> </w:t>
            </w:r>
            <w:r w:rsidRPr="0072427C">
              <w:rPr>
                <w:rFonts w:ascii="Times New Roman" w:eastAsia="Arial" w:hAnsi="Times New Roman" w:cs="Arial"/>
                <w:color w:val="000000"/>
                <w:sz w:val="18"/>
                <w:szCs w:val="18"/>
                <w:shd w:val="clear" w:color="auto" w:fill="FFFFFF"/>
                <w:lang w:eastAsia="ar-SA"/>
              </w:rPr>
              <w:t>м</w:t>
            </w:r>
            <w:r w:rsidRPr="0072427C">
              <w:rPr>
                <w:rFonts w:ascii="Times New Roman" w:eastAsia="Arial" w:hAnsi="Times New Roman" w:cs="Arial"/>
                <w:color w:val="000000"/>
                <w:sz w:val="18"/>
                <w:szCs w:val="18"/>
                <w:shd w:val="clear" w:color="auto" w:fill="FFFFFF"/>
                <w:vertAlign w:val="superscript"/>
                <w:lang w:eastAsia="ar-SA"/>
              </w:rPr>
              <w:t>2</w:t>
            </w:r>
          </w:p>
        </w:tc>
        <w:tc>
          <w:tcPr>
            <w:tcW w:w="1595" w:type="dxa"/>
            <w:shd w:val="clear" w:color="auto" w:fill="auto"/>
            <w:vAlign w:val="center"/>
          </w:tcPr>
          <w:p w:rsidR="004439A6"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57,65</w:t>
            </w:r>
          </w:p>
        </w:tc>
        <w:tc>
          <w:tcPr>
            <w:tcW w:w="1595" w:type="dxa"/>
            <w:shd w:val="clear" w:color="auto" w:fill="auto"/>
            <w:vAlign w:val="center"/>
          </w:tcPr>
          <w:p w:rsidR="00C97388" w:rsidRPr="0072427C" w:rsidRDefault="00C97388" w:rsidP="00C97388">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60,03</w:t>
            </w:r>
          </w:p>
        </w:tc>
        <w:tc>
          <w:tcPr>
            <w:tcW w:w="1596" w:type="dxa"/>
            <w:shd w:val="clear" w:color="auto" w:fill="auto"/>
            <w:vAlign w:val="center"/>
          </w:tcPr>
          <w:p w:rsidR="004439A6"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63,87</w:t>
            </w:r>
          </w:p>
        </w:tc>
      </w:tr>
      <w:tr w:rsidR="004439A6" w:rsidRPr="0072427C" w:rsidTr="00C97388">
        <w:tc>
          <w:tcPr>
            <w:tcW w:w="567" w:type="dxa"/>
            <w:shd w:val="clear" w:color="auto" w:fill="auto"/>
            <w:vAlign w:val="center"/>
          </w:tcPr>
          <w:p w:rsidR="004439A6" w:rsidRPr="0072427C" w:rsidRDefault="0047558E"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2</w:t>
            </w:r>
          </w:p>
        </w:tc>
        <w:tc>
          <w:tcPr>
            <w:tcW w:w="3082" w:type="dxa"/>
            <w:shd w:val="clear" w:color="auto" w:fill="auto"/>
            <w:vAlign w:val="center"/>
          </w:tcPr>
          <w:p w:rsidR="004439A6" w:rsidRPr="0072427C" w:rsidRDefault="0047558E" w:rsidP="00C97388">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Всего спрос на тепловую мощность</w:t>
            </w:r>
          </w:p>
        </w:tc>
        <w:tc>
          <w:tcPr>
            <w:tcW w:w="1595" w:type="dxa"/>
            <w:shd w:val="clear" w:color="auto" w:fill="auto"/>
            <w:vAlign w:val="center"/>
          </w:tcPr>
          <w:p w:rsidR="004439A6" w:rsidRPr="0072427C" w:rsidRDefault="0047558E"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Гкал/ч</w:t>
            </w:r>
          </w:p>
        </w:tc>
        <w:tc>
          <w:tcPr>
            <w:tcW w:w="1595" w:type="dxa"/>
            <w:shd w:val="clear" w:color="auto" w:fill="auto"/>
            <w:vAlign w:val="center"/>
          </w:tcPr>
          <w:p w:rsidR="004439A6"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3</w:t>
            </w:r>
            <w:r w:rsidR="0047558E" w:rsidRPr="0072427C">
              <w:rPr>
                <w:rFonts w:ascii="Times New Roman" w:eastAsia="Arial" w:hAnsi="Times New Roman" w:cs="Arial"/>
                <w:color w:val="000000"/>
                <w:sz w:val="18"/>
                <w:szCs w:val="18"/>
                <w:shd w:val="clear" w:color="auto" w:fill="FFFFFF"/>
                <w:lang w:eastAsia="ar-SA"/>
              </w:rPr>
              <w:t>,03</w:t>
            </w:r>
          </w:p>
        </w:tc>
        <w:tc>
          <w:tcPr>
            <w:tcW w:w="1595" w:type="dxa"/>
            <w:shd w:val="clear" w:color="auto" w:fill="auto"/>
            <w:vAlign w:val="center"/>
          </w:tcPr>
          <w:p w:rsidR="004439A6"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3</w:t>
            </w:r>
            <w:r w:rsidR="0047558E" w:rsidRPr="0072427C">
              <w:rPr>
                <w:rFonts w:ascii="Times New Roman" w:eastAsia="Arial" w:hAnsi="Times New Roman" w:cs="Arial"/>
                <w:color w:val="000000"/>
                <w:sz w:val="18"/>
                <w:szCs w:val="18"/>
                <w:shd w:val="clear" w:color="auto" w:fill="FFFFFF"/>
                <w:lang w:eastAsia="ar-SA"/>
              </w:rPr>
              <w:t>,93</w:t>
            </w:r>
          </w:p>
        </w:tc>
        <w:tc>
          <w:tcPr>
            <w:tcW w:w="1596" w:type="dxa"/>
            <w:shd w:val="clear" w:color="auto" w:fill="auto"/>
            <w:vAlign w:val="center"/>
          </w:tcPr>
          <w:p w:rsidR="004439A6"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4</w:t>
            </w:r>
            <w:r w:rsidR="0047558E" w:rsidRPr="0072427C">
              <w:rPr>
                <w:rFonts w:ascii="Times New Roman" w:eastAsia="Arial" w:hAnsi="Times New Roman" w:cs="Arial"/>
                <w:color w:val="000000"/>
                <w:sz w:val="18"/>
                <w:szCs w:val="18"/>
                <w:shd w:val="clear" w:color="auto" w:fill="FFFFFF"/>
                <w:lang w:eastAsia="ar-SA"/>
              </w:rPr>
              <w:t>,12</w:t>
            </w:r>
          </w:p>
        </w:tc>
      </w:tr>
      <w:tr w:rsidR="00C97388" w:rsidRPr="0072427C" w:rsidTr="00C97388">
        <w:tc>
          <w:tcPr>
            <w:tcW w:w="567" w:type="dxa"/>
            <w:shd w:val="clear" w:color="auto" w:fill="auto"/>
            <w:vAlign w:val="center"/>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3</w:t>
            </w:r>
          </w:p>
        </w:tc>
        <w:tc>
          <w:tcPr>
            <w:tcW w:w="3082" w:type="dxa"/>
            <w:shd w:val="clear" w:color="auto" w:fill="auto"/>
            <w:vAlign w:val="center"/>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Располагаемая тепловая мощность проектируемых  источников</w:t>
            </w:r>
          </w:p>
        </w:tc>
        <w:tc>
          <w:tcPr>
            <w:tcW w:w="1595" w:type="dxa"/>
            <w:shd w:val="clear" w:color="auto" w:fill="auto"/>
            <w:vAlign w:val="center"/>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Гкал/ч</w:t>
            </w:r>
          </w:p>
        </w:tc>
        <w:tc>
          <w:tcPr>
            <w:tcW w:w="1595" w:type="dxa"/>
            <w:shd w:val="clear" w:color="auto" w:fill="auto"/>
            <w:vAlign w:val="center"/>
          </w:tcPr>
          <w:p w:rsidR="00C97388" w:rsidRPr="0072427C" w:rsidRDefault="00C97388" w:rsidP="003B63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3</w:t>
            </w:r>
            <w:r w:rsidRPr="0072427C">
              <w:rPr>
                <w:rFonts w:ascii="Times New Roman" w:eastAsia="Arial" w:hAnsi="Times New Roman" w:cs="Arial"/>
                <w:color w:val="000000"/>
                <w:sz w:val="18"/>
                <w:szCs w:val="18"/>
                <w:shd w:val="clear" w:color="auto" w:fill="FFFFFF"/>
                <w:lang w:eastAsia="ar-SA"/>
              </w:rPr>
              <w:t>,03</w:t>
            </w:r>
          </w:p>
        </w:tc>
        <w:tc>
          <w:tcPr>
            <w:tcW w:w="1595" w:type="dxa"/>
            <w:shd w:val="clear" w:color="auto" w:fill="auto"/>
            <w:vAlign w:val="center"/>
          </w:tcPr>
          <w:p w:rsidR="00C97388" w:rsidRPr="0072427C" w:rsidRDefault="00C97388" w:rsidP="003B63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3</w:t>
            </w:r>
            <w:r w:rsidRPr="0072427C">
              <w:rPr>
                <w:rFonts w:ascii="Times New Roman" w:eastAsia="Arial" w:hAnsi="Times New Roman" w:cs="Arial"/>
                <w:color w:val="000000"/>
                <w:sz w:val="18"/>
                <w:szCs w:val="18"/>
                <w:shd w:val="clear" w:color="auto" w:fill="FFFFFF"/>
                <w:lang w:eastAsia="ar-SA"/>
              </w:rPr>
              <w:t>,93</w:t>
            </w:r>
          </w:p>
        </w:tc>
        <w:tc>
          <w:tcPr>
            <w:tcW w:w="1596" w:type="dxa"/>
            <w:shd w:val="clear" w:color="auto" w:fill="auto"/>
            <w:vAlign w:val="center"/>
          </w:tcPr>
          <w:p w:rsidR="00C97388" w:rsidRPr="0072427C" w:rsidRDefault="00C97388" w:rsidP="003B63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4</w:t>
            </w:r>
            <w:r w:rsidRPr="0072427C">
              <w:rPr>
                <w:rFonts w:ascii="Times New Roman" w:eastAsia="Arial" w:hAnsi="Times New Roman" w:cs="Arial"/>
                <w:color w:val="000000"/>
                <w:sz w:val="18"/>
                <w:szCs w:val="18"/>
                <w:shd w:val="clear" w:color="auto" w:fill="FFFFFF"/>
                <w:lang w:eastAsia="ar-SA"/>
              </w:rPr>
              <w:t>,12</w:t>
            </w:r>
          </w:p>
        </w:tc>
      </w:tr>
      <w:tr w:rsidR="00C97388" w:rsidRPr="0072427C" w:rsidTr="00C97388">
        <w:tc>
          <w:tcPr>
            <w:tcW w:w="567" w:type="dxa"/>
            <w:shd w:val="clear" w:color="auto" w:fill="auto"/>
            <w:vAlign w:val="center"/>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4</w:t>
            </w:r>
          </w:p>
        </w:tc>
        <w:tc>
          <w:tcPr>
            <w:tcW w:w="3082" w:type="dxa"/>
            <w:shd w:val="clear" w:color="auto" w:fill="auto"/>
            <w:vAlign w:val="center"/>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Суммарная располагаемая тепловая мощность источников</w:t>
            </w:r>
          </w:p>
        </w:tc>
        <w:tc>
          <w:tcPr>
            <w:tcW w:w="1595" w:type="dxa"/>
            <w:shd w:val="clear" w:color="auto" w:fill="auto"/>
            <w:vAlign w:val="center"/>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sidRPr="0072427C">
              <w:rPr>
                <w:rFonts w:ascii="Times New Roman" w:eastAsia="Arial" w:hAnsi="Times New Roman" w:cs="Arial"/>
                <w:color w:val="000000"/>
                <w:sz w:val="18"/>
                <w:szCs w:val="18"/>
                <w:shd w:val="clear" w:color="auto" w:fill="FFFFFF"/>
                <w:lang w:eastAsia="ar-SA"/>
              </w:rPr>
              <w:t>Гкал/ч</w:t>
            </w:r>
          </w:p>
        </w:tc>
        <w:tc>
          <w:tcPr>
            <w:tcW w:w="1595" w:type="dxa"/>
            <w:shd w:val="clear" w:color="auto" w:fill="auto"/>
            <w:vAlign w:val="center"/>
          </w:tcPr>
          <w:p w:rsidR="00C97388" w:rsidRPr="0072427C" w:rsidRDefault="00C97388" w:rsidP="003B63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3</w:t>
            </w:r>
            <w:r w:rsidRPr="0072427C">
              <w:rPr>
                <w:rFonts w:ascii="Times New Roman" w:eastAsia="Arial" w:hAnsi="Times New Roman" w:cs="Arial"/>
                <w:color w:val="000000"/>
                <w:sz w:val="18"/>
                <w:szCs w:val="18"/>
                <w:shd w:val="clear" w:color="auto" w:fill="FFFFFF"/>
                <w:lang w:eastAsia="ar-SA"/>
              </w:rPr>
              <w:t>,03</w:t>
            </w:r>
          </w:p>
        </w:tc>
        <w:tc>
          <w:tcPr>
            <w:tcW w:w="1595" w:type="dxa"/>
            <w:shd w:val="clear" w:color="auto" w:fill="auto"/>
            <w:vAlign w:val="center"/>
          </w:tcPr>
          <w:p w:rsidR="00C97388" w:rsidRPr="0072427C" w:rsidRDefault="00C97388" w:rsidP="003B63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3</w:t>
            </w:r>
            <w:r w:rsidRPr="0072427C">
              <w:rPr>
                <w:rFonts w:ascii="Times New Roman" w:eastAsia="Arial" w:hAnsi="Times New Roman" w:cs="Arial"/>
                <w:color w:val="000000"/>
                <w:sz w:val="18"/>
                <w:szCs w:val="18"/>
                <w:shd w:val="clear" w:color="auto" w:fill="FFFFFF"/>
                <w:lang w:eastAsia="ar-SA"/>
              </w:rPr>
              <w:t>,93</w:t>
            </w:r>
          </w:p>
        </w:tc>
        <w:tc>
          <w:tcPr>
            <w:tcW w:w="1596" w:type="dxa"/>
            <w:shd w:val="clear" w:color="auto" w:fill="auto"/>
            <w:vAlign w:val="center"/>
          </w:tcPr>
          <w:p w:rsidR="00C97388" w:rsidRPr="0072427C" w:rsidRDefault="00C97388" w:rsidP="003B637C">
            <w:pPr>
              <w:widowControl w:val="0"/>
              <w:suppressAutoHyphens/>
              <w:autoSpaceDE w:val="0"/>
              <w:spacing w:after="0" w:line="360" w:lineRule="auto"/>
              <w:jc w:val="center"/>
              <w:rPr>
                <w:rFonts w:ascii="Times New Roman" w:eastAsia="Arial" w:hAnsi="Times New Roman" w:cs="Arial"/>
                <w:color w:val="000000"/>
                <w:sz w:val="18"/>
                <w:szCs w:val="18"/>
                <w:shd w:val="clear" w:color="auto" w:fill="FFFFFF"/>
                <w:lang w:eastAsia="ar-SA"/>
              </w:rPr>
            </w:pPr>
            <w:r>
              <w:rPr>
                <w:rFonts w:ascii="Times New Roman" w:eastAsia="Arial" w:hAnsi="Times New Roman" w:cs="Arial"/>
                <w:color w:val="000000"/>
                <w:sz w:val="18"/>
                <w:szCs w:val="18"/>
                <w:shd w:val="clear" w:color="auto" w:fill="FFFFFF"/>
                <w:lang w:eastAsia="ar-SA"/>
              </w:rPr>
              <w:t>4</w:t>
            </w:r>
            <w:r w:rsidRPr="0072427C">
              <w:rPr>
                <w:rFonts w:ascii="Times New Roman" w:eastAsia="Arial" w:hAnsi="Times New Roman" w:cs="Arial"/>
                <w:color w:val="000000"/>
                <w:sz w:val="18"/>
                <w:szCs w:val="18"/>
                <w:shd w:val="clear" w:color="auto" w:fill="FFFFFF"/>
                <w:lang w:eastAsia="ar-SA"/>
              </w:rPr>
              <w:t>,12</w:t>
            </w:r>
          </w:p>
        </w:tc>
      </w:tr>
    </w:tbl>
    <w:p w:rsidR="004439A6" w:rsidRDefault="004439A6" w:rsidP="004439A6">
      <w:pPr>
        <w:widowControl w:val="0"/>
        <w:shd w:val="clear" w:color="auto" w:fill="FFFFFF"/>
        <w:suppressAutoHyphens/>
        <w:autoSpaceDE w:val="0"/>
        <w:spacing w:after="0" w:line="360" w:lineRule="auto"/>
        <w:jc w:val="both"/>
        <w:rPr>
          <w:rFonts w:ascii="Times New Roman" w:eastAsia="Arial" w:hAnsi="Times New Roman" w:cs="Arial"/>
          <w:color w:val="000000"/>
          <w:sz w:val="24"/>
          <w:szCs w:val="24"/>
          <w:shd w:val="clear" w:color="auto" w:fill="FFFFFF"/>
          <w:lang w:eastAsia="ar-SA"/>
        </w:rPr>
      </w:pPr>
    </w:p>
    <w:p w:rsidR="0047558E" w:rsidRDefault="00464AB8" w:rsidP="004439A6">
      <w:pPr>
        <w:widowControl w:val="0"/>
        <w:shd w:val="clear" w:color="auto" w:fill="FFFFFF"/>
        <w:suppressAutoHyphens/>
        <w:autoSpaceDE w:val="0"/>
        <w:spacing w:after="0" w:line="360" w:lineRule="auto"/>
        <w:jc w:val="both"/>
        <w:rPr>
          <w:rFonts w:ascii="Times New Roman" w:eastAsia="Arial" w:hAnsi="Times New Roman" w:cs="Arial"/>
          <w:color w:val="000000"/>
          <w:sz w:val="24"/>
          <w:szCs w:val="24"/>
          <w:shd w:val="clear" w:color="auto" w:fill="FFFFFF"/>
          <w:lang w:eastAsia="ar-SA"/>
        </w:rPr>
      </w:pPr>
      <w:r>
        <w:rPr>
          <w:rFonts w:ascii="Times New Roman" w:eastAsia="Arial" w:hAnsi="Times New Roman" w:cs="Arial"/>
          <w:color w:val="000000"/>
          <w:sz w:val="24"/>
          <w:szCs w:val="24"/>
          <w:shd w:val="clear" w:color="auto" w:fill="FFFFFF"/>
          <w:lang w:eastAsia="ar-SA"/>
        </w:rPr>
        <w:lastRenderedPageBreak/>
        <w:t xml:space="preserve">Таблица 1.5.2. </w:t>
      </w:r>
      <w:r w:rsidRPr="00464AB8">
        <w:rPr>
          <w:rFonts w:ascii="Times New Roman" w:eastAsia="Arial" w:hAnsi="Times New Roman" w:cs="Arial"/>
          <w:color w:val="000000"/>
          <w:sz w:val="24"/>
          <w:szCs w:val="24"/>
          <w:shd w:val="clear" w:color="auto" w:fill="FFFFFF"/>
          <w:lang w:eastAsia="ar-SA"/>
        </w:rPr>
        <w:t>Целевые показатели развития системы теплоснабжения</w:t>
      </w:r>
      <w:r>
        <w:rPr>
          <w:rFonts w:ascii="Times New Roman" w:eastAsia="Arial" w:hAnsi="Times New Roman" w:cs="Arial"/>
          <w:color w:val="000000"/>
          <w:sz w:val="24"/>
          <w:szCs w:val="24"/>
          <w:shd w:val="clear" w:color="auto" w:fill="FFFFFF"/>
          <w:lang w:eastAsia="ar-SA"/>
        </w:rPr>
        <w:t xml:space="preserve"> </w:t>
      </w:r>
      <w:r w:rsidR="00C97388">
        <w:rPr>
          <w:rFonts w:ascii="Times New Roman" w:eastAsia="Arial" w:hAnsi="Times New Roman" w:cs="Arial"/>
          <w:color w:val="000000"/>
          <w:sz w:val="24"/>
          <w:szCs w:val="24"/>
          <w:shd w:val="clear" w:color="auto" w:fill="FFFFFF"/>
          <w:lang w:eastAsia="ar-SA"/>
        </w:rPr>
        <w:t xml:space="preserve">Красносадовского </w:t>
      </w:r>
      <w:r w:rsidRPr="00464AB8">
        <w:rPr>
          <w:rFonts w:ascii="Times New Roman" w:eastAsia="Arial" w:hAnsi="Times New Roman" w:cs="Arial"/>
          <w:color w:val="000000"/>
          <w:sz w:val="24"/>
          <w:szCs w:val="24"/>
          <w:shd w:val="clear" w:color="auto" w:fill="FFFFFF"/>
          <w:lang w:eastAsia="ar-SA"/>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551"/>
        <w:gridCol w:w="1134"/>
        <w:gridCol w:w="1134"/>
        <w:gridCol w:w="816"/>
      </w:tblGrid>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Показатель</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Ед. измерения</w:t>
            </w:r>
          </w:p>
        </w:tc>
        <w:tc>
          <w:tcPr>
            <w:tcW w:w="1134"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2020</w:t>
            </w:r>
          </w:p>
        </w:tc>
        <w:tc>
          <w:tcPr>
            <w:tcW w:w="1134"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2025</w:t>
            </w:r>
          </w:p>
        </w:tc>
        <w:tc>
          <w:tcPr>
            <w:tcW w:w="81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2030</w:t>
            </w:r>
          </w:p>
        </w:tc>
      </w:tr>
      <w:tr w:rsidR="00464AB8" w:rsidRPr="0072427C" w:rsidTr="0072427C">
        <w:tc>
          <w:tcPr>
            <w:tcW w:w="9571" w:type="dxa"/>
            <w:gridSpan w:val="5"/>
            <w:shd w:val="clear" w:color="auto" w:fill="auto"/>
          </w:tcPr>
          <w:p w:rsidR="00464AB8" w:rsidRPr="0072427C" w:rsidRDefault="00CB67E7"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 xml:space="preserve">Котельные, </w:t>
            </w:r>
            <w:r w:rsidR="00464AB8" w:rsidRPr="0072427C">
              <w:rPr>
                <w:rFonts w:ascii="Times New Roman" w:eastAsia="Arial" w:hAnsi="Times New Roman" w:cs="Arial"/>
                <w:color w:val="000000"/>
                <w:sz w:val="16"/>
                <w:szCs w:val="16"/>
                <w:shd w:val="clear" w:color="auto" w:fill="FFFFFF"/>
                <w:lang w:eastAsia="ar-SA"/>
              </w:rPr>
              <w:t>предлагаемые к строительству</w:t>
            </w:r>
          </w:p>
        </w:tc>
      </w:tr>
      <w:tr w:rsidR="00C97388" w:rsidRPr="0072427C" w:rsidTr="003B637C">
        <w:tc>
          <w:tcPr>
            <w:tcW w:w="3936" w:type="dxa"/>
            <w:shd w:val="clear" w:color="auto" w:fill="auto"/>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Установленная тепловая мощность</w:t>
            </w:r>
          </w:p>
        </w:tc>
        <w:tc>
          <w:tcPr>
            <w:tcW w:w="2551" w:type="dxa"/>
            <w:shd w:val="clear" w:color="auto" w:fill="auto"/>
          </w:tcPr>
          <w:p w:rsidR="00C9738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Гкал/ч</w:t>
            </w:r>
          </w:p>
        </w:tc>
        <w:tc>
          <w:tcPr>
            <w:tcW w:w="1134" w:type="dxa"/>
            <w:shd w:val="clear" w:color="auto" w:fill="auto"/>
            <w:vAlign w:val="center"/>
          </w:tcPr>
          <w:p w:rsidR="00C97388" w:rsidRPr="00C97388" w:rsidRDefault="00C97388" w:rsidP="003B63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C97388">
              <w:rPr>
                <w:rFonts w:ascii="Times New Roman" w:eastAsia="Arial" w:hAnsi="Times New Roman" w:cs="Arial"/>
                <w:color w:val="000000"/>
                <w:sz w:val="16"/>
                <w:szCs w:val="16"/>
                <w:shd w:val="clear" w:color="auto" w:fill="FFFFFF"/>
                <w:lang w:eastAsia="ar-SA"/>
              </w:rPr>
              <w:t>3,03</w:t>
            </w:r>
          </w:p>
        </w:tc>
        <w:tc>
          <w:tcPr>
            <w:tcW w:w="1134" w:type="dxa"/>
            <w:shd w:val="clear" w:color="auto" w:fill="auto"/>
            <w:vAlign w:val="center"/>
          </w:tcPr>
          <w:p w:rsidR="00C97388" w:rsidRPr="00C97388" w:rsidRDefault="00C97388" w:rsidP="003B63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C97388">
              <w:rPr>
                <w:rFonts w:ascii="Times New Roman" w:eastAsia="Arial" w:hAnsi="Times New Roman" w:cs="Arial"/>
                <w:color w:val="000000"/>
                <w:sz w:val="16"/>
                <w:szCs w:val="16"/>
                <w:shd w:val="clear" w:color="auto" w:fill="FFFFFF"/>
                <w:lang w:eastAsia="ar-SA"/>
              </w:rPr>
              <w:t>3,93</w:t>
            </w:r>
          </w:p>
        </w:tc>
        <w:tc>
          <w:tcPr>
            <w:tcW w:w="816" w:type="dxa"/>
            <w:shd w:val="clear" w:color="auto" w:fill="auto"/>
            <w:vAlign w:val="center"/>
          </w:tcPr>
          <w:p w:rsidR="00C97388" w:rsidRPr="00C97388" w:rsidRDefault="00C97388" w:rsidP="003B63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C97388">
              <w:rPr>
                <w:rFonts w:ascii="Times New Roman" w:eastAsia="Arial" w:hAnsi="Times New Roman" w:cs="Arial"/>
                <w:color w:val="000000"/>
                <w:sz w:val="16"/>
                <w:szCs w:val="16"/>
                <w:shd w:val="clear" w:color="auto" w:fill="FFFFFF"/>
                <w:lang w:eastAsia="ar-SA"/>
              </w:rPr>
              <w:t>4,12</w:t>
            </w: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Присоединенная тепловая нагрузка</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Гкал/ч</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1</w:t>
            </w:r>
            <w:r w:rsidR="00464AB8" w:rsidRPr="0072427C">
              <w:rPr>
                <w:rFonts w:ascii="Times New Roman" w:eastAsia="Arial" w:hAnsi="Times New Roman" w:cs="Arial"/>
                <w:color w:val="000000"/>
                <w:sz w:val="16"/>
                <w:szCs w:val="16"/>
                <w:shd w:val="clear" w:color="auto" w:fill="FFFFFF"/>
                <w:lang w:eastAsia="ar-SA"/>
              </w:rPr>
              <w:t>,83</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2</w:t>
            </w:r>
            <w:r w:rsidR="00464AB8" w:rsidRPr="0072427C">
              <w:rPr>
                <w:rFonts w:ascii="Times New Roman" w:eastAsia="Arial" w:hAnsi="Times New Roman" w:cs="Arial"/>
                <w:color w:val="000000"/>
                <w:sz w:val="16"/>
                <w:szCs w:val="16"/>
                <w:shd w:val="clear" w:color="auto" w:fill="FFFFFF"/>
                <w:lang w:eastAsia="ar-SA"/>
              </w:rPr>
              <w:t>,87</w:t>
            </w:r>
          </w:p>
        </w:tc>
        <w:tc>
          <w:tcPr>
            <w:tcW w:w="816"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2</w:t>
            </w:r>
            <w:r w:rsidR="00464AB8" w:rsidRPr="0072427C">
              <w:rPr>
                <w:rFonts w:ascii="Times New Roman" w:eastAsia="Arial" w:hAnsi="Times New Roman" w:cs="Arial"/>
                <w:color w:val="000000"/>
                <w:sz w:val="16"/>
                <w:szCs w:val="16"/>
                <w:shd w:val="clear" w:color="auto" w:fill="FFFFFF"/>
                <w:lang w:eastAsia="ar-SA"/>
              </w:rPr>
              <w:t>,95</w:t>
            </w: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Собственные нужды</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Гкал/ч</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w:t>
            </w:r>
            <w:r w:rsidR="00464AB8" w:rsidRPr="0072427C">
              <w:rPr>
                <w:rFonts w:ascii="Times New Roman" w:eastAsia="Arial" w:hAnsi="Times New Roman" w:cs="Arial"/>
                <w:color w:val="000000"/>
                <w:sz w:val="16"/>
                <w:szCs w:val="16"/>
                <w:shd w:val="clear" w:color="auto" w:fill="FFFFFF"/>
                <w:lang w:eastAsia="ar-SA"/>
              </w:rPr>
              <w:t>,20</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w:t>
            </w:r>
            <w:r w:rsidR="00464AB8" w:rsidRPr="0072427C">
              <w:rPr>
                <w:rFonts w:ascii="Times New Roman" w:eastAsia="Arial" w:hAnsi="Times New Roman" w:cs="Arial"/>
                <w:color w:val="000000"/>
                <w:sz w:val="16"/>
                <w:szCs w:val="16"/>
                <w:shd w:val="clear" w:color="auto" w:fill="FFFFFF"/>
                <w:lang w:eastAsia="ar-SA"/>
              </w:rPr>
              <w:t>,46</w:t>
            </w:r>
          </w:p>
        </w:tc>
        <w:tc>
          <w:tcPr>
            <w:tcW w:w="816"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w:t>
            </w:r>
            <w:r w:rsidR="00464AB8" w:rsidRPr="0072427C">
              <w:rPr>
                <w:rFonts w:ascii="Times New Roman" w:eastAsia="Arial" w:hAnsi="Times New Roman" w:cs="Arial"/>
                <w:color w:val="000000"/>
                <w:sz w:val="16"/>
                <w:szCs w:val="16"/>
                <w:shd w:val="clear" w:color="auto" w:fill="FFFFFF"/>
                <w:lang w:eastAsia="ar-SA"/>
              </w:rPr>
              <w:t>,73</w:t>
            </w: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Выработка тепловой энергии</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Гкал</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6411,4</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6731,9</w:t>
            </w:r>
          </w:p>
        </w:tc>
        <w:tc>
          <w:tcPr>
            <w:tcW w:w="816"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7068,5</w:t>
            </w: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Отпуск тепловой энергии</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Гкал</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6237,5</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6449,4</w:t>
            </w:r>
          </w:p>
        </w:tc>
        <w:tc>
          <w:tcPr>
            <w:tcW w:w="816"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6876,8</w:t>
            </w: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Расход условного топлива</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Т.у.т</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0,692</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0,726</w:t>
            </w:r>
          </w:p>
        </w:tc>
        <w:tc>
          <w:tcPr>
            <w:tcW w:w="816"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0,762</w:t>
            </w: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Удельный расход условного топлива:</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p>
        </w:tc>
        <w:tc>
          <w:tcPr>
            <w:tcW w:w="1134"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p>
        </w:tc>
        <w:tc>
          <w:tcPr>
            <w:tcW w:w="1134"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p>
        </w:tc>
        <w:tc>
          <w:tcPr>
            <w:tcW w:w="81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на выработку тепловой энергии</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кг у.т/Гкал</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0,00069</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0,0007</w:t>
            </w:r>
          </w:p>
        </w:tc>
        <w:tc>
          <w:tcPr>
            <w:tcW w:w="816"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0,0007</w:t>
            </w:r>
          </w:p>
        </w:tc>
      </w:tr>
      <w:tr w:rsidR="00464AB8" w:rsidRPr="0072427C" w:rsidTr="0072427C">
        <w:tc>
          <w:tcPr>
            <w:tcW w:w="3936"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на отпуск тепловой энергии</w:t>
            </w:r>
          </w:p>
        </w:tc>
        <w:tc>
          <w:tcPr>
            <w:tcW w:w="2551" w:type="dxa"/>
            <w:shd w:val="clear" w:color="auto" w:fill="auto"/>
          </w:tcPr>
          <w:p w:rsidR="00464AB8" w:rsidRPr="0072427C" w:rsidRDefault="00464AB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sidRPr="0072427C">
              <w:rPr>
                <w:rFonts w:ascii="Times New Roman" w:eastAsia="Arial" w:hAnsi="Times New Roman" w:cs="Arial"/>
                <w:color w:val="000000"/>
                <w:sz w:val="16"/>
                <w:szCs w:val="16"/>
                <w:shd w:val="clear" w:color="auto" w:fill="FFFFFF"/>
                <w:lang w:eastAsia="ar-SA"/>
              </w:rPr>
              <w:t>кг у.т/Гкал</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0,00066</w:t>
            </w:r>
          </w:p>
        </w:tc>
        <w:tc>
          <w:tcPr>
            <w:tcW w:w="1134"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0,0007</w:t>
            </w:r>
          </w:p>
        </w:tc>
        <w:tc>
          <w:tcPr>
            <w:tcW w:w="816" w:type="dxa"/>
            <w:shd w:val="clear" w:color="auto" w:fill="auto"/>
          </w:tcPr>
          <w:p w:rsidR="00464AB8" w:rsidRPr="0072427C" w:rsidRDefault="00C97388" w:rsidP="0072427C">
            <w:pPr>
              <w:widowControl w:val="0"/>
              <w:suppressAutoHyphens/>
              <w:autoSpaceDE w:val="0"/>
              <w:spacing w:after="0" w:line="360" w:lineRule="auto"/>
              <w:jc w:val="center"/>
              <w:rPr>
                <w:rFonts w:ascii="Times New Roman" w:eastAsia="Arial" w:hAnsi="Times New Roman" w:cs="Arial"/>
                <w:color w:val="000000"/>
                <w:sz w:val="16"/>
                <w:szCs w:val="16"/>
                <w:shd w:val="clear" w:color="auto" w:fill="FFFFFF"/>
                <w:lang w:eastAsia="ar-SA"/>
              </w:rPr>
            </w:pPr>
            <w:r>
              <w:rPr>
                <w:rFonts w:ascii="Times New Roman" w:eastAsia="Arial" w:hAnsi="Times New Roman" w:cs="Arial"/>
                <w:color w:val="000000"/>
                <w:sz w:val="16"/>
                <w:szCs w:val="16"/>
                <w:shd w:val="clear" w:color="auto" w:fill="FFFFFF"/>
                <w:lang w:eastAsia="ar-SA"/>
              </w:rPr>
              <w:t>0,0007</w:t>
            </w:r>
          </w:p>
        </w:tc>
      </w:tr>
    </w:tbl>
    <w:p w:rsidR="00464AB8" w:rsidRPr="00EE70C2" w:rsidRDefault="00464AB8" w:rsidP="004439A6">
      <w:pPr>
        <w:widowControl w:val="0"/>
        <w:shd w:val="clear" w:color="auto" w:fill="FFFFFF"/>
        <w:suppressAutoHyphens/>
        <w:autoSpaceDE w:val="0"/>
        <w:spacing w:after="0" w:line="360" w:lineRule="auto"/>
        <w:jc w:val="both"/>
        <w:rPr>
          <w:rFonts w:ascii="Times New Roman" w:eastAsia="Arial" w:hAnsi="Times New Roman" w:cs="Arial"/>
          <w:color w:val="000000"/>
          <w:sz w:val="24"/>
          <w:szCs w:val="24"/>
          <w:shd w:val="clear" w:color="auto" w:fill="FFFFFF"/>
          <w:lang w:eastAsia="ar-SA"/>
        </w:rPr>
      </w:pPr>
    </w:p>
    <w:p w:rsidR="00EE70C2" w:rsidRDefault="00C97388" w:rsidP="00EE70C2">
      <w:pPr>
        <w:spacing w:after="0" w:line="360" w:lineRule="auto"/>
        <w:ind w:firstLine="709"/>
        <w:jc w:val="both"/>
        <w:rPr>
          <w:rFonts w:ascii="Times New Roman" w:hAnsi="Times New Roman"/>
          <w:sz w:val="24"/>
          <w:szCs w:val="24"/>
        </w:rPr>
      </w:pPr>
      <w:r w:rsidRPr="00C97388">
        <w:rPr>
          <w:rFonts w:ascii="Times New Roman" w:hAnsi="Times New Roman"/>
          <w:sz w:val="24"/>
          <w:szCs w:val="24"/>
        </w:rPr>
        <w:t>Отопление жилых 2-5 этажных домов и общественных зданий осуществляется от центральной газовой котельной устано</w:t>
      </w:r>
      <w:r>
        <w:rPr>
          <w:rFonts w:ascii="Times New Roman" w:hAnsi="Times New Roman"/>
          <w:sz w:val="24"/>
          <w:szCs w:val="24"/>
        </w:rPr>
        <w:t>вленной мощностью 2,86 Гкал/час</w:t>
      </w:r>
      <w:r w:rsidRPr="00C97388">
        <w:rPr>
          <w:rFonts w:ascii="Times New Roman" w:hAnsi="Times New Roman"/>
          <w:sz w:val="24"/>
          <w:szCs w:val="24"/>
        </w:rPr>
        <w:t>. Для горячего водоснабжения используются газовые проточные водонагреватели. Подача тепла потребителям осуществляется по стальным трубопроводам, проложенным над землей по опорам, а так же в непроходных каналах наземно и под землей. Протяженность надземной прокладки составляет 0,46 км, протяженность наземной и подземной прокладки – 2,61 км.  Износ трубопроводов составляет 20</w:t>
      </w:r>
      <w:r>
        <w:rPr>
          <w:rFonts w:ascii="Times New Roman" w:hAnsi="Times New Roman"/>
          <w:sz w:val="24"/>
          <w:szCs w:val="24"/>
        </w:rPr>
        <w:t xml:space="preserve"> </w:t>
      </w:r>
      <w:r w:rsidRPr="00C97388">
        <w:rPr>
          <w:rFonts w:ascii="Times New Roman" w:hAnsi="Times New Roman"/>
          <w:sz w:val="24"/>
          <w:szCs w:val="24"/>
        </w:rPr>
        <w:t>%. Отопление остального газифицированного жилого фонда осуществляется от индивидуальных тепло</w:t>
      </w:r>
      <w:r>
        <w:rPr>
          <w:rFonts w:ascii="Times New Roman" w:hAnsi="Times New Roman"/>
          <w:sz w:val="24"/>
          <w:szCs w:val="24"/>
        </w:rPr>
        <w:t xml:space="preserve">вых </w:t>
      </w:r>
      <w:r w:rsidRPr="00C97388">
        <w:rPr>
          <w:rFonts w:ascii="Times New Roman" w:hAnsi="Times New Roman"/>
          <w:sz w:val="24"/>
          <w:szCs w:val="24"/>
        </w:rPr>
        <w:t>генераторов, горячее водоснабжение – от газовых проточных водонагревателей. Не газифицированный жилой фонд отапливается  от печей на твердом топливе. Для пищеприготовления в не газифицированном жилом фонде используются печи на твердом топливе и газовые печи на баллонном газе.</w:t>
      </w:r>
    </w:p>
    <w:p w:rsidR="00123DDA" w:rsidRDefault="00123DDA" w:rsidP="00EE70C2">
      <w:pPr>
        <w:spacing w:after="0" w:line="360" w:lineRule="auto"/>
        <w:ind w:firstLine="709"/>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0D7F83" w:rsidRDefault="000D7F83" w:rsidP="00F24D7C">
      <w:pPr>
        <w:spacing w:after="0" w:line="360" w:lineRule="auto"/>
        <w:jc w:val="both"/>
        <w:rPr>
          <w:rFonts w:ascii="Times New Roman" w:hAnsi="Times New Roman"/>
          <w:sz w:val="24"/>
          <w:szCs w:val="24"/>
        </w:rPr>
      </w:pPr>
    </w:p>
    <w:p w:rsidR="00123DDA" w:rsidRDefault="00123DDA" w:rsidP="00EE70C2">
      <w:pPr>
        <w:spacing w:after="0" w:line="360" w:lineRule="auto"/>
        <w:ind w:firstLine="709"/>
        <w:jc w:val="both"/>
        <w:rPr>
          <w:rFonts w:ascii="Times New Roman" w:hAnsi="Times New Roman"/>
          <w:sz w:val="24"/>
          <w:szCs w:val="24"/>
        </w:rPr>
      </w:pPr>
    </w:p>
    <w:p w:rsidR="00123DDA" w:rsidRPr="00123DDA" w:rsidRDefault="00F24D7C" w:rsidP="000D7F83">
      <w:pPr>
        <w:spacing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2. </w:t>
      </w:r>
      <w:r w:rsidR="00123DDA" w:rsidRPr="00123DDA">
        <w:rPr>
          <w:rFonts w:ascii="Times New Roman" w:hAnsi="Times New Roman"/>
          <w:b/>
          <w:sz w:val="24"/>
          <w:szCs w:val="24"/>
        </w:rPr>
        <w:t>РАЗДЕЛ 1. ПОКАЗАТЕЛИ ПЕРСПЕКТИВНОГО СПРОСА НА ТЕПЛОВУЮ ЭНЕРГИЮ (МОЩНОСТЬ) И ТЕПЛОНОСИТЕЛЬ В УСТАНОВЛЕННЫХ ГРАНИЦАХ МУНИЦИПАЛЬНОГО ОБРАЗОВАНИЯ «</w:t>
      </w:r>
      <w:r w:rsidR="00694BDE">
        <w:rPr>
          <w:rFonts w:ascii="Times New Roman" w:hAnsi="Times New Roman"/>
          <w:b/>
          <w:sz w:val="24"/>
          <w:szCs w:val="24"/>
        </w:rPr>
        <w:t>КРАСНОСАДОВСКОЕ</w:t>
      </w:r>
      <w:r w:rsidR="00123DDA">
        <w:rPr>
          <w:rFonts w:ascii="Times New Roman" w:hAnsi="Times New Roman"/>
          <w:b/>
          <w:sz w:val="24"/>
          <w:szCs w:val="24"/>
        </w:rPr>
        <w:t xml:space="preserve"> СЕЛЬСКОЕ ПОСЕЛЕНИЕ</w:t>
      </w:r>
      <w:r w:rsidR="00123DDA" w:rsidRPr="00123DDA">
        <w:rPr>
          <w:rFonts w:ascii="Times New Roman" w:hAnsi="Times New Roman"/>
          <w:b/>
          <w:sz w:val="24"/>
          <w:szCs w:val="24"/>
        </w:rPr>
        <w:t>»</w:t>
      </w:r>
    </w:p>
    <w:p w:rsidR="00123DDA" w:rsidRDefault="00123DDA" w:rsidP="000D7F83">
      <w:pPr>
        <w:spacing w:line="360" w:lineRule="auto"/>
        <w:ind w:firstLine="709"/>
        <w:jc w:val="both"/>
        <w:rPr>
          <w:rFonts w:ascii="Times New Roman" w:hAnsi="Times New Roman"/>
          <w:b/>
          <w:sz w:val="24"/>
          <w:szCs w:val="24"/>
        </w:rPr>
      </w:pPr>
      <w:r w:rsidRPr="00123DDA">
        <w:rPr>
          <w:rFonts w:ascii="Times New Roman" w:hAnsi="Times New Roman"/>
          <w:b/>
          <w:sz w:val="24"/>
          <w:szCs w:val="24"/>
        </w:rPr>
        <w:t>2.1. Общие положения</w:t>
      </w:r>
    </w:p>
    <w:p w:rsidR="00C362F0" w:rsidRPr="00C362F0" w:rsidRDefault="00C362F0" w:rsidP="00762BE5">
      <w:pPr>
        <w:spacing w:after="0" w:line="360" w:lineRule="auto"/>
        <w:ind w:firstLine="709"/>
        <w:jc w:val="both"/>
        <w:rPr>
          <w:rFonts w:ascii="Times New Roman" w:hAnsi="Times New Roman"/>
          <w:sz w:val="24"/>
          <w:szCs w:val="24"/>
        </w:rPr>
      </w:pPr>
      <w:r w:rsidRPr="00C362F0">
        <w:rPr>
          <w:rFonts w:ascii="Times New Roman" w:hAnsi="Times New Roman"/>
          <w:sz w:val="24"/>
          <w:szCs w:val="24"/>
        </w:rPr>
        <w:t>Для разработки раздела по определению перспективного потребления тепловой энергии необходимы следующие базовые документы по перспективному развитию</w:t>
      </w:r>
      <w:r w:rsidR="00694BDE">
        <w:rPr>
          <w:rFonts w:ascii="Times New Roman" w:hAnsi="Times New Roman"/>
          <w:sz w:val="24"/>
          <w:szCs w:val="24"/>
        </w:rPr>
        <w:t xml:space="preserve"> сельского поселения</w:t>
      </w:r>
      <w:r w:rsidR="00762BE5">
        <w:rPr>
          <w:rFonts w:ascii="Times New Roman" w:hAnsi="Times New Roman"/>
          <w:sz w:val="24"/>
          <w:szCs w:val="24"/>
        </w:rPr>
        <w:t xml:space="preserve">: </w:t>
      </w:r>
      <w:r w:rsidRPr="00C362F0">
        <w:rPr>
          <w:rFonts w:ascii="Times New Roman" w:hAnsi="Times New Roman"/>
          <w:sz w:val="24"/>
          <w:szCs w:val="24"/>
        </w:rPr>
        <w:t xml:space="preserve">актуализированный утвержденный Генеральный план развития </w:t>
      </w:r>
      <w:r>
        <w:rPr>
          <w:rFonts w:ascii="Times New Roman" w:hAnsi="Times New Roman"/>
          <w:sz w:val="24"/>
          <w:szCs w:val="24"/>
        </w:rPr>
        <w:t>сельского поселения</w:t>
      </w:r>
      <w:r w:rsidRPr="00C362F0">
        <w:rPr>
          <w:rFonts w:ascii="Times New Roman" w:hAnsi="Times New Roman"/>
          <w:sz w:val="24"/>
          <w:szCs w:val="24"/>
        </w:rPr>
        <w:t>;</w:t>
      </w:r>
      <w:r w:rsidR="00762BE5">
        <w:rPr>
          <w:rFonts w:ascii="Times New Roman" w:hAnsi="Times New Roman"/>
          <w:sz w:val="24"/>
          <w:szCs w:val="24"/>
        </w:rPr>
        <w:t xml:space="preserve"> </w:t>
      </w:r>
      <w:r w:rsidRPr="00C362F0">
        <w:rPr>
          <w:rFonts w:ascii="Times New Roman" w:hAnsi="Times New Roman"/>
          <w:sz w:val="24"/>
          <w:szCs w:val="24"/>
        </w:rPr>
        <w:t>структурированные данные по перспективному развитию сельского поселения с разделением на жилищную, административно-общественную, производственную застройку;</w:t>
      </w:r>
      <w:r w:rsidR="00762BE5">
        <w:rPr>
          <w:rFonts w:ascii="Times New Roman" w:hAnsi="Times New Roman"/>
          <w:sz w:val="24"/>
          <w:szCs w:val="24"/>
        </w:rPr>
        <w:t xml:space="preserve"> </w:t>
      </w:r>
      <w:r w:rsidRPr="00C362F0">
        <w:rPr>
          <w:rFonts w:ascii="Times New Roman" w:hAnsi="Times New Roman"/>
          <w:sz w:val="24"/>
          <w:szCs w:val="24"/>
        </w:rPr>
        <w:t>утвержденные расчетные элементы территориального деления на все покрытие сельского поселения с привя</w:t>
      </w:r>
      <w:r>
        <w:rPr>
          <w:rFonts w:ascii="Times New Roman" w:hAnsi="Times New Roman"/>
          <w:sz w:val="24"/>
          <w:szCs w:val="24"/>
        </w:rPr>
        <w:t>зкой данных по каждому элементу.</w:t>
      </w:r>
    </w:p>
    <w:p w:rsidR="00C362F0" w:rsidRDefault="00C362F0" w:rsidP="00762BE5">
      <w:pPr>
        <w:spacing w:after="0" w:line="360" w:lineRule="auto"/>
        <w:ind w:firstLine="709"/>
        <w:jc w:val="both"/>
        <w:rPr>
          <w:rFonts w:ascii="Times New Roman" w:hAnsi="Times New Roman"/>
          <w:sz w:val="24"/>
          <w:szCs w:val="24"/>
        </w:rPr>
      </w:pPr>
      <w:r w:rsidRPr="00C362F0">
        <w:rPr>
          <w:rFonts w:ascii="Times New Roman" w:hAnsi="Times New Roman"/>
          <w:sz w:val="24"/>
          <w:szCs w:val="24"/>
        </w:rPr>
        <w:t xml:space="preserve">В рамках этапа работ по определению перспективного потребления тепловой энергии </w:t>
      </w:r>
      <w:r w:rsidR="003F0E28">
        <w:rPr>
          <w:rFonts w:ascii="Times New Roman" w:hAnsi="Times New Roman"/>
          <w:sz w:val="24"/>
          <w:szCs w:val="24"/>
        </w:rPr>
        <w:t>Красносадовского</w:t>
      </w:r>
      <w:r>
        <w:rPr>
          <w:rFonts w:ascii="Times New Roman" w:hAnsi="Times New Roman"/>
          <w:sz w:val="24"/>
          <w:szCs w:val="24"/>
        </w:rPr>
        <w:t xml:space="preserve"> </w:t>
      </w:r>
      <w:r w:rsidRPr="00C362F0">
        <w:rPr>
          <w:rFonts w:ascii="Times New Roman" w:hAnsi="Times New Roman"/>
          <w:sz w:val="24"/>
          <w:szCs w:val="24"/>
        </w:rPr>
        <w:t xml:space="preserve">сельского поселения был выполнен анализ документов по перспективному развитию </w:t>
      </w:r>
      <w:r>
        <w:rPr>
          <w:rFonts w:ascii="Times New Roman" w:hAnsi="Times New Roman"/>
          <w:sz w:val="24"/>
          <w:szCs w:val="24"/>
        </w:rPr>
        <w:t>сельского поселения, выданных</w:t>
      </w:r>
      <w:r w:rsidR="00247EB6">
        <w:rPr>
          <w:rFonts w:ascii="Times New Roman" w:hAnsi="Times New Roman"/>
          <w:sz w:val="24"/>
          <w:szCs w:val="24"/>
        </w:rPr>
        <w:t xml:space="preserve"> </w:t>
      </w:r>
      <w:r w:rsidR="003F0E28">
        <w:rPr>
          <w:rFonts w:ascii="Times New Roman" w:hAnsi="Times New Roman"/>
          <w:sz w:val="24"/>
          <w:szCs w:val="24"/>
        </w:rPr>
        <w:t xml:space="preserve">ГАУ РО «Региональный институт территориально – градостроительного проектирования, </w:t>
      </w:r>
      <w:r w:rsidR="00762BE5">
        <w:rPr>
          <w:rFonts w:ascii="Times New Roman" w:hAnsi="Times New Roman"/>
          <w:sz w:val="24"/>
          <w:szCs w:val="24"/>
        </w:rPr>
        <w:t xml:space="preserve">а именно </w:t>
      </w:r>
      <w:r w:rsidRPr="00C362F0">
        <w:rPr>
          <w:rFonts w:ascii="Times New Roman" w:hAnsi="Times New Roman"/>
          <w:sz w:val="24"/>
          <w:szCs w:val="24"/>
        </w:rPr>
        <w:t xml:space="preserve">материалов Генерального плана развития </w:t>
      </w:r>
      <w:r>
        <w:rPr>
          <w:rFonts w:ascii="Times New Roman" w:hAnsi="Times New Roman"/>
          <w:sz w:val="24"/>
          <w:szCs w:val="24"/>
        </w:rPr>
        <w:t>сельского поселения.</w:t>
      </w:r>
    </w:p>
    <w:p w:rsidR="00C362F0" w:rsidRPr="00C362F0" w:rsidRDefault="00C362F0" w:rsidP="00C362F0">
      <w:pPr>
        <w:spacing w:after="0" w:line="360" w:lineRule="auto"/>
        <w:ind w:firstLine="709"/>
        <w:jc w:val="both"/>
        <w:rPr>
          <w:rFonts w:ascii="Times New Roman" w:hAnsi="Times New Roman"/>
          <w:sz w:val="24"/>
          <w:szCs w:val="24"/>
        </w:rPr>
      </w:pPr>
      <w:r w:rsidRPr="00C362F0">
        <w:rPr>
          <w:rFonts w:ascii="Times New Roman" w:hAnsi="Times New Roman"/>
          <w:sz w:val="24"/>
          <w:szCs w:val="24"/>
        </w:rPr>
        <w:t>При изучении вышеперечисленных материалов было выявлено:</w:t>
      </w:r>
    </w:p>
    <w:p w:rsidR="00C362F0" w:rsidRPr="00C362F0" w:rsidRDefault="00C362F0" w:rsidP="00C362F0">
      <w:pPr>
        <w:spacing w:after="0" w:line="360" w:lineRule="auto"/>
        <w:ind w:firstLine="709"/>
        <w:jc w:val="both"/>
        <w:rPr>
          <w:rFonts w:ascii="Times New Roman" w:hAnsi="Times New Roman"/>
          <w:sz w:val="24"/>
          <w:szCs w:val="24"/>
        </w:rPr>
      </w:pPr>
      <w:r w:rsidRPr="00C362F0">
        <w:rPr>
          <w:rFonts w:ascii="Times New Roman" w:hAnsi="Times New Roman"/>
          <w:sz w:val="24"/>
          <w:szCs w:val="24"/>
        </w:rPr>
        <w:t xml:space="preserve"> что генеральный план развития </w:t>
      </w:r>
      <w:r>
        <w:rPr>
          <w:rFonts w:ascii="Times New Roman" w:hAnsi="Times New Roman"/>
          <w:sz w:val="24"/>
          <w:szCs w:val="24"/>
        </w:rPr>
        <w:t>поселения утвержден</w:t>
      </w:r>
      <w:r w:rsidRPr="00C362F0">
        <w:rPr>
          <w:rFonts w:ascii="Times New Roman" w:hAnsi="Times New Roman"/>
          <w:sz w:val="24"/>
          <w:szCs w:val="24"/>
        </w:rPr>
        <w:t>;</w:t>
      </w:r>
    </w:p>
    <w:p w:rsidR="00C362F0" w:rsidRPr="00C362F0" w:rsidRDefault="00C362F0" w:rsidP="00C362F0">
      <w:pPr>
        <w:spacing w:after="0" w:line="360" w:lineRule="auto"/>
        <w:ind w:firstLine="709"/>
        <w:jc w:val="both"/>
        <w:rPr>
          <w:rFonts w:ascii="Times New Roman" w:hAnsi="Times New Roman"/>
          <w:sz w:val="24"/>
          <w:szCs w:val="24"/>
        </w:rPr>
      </w:pPr>
      <w:r w:rsidRPr="00C362F0">
        <w:rPr>
          <w:rFonts w:ascii="Times New Roman" w:hAnsi="Times New Roman"/>
          <w:sz w:val="24"/>
          <w:szCs w:val="24"/>
        </w:rPr>
        <w:t> большая часть</w:t>
      </w:r>
      <w:r w:rsidR="00762BE5">
        <w:rPr>
          <w:rFonts w:ascii="Times New Roman" w:hAnsi="Times New Roman"/>
          <w:sz w:val="24"/>
          <w:szCs w:val="24"/>
        </w:rPr>
        <w:t xml:space="preserve"> проектов планировок разработана</w:t>
      </w:r>
      <w:r w:rsidRPr="00C362F0">
        <w:rPr>
          <w:rFonts w:ascii="Times New Roman" w:hAnsi="Times New Roman"/>
          <w:sz w:val="24"/>
          <w:szCs w:val="24"/>
        </w:rPr>
        <w:t xml:space="preserve"> </w:t>
      </w:r>
      <w:r>
        <w:rPr>
          <w:rFonts w:ascii="Times New Roman" w:hAnsi="Times New Roman"/>
          <w:sz w:val="24"/>
          <w:szCs w:val="24"/>
        </w:rPr>
        <w:t>ранее и яв</w:t>
      </w:r>
      <w:r w:rsidRPr="00C362F0">
        <w:rPr>
          <w:rFonts w:ascii="Times New Roman" w:hAnsi="Times New Roman"/>
          <w:sz w:val="24"/>
          <w:szCs w:val="24"/>
        </w:rPr>
        <w:t>ляются неактуальными;</w:t>
      </w:r>
    </w:p>
    <w:p w:rsidR="00C362F0" w:rsidRPr="00C362F0" w:rsidRDefault="00C362F0" w:rsidP="00C362F0">
      <w:pPr>
        <w:spacing w:after="0" w:line="360" w:lineRule="auto"/>
        <w:ind w:firstLine="709"/>
        <w:jc w:val="both"/>
        <w:rPr>
          <w:rFonts w:ascii="Times New Roman" w:hAnsi="Times New Roman"/>
          <w:sz w:val="24"/>
          <w:szCs w:val="24"/>
        </w:rPr>
      </w:pPr>
      <w:r w:rsidRPr="00C362F0">
        <w:rPr>
          <w:rFonts w:ascii="Times New Roman" w:hAnsi="Times New Roman"/>
          <w:sz w:val="24"/>
          <w:szCs w:val="24"/>
        </w:rPr>
        <w:t xml:space="preserve"> при сопоставлении данных по </w:t>
      </w:r>
      <w:r w:rsidR="004F37EF">
        <w:rPr>
          <w:rFonts w:ascii="Times New Roman" w:hAnsi="Times New Roman"/>
          <w:sz w:val="24"/>
          <w:szCs w:val="24"/>
        </w:rPr>
        <w:t>жилому фонду</w:t>
      </w:r>
      <w:r w:rsidRPr="00C362F0">
        <w:rPr>
          <w:rFonts w:ascii="Times New Roman" w:hAnsi="Times New Roman"/>
          <w:sz w:val="24"/>
          <w:szCs w:val="24"/>
        </w:rPr>
        <w:t xml:space="preserve"> согласно </w:t>
      </w:r>
      <w:r w:rsidR="004F37EF">
        <w:rPr>
          <w:rFonts w:ascii="Times New Roman" w:hAnsi="Times New Roman"/>
          <w:sz w:val="24"/>
          <w:szCs w:val="24"/>
        </w:rPr>
        <w:t xml:space="preserve">генеральному плану </w:t>
      </w:r>
      <w:r w:rsidRPr="00C362F0">
        <w:rPr>
          <w:rFonts w:ascii="Times New Roman" w:hAnsi="Times New Roman"/>
          <w:sz w:val="24"/>
          <w:szCs w:val="24"/>
        </w:rPr>
        <w:t xml:space="preserve">выявлено существенное несоответствие данных. </w:t>
      </w:r>
      <w:r w:rsidR="00127070">
        <w:rPr>
          <w:rFonts w:ascii="Times New Roman" w:hAnsi="Times New Roman"/>
          <w:sz w:val="24"/>
          <w:szCs w:val="24"/>
        </w:rPr>
        <w:t>З</w:t>
      </w:r>
      <w:r w:rsidRPr="00C362F0">
        <w:rPr>
          <w:rFonts w:ascii="Times New Roman" w:hAnsi="Times New Roman"/>
          <w:sz w:val="24"/>
          <w:szCs w:val="24"/>
        </w:rPr>
        <w:t>начения перспективных тепловых на</w:t>
      </w:r>
      <w:r>
        <w:rPr>
          <w:rFonts w:ascii="Times New Roman" w:hAnsi="Times New Roman"/>
          <w:sz w:val="24"/>
          <w:szCs w:val="24"/>
        </w:rPr>
        <w:t xml:space="preserve">грузок не </w:t>
      </w:r>
      <w:r w:rsidR="00127070">
        <w:rPr>
          <w:rFonts w:ascii="Times New Roman" w:hAnsi="Times New Roman"/>
          <w:sz w:val="24"/>
          <w:szCs w:val="24"/>
        </w:rPr>
        <w:t>приведены, отсутствуют р</w:t>
      </w:r>
      <w:r w:rsidRPr="00C362F0">
        <w:rPr>
          <w:rFonts w:ascii="Times New Roman" w:hAnsi="Times New Roman"/>
          <w:sz w:val="24"/>
          <w:szCs w:val="24"/>
        </w:rPr>
        <w:t>асчет</w:t>
      </w:r>
      <w:r w:rsidR="00127070">
        <w:rPr>
          <w:rFonts w:ascii="Times New Roman" w:hAnsi="Times New Roman"/>
          <w:sz w:val="24"/>
          <w:szCs w:val="24"/>
        </w:rPr>
        <w:t>ы</w:t>
      </w:r>
      <w:r w:rsidRPr="00C362F0">
        <w:rPr>
          <w:rFonts w:ascii="Times New Roman" w:hAnsi="Times New Roman"/>
          <w:sz w:val="24"/>
          <w:szCs w:val="24"/>
        </w:rPr>
        <w:t>;</w:t>
      </w:r>
    </w:p>
    <w:p w:rsidR="00C362F0" w:rsidRPr="00C362F0" w:rsidRDefault="004F37EF" w:rsidP="00C362F0">
      <w:pPr>
        <w:spacing w:after="0" w:line="360" w:lineRule="auto"/>
        <w:ind w:firstLine="709"/>
        <w:jc w:val="both"/>
        <w:rPr>
          <w:rFonts w:ascii="Times New Roman" w:hAnsi="Times New Roman"/>
          <w:sz w:val="24"/>
          <w:szCs w:val="24"/>
        </w:rPr>
      </w:pPr>
      <w:r>
        <w:rPr>
          <w:rFonts w:ascii="Times New Roman" w:hAnsi="Times New Roman"/>
          <w:sz w:val="24"/>
          <w:szCs w:val="24"/>
        </w:rPr>
        <w:t> кроме того в поселении</w:t>
      </w:r>
      <w:r w:rsidR="00C362F0" w:rsidRPr="00C362F0">
        <w:rPr>
          <w:rFonts w:ascii="Times New Roman" w:hAnsi="Times New Roman"/>
          <w:sz w:val="24"/>
          <w:szCs w:val="24"/>
        </w:rPr>
        <w:t xml:space="preserve"> отсутствуют утвержденные данные по административно-общественной застройке и развитию производственных площадок.</w:t>
      </w:r>
    </w:p>
    <w:p w:rsidR="004F37EF" w:rsidRPr="004F37EF" w:rsidRDefault="004F37EF" w:rsidP="00762BE5">
      <w:pPr>
        <w:spacing w:after="0" w:line="360" w:lineRule="auto"/>
        <w:ind w:firstLine="709"/>
        <w:jc w:val="both"/>
        <w:rPr>
          <w:rFonts w:ascii="Times New Roman" w:hAnsi="Times New Roman"/>
          <w:sz w:val="24"/>
          <w:szCs w:val="24"/>
        </w:rPr>
      </w:pPr>
      <w:r w:rsidRPr="004F37EF">
        <w:rPr>
          <w:rFonts w:ascii="Times New Roman" w:hAnsi="Times New Roman"/>
          <w:sz w:val="24"/>
          <w:szCs w:val="24"/>
        </w:rPr>
        <w:t>В целях принятия решения об использовании единицы те</w:t>
      </w:r>
      <w:r>
        <w:rPr>
          <w:rFonts w:ascii="Times New Roman" w:hAnsi="Times New Roman"/>
          <w:sz w:val="24"/>
          <w:szCs w:val="24"/>
        </w:rPr>
        <w:t>рриториального деления в качест</w:t>
      </w:r>
      <w:r w:rsidRPr="004F37EF">
        <w:rPr>
          <w:rFonts w:ascii="Times New Roman" w:hAnsi="Times New Roman"/>
          <w:sz w:val="24"/>
          <w:szCs w:val="24"/>
        </w:rPr>
        <w:t>ве расчетного элемента при разработке Схемы теплоснабжен</w:t>
      </w:r>
      <w:r>
        <w:rPr>
          <w:rFonts w:ascii="Times New Roman" w:hAnsi="Times New Roman"/>
          <w:sz w:val="24"/>
          <w:szCs w:val="24"/>
        </w:rPr>
        <w:t>ия были проанализированы следую</w:t>
      </w:r>
      <w:r w:rsidRPr="004F37EF">
        <w:rPr>
          <w:rFonts w:ascii="Times New Roman" w:hAnsi="Times New Roman"/>
          <w:sz w:val="24"/>
          <w:szCs w:val="24"/>
        </w:rPr>
        <w:t>щие используемые в мун</w:t>
      </w:r>
      <w:r w:rsidR="00762BE5">
        <w:rPr>
          <w:rFonts w:ascii="Times New Roman" w:hAnsi="Times New Roman"/>
          <w:sz w:val="24"/>
          <w:szCs w:val="24"/>
        </w:rPr>
        <w:t xml:space="preserve">иципальном образовании границы: </w:t>
      </w:r>
      <w:r>
        <w:rPr>
          <w:rFonts w:ascii="Times New Roman" w:hAnsi="Times New Roman"/>
          <w:sz w:val="24"/>
          <w:szCs w:val="24"/>
        </w:rPr>
        <w:t>населенных пунктов и поселения</w:t>
      </w:r>
      <w:r w:rsidR="00762BE5">
        <w:rPr>
          <w:rFonts w:ascii="Times New Roman" w:hAnsi="Times New Roman"/>
          <w:sz w:val="24"/>
          <w:szCs w:val="24"/>
        </w:rPr>
        <w:t xml:space="preserve">; </w:t>
      </w:r>
      <w:r>
        <w:rPr>
          <w:rFonts w:ascii="Times New Roman" w:hAnsi="Times New Roman"/>
          <w:sz w:val="24"/>
          <w:szCs w:val="24"/>
        </w:rPr>
        <w:t>жилых районов.</w:t>
      </w:r>
    </w:p>
    <w:p w:rsidR="004F37EF" w:rsidRDefault="004F37EF" w:rsidP="004F37EF">
      <w:pPr>
        <w:spacing w:after="0" w:line="360" w:lineRule="auto"/>
        <w:ind w:firstLine="709"/>
        <w:jc w:val="both"/>
        <w:rPr>
          <w:rFonts w:ascii="Times New Roman" w:hAnsi="Times New Roman"/>
          <w:sz w:val="24"/>
          <w:szCs w:val="24"/>
        </w:rPr>
      </w:pPr>
      <w:r w:rsidRPr="004F37EF">
        <w:rPr>
          <w:rFonts w:ascii="Times New Roman" w:hAnsi="Times New Roman"/>
          <w:sz w:val="24"/>
          <w:szCs w:val="24"/>
        </w:rPr>
        <w:t>Разработка раздела по Перспективному потреблению тепловой энергии на цели теплоснабжения выполнялась в следующей последовательности:</w:t>
      </w:r>
    </w:p>
    <w:p w:rsidR="00762BE5" w:rsidRPr="004F37EF" w:rsidRDefault="00762BE5" w:rsidP="004F37EF">
      <w:pPr>
        <w:spacing w:after="0" w:line="360" w:lineRule="auto"/>
        <w:ind w:firstLine="709"/>
        <w:jc w:val="both"/>
        <w:rPr>
          <w:rFonts w:ascii="Times New Roman" w:hAnsi="Times New Roman"/>
          <w:sz w:val="24"/>
          <w:szCs w:val="24"/>
        </w:rPr>
      </w:pPr>
      <w:r w:rsidRPr="00762BE5">
        <w:rPr>
          <w:rFonts w:ascii="Times New Roman" w:hAnsi="Times New Roman"/>
          <w:sz w:val="24"/>
          <w:szCs w:val="24"/>
        </w:rPr>
        <w:t>1. На первом этапе были определены все объекты системы, включая источники</w:t>
      </w:r>
    </w:p>
    <w:p w:rsidR="004F37EF" w:rsidRPr="004F37EF" w:rsidRDefault="004F37EF" w:rsidP="00762BE5">
      <w:pPr>
        <w:spacing w:after="0" w:line="360" w:lineRule="auto"/>
        <w:jc w:val="both"/>
        <w:rPr>
          <w:rFonts w:ascii="Times New Roman" w:hAnsi="Times New Roman"/>
          <w:sz w:val="24"/>
          <w:szCs w:val="24"/>
        </w:rPr>
      </w:pPr>
      <w:r>
        <w:rPr>
          <w:rFonts w:ascii="Times New Roman" w:hAnsi="Times New Roman"/>
          <w:sz w:val="24"/>
          <w:szCs w:val="24"/>
        </w:rPr>
        <w:lastRenderedPageBreak/>
        <w:t>теплоснабжения</w:t>
      </w:r>
      <w:r w:rsidRPr="004F37EF">
        <w:rPr>
          <w:rFonts w:ascii="Times New Roman" w:hAnsi="Times New Roman"/>
          <w:sz w:val="24"/>
          <w:szCs w:val="24"/>
        </w:rPr>
        <w:t xml:space="preserve">, участки </w:t>
      </w:r>
      <w:r>
        <w:rPr>
          <w:rFonts w:ascii="Times New Roman" w:hAnsi="Times New Roman"/>
          <w:sz w:val="24"/>
          <w:szCs w:val="24"/>
        </w:rPr>
        <w:t>с</w:t>
      </w:r>
      <w:r w:rsidRPr="004F37EF">
        <w:rPr>
          <w:rFonts w:ascii="Times New Roman" w:hAnsi="Times New Roman"/>
          <w:sz w:val="24"/>
          <w:szCs w:val="24"/>
        </w:rPr>
        <w:t>етей, потребители тепла. Исходными данными для описания существующих потребителей тепла являлись абонентские базы данных теплоснабжающих предприятий с указанием адреса, тепловой нагрузки абонента с разбивкой на виды теплопотреблен</w:t>
      </w:r>
      <w:r>
        <w:rPr>
          <w:rFonts w:ascii="Times New Roman" w:hAnsi="Times New Roman"/>
          <w:sz w:val="24"/>
          <w:szCs w:val="24"/>
        </w:rPr>
        <w:t>ия, схемы присоединения потреби</w:t>
      </w:r>
      <w:r w:rsidRPr="004F37EF">
        <w:rPr>
          <w:rFonts w:ascii="Times New Roman" w:hAnsi="Times New Roman"/>
          <w:sz w:val="24"/>
          <w:szCs w:val="24"/>
        </w:rPr>
        <w:t>телей.</w:t>
      </w:r>
    </w:p>
    <w:p w:rsidR="004F37EF" w:rsidRPr="004F37EF" w:rsidRDefault="004F37EF" w:rsidP="004F37EF">
      <w:pPr>
        <w:spacing w:after="0" w:line="360" w:lineRule="auto"/>
        <w:ind w:firstLine="709"/>
        <w:jc w:val="both"/>
        <w:rPr>
          <w:rFonts w:ascii="Times New Roman" w:hAnsi="Times New Roman"/>
          <w:sz w:val="24"/>
          <w:szCs w:val="24"/>
        </w:rPr>
      </w:pPr>
      <w:r w:rsidRPr="004F37EF">
        <w:rPr>
          <w:rFonts w:ascii="Times New Roman" w:hAnsi="Times New Roman"/>
          <w:sz w:val="24"/>
          <w:szCs w:val="24"/>
        </w:rPr>
        <w:t xml:space="preserve">2. На втором этапе работ были </w:t>
      </w:r>
      <w:r w:rsidR="001E4793">
        <w:rPr>
          <w:rFonts w:ascii="Times New Roman" w:hAnsi="Times New Roman"/>
          <w:sz w:val="24"/>
          <w:szCs w:val="24"/>
        </w:rPr>
        <w:t>рассмотрены</w:t>
      </w:r>
      <w:r w:rsidRPr="004F37EF">
        <w:rPr>
          <w:rFonts w:ascii="Times New Roman" w:hAnsi="Times New Roman"/>
          <w:sz w:val="24"/>
          <w:szCs w:val="24"/>
        </w:rPr>
        <w:t xml:space="preserve"> единиц</w:t>
      </w:r>
      <w:r w:rsidR="001E4793">
        <w:rPr>
          <w:rFonts w:ascii="Times New Roman" w:hAnsi="Times New Roman"/>
          <w:sz w:val="24"/>
          <w:szCs w:val="24"/>
        </w:rPr>
        <w:t>ы</w:t>
      </w:r>
      <w:r w:rsidRPr="004F37EF">
        <w:rPr>
          <w:rFonts w:ascii="Times New Roman" w:hAnsi="Times New Roman"/>
          <w:sz w:val="24"/>
          <w:szCs w:val="24"/>
        </w:rPr>
        <w:t xml:space="preserve"> территориального деления: границы </w:t>
      </w:r>
      <w:r w:rsidR="001E4793">
        <w:rPr>
          <w:rFonts w:ascii="Times New Roman" w:hAnsi="Times New Roman"/>
          <w:sz w:val="24"/>
          <w:szCs w:val="24"/>
        </w:rPr>
        <w:t>поселения и населенных пунктов</w:t>
      </w:r>
      <w:r w:rsidRPr="004F37EF">
        <w:rPr>
          <w:rFonts w:ascii="Times New Roman" w:hAnsi="Times New Roman"/>
          <w:sz w:val="24"/>
          <w:szCs w:val="24"/>
        </w:rPr>
        <w:t>.</w:t>
      </w:r>
    </w:p>
    <w:p w:rsidR="001E4793" w:rsidRDefault="004F37EF" w:rsidP="004F37EF">
      <w:pPr>
        <w:spacing w:after="0" w:line="360" w:lineRule="auto"/>
        <w:ind w:firstLine="709"/>
        <w:jc w:val="both"/>
        <w:rPr>
          <w:rFonts w:ascii="Times New Roman" w:hAnsi="Times New Roman"/>
          <w:sz w:val="24"/>
          <w:szCs w:val="24"/>
        </w:rPr>
      </w:pPr>
      <w:r w:rsidRPr="004F37EF">
        <w:rPr>
          <w:rFonts w:ascii="Times New Roman" w:hAnsi="Times New Roman"/>
          <w:sz w:val="24"/>
          <w:szCs w:val="24"/>
        </w:rPr>
        <w:t>3. Для формирования</w:t>
      </w:r>
      <w:r>
        <w:rPr>
          <w:rFonts w:ascii="Times New Roman" w:hAnsi="Times New Roman"/>
          <w:sz w:val="24"/>
          <w:szCs w:val="24"/>
        </w:rPr>
        <w:t xml:space="preserve"> </w:t>
      </w:r>
      <w:r w:rsidRPr="004F37EF">
        <w:rPr>
          <w:rFonts w:ascii="Times New Roman" w:hAnsi="Times New Roman"/>
          <w:sz w:val="24"/>
          <w:szCs w:val="24"/>
        </w:rPr>
        <w:t>раздела существующего потребления те</w:t>
      </w:r>
      <w:r w:rsidR="001E4793">
        <w:rPr>
          <w:rFonts w:ascii="Times New Roman" w:hAnsi="Times New Roman"/>
          <w:sz w:val="24"/>
          <w:szCs w:val="24"/>
        </w:rPr>
        <w:t>пла на нужды теплоснабжения был</w:t>
      </w:r>
      <w:r w:rsidRPr="004F37EF">
        <w:rPr>
          <w:rFonts w:ascii="Times New Roman" w:hAnsi="Times New Roman"/>
          <w:sz w:val="24"/>
          <w:szCs w:val="24"/>
        </w:rPr>
        <w:t xml:space="preserve"> сформирован </w:t>
      </w:r>
      <w:r w:rsidR="001E4793">
        <w:rPr>
          <w:rFonts w:ascii="Times New Roman" w:hAnsi="Times New Roman"/>
          <w:sz w:val="24"/>
          <w:szCs w:val="24"/>
        </w:rPr>
        <w:t xml:space="preserve">запрос в теплоснабжающую организацию </w:t>
      </w:r>
      <w:r w:rsidRPr="004F37EF">
        <w:rPr>
          <w:rFonts w:ascii="Times New Roman" w:hAnsi="Times New Roman"/>
          <w:sz w:val="24"/>
          <w:szCs w:val="24"/>
        </w:rPr>
        <w:t xml:space="preserve">по потребителям тепла с привязкой к территориальным единицам </w:t>
      </w:r>
      <w:r w:rsidR="001E4793">
        <w:rPr>
          <w:rFonts w:ascii="Times New Roman" w:hAnsi="Times New Roman"/>
          <w:sz w:val="24"/>
          <w:szCs w:val="24"/>
        </w:rPr>
        <w:t xml:space="preserve">поселения. </w:t>
      </w:r>
    </w:p>
    <w:p w:rsidR="004F37EF" w:rsidRPr="004F37EF" w:rsidRDefault="004F37EF" w:rsidP="004F37EF">
      <w:pPr>
        <w:spacing w:after="0" w:line="360" w:lineRule="auto"/>
        <w:ind w:firstLine="709"/>
        <w:jc w:val="both"/>
        <w:rPr>
          <w:rFonts w:ascii="Times New Roman" w:hAnsi="Times New Roman"/>
          <w:sz w:val="24"/>
          <w:szCs w:val="24"/>
        </w:rPr>
      </w:pPr>
      <w:r w:rsidRPr="004F37EF">
        <w:rPr>
          <w:rFonts w:ascii="Times New Roman" w:hAnsi="Times New Roman"/>
          <w:sz w:val="24"/>
          <w:szCs w:val="24"/>
        </w:rPr>
        <w:t xml:space="preserve">4. На основании данных по </w:t>
      </w:r>
      <w:r w:rsidR="007C6771">
        <w:rPr>
          <w:rFonts w:ascii="Times New Roman" w:hAnsi="Times New Roman"/>
          <w:sz w:val="24"/>
          <w:szCs w:val="24"/>
        </w:rPr>
        <w:t>Генеральному плану поселения</w:t>
      </w:r>
      <w:r w:rsidRPr="004F37EF">
        <w:rPr>
          <w:rFonts w:ascii="Times New Roman" w:hAnsi="Times New Roman"/>
          <w:sz w:val="24"/>
          <w:szCs w:val="24"/>
        </w:rPr>
        <w:t xml:space="preserve"> были выполнены расчеты тепловых нагрузок потребителей. Также в рамках данного этапа работ был выполнен сравнительный анализ приростов тепловых нагрузок согласно </w:t>
      </w:r>
      <w:r w:rsidR="007C6771" w:rsidRPr="007C6771">
        <w:rPr>
          <w:rFonts w:ascii="Times New Roman" w:hAnsi="Times New Roman"/>
          <w:sz w:val="24"/>
          <w:szCs w:val="24"/>
        </w:rPr>
        <w:t xml:space="preserve">Генеральному плану поселения </w:t>
      </w:r>
      <w:r w:rsidRPr="004F37EF">
        <w:rPr>
          <w:rFonts w:ascii="Times New Roman" w:hAnsi="Times New Roman"/>
          <w:sz w:val="24"/>
          <w:szCs w:val="24"/>
        </w:rPr>
        <w:t>по каждой территориальной единице. В качестве приростов тепловых нагрузок были взяты максимальные значения по каждой территориальной единице.</w:t>
      </w:r>
    </w:p>
    <w:p w:rsidR="004F37EF" w:rsidRPr="004F37EF" w:rsidRDefault="007C6771" w:rsidP="004F37EF">
      <w:pPr>
        <w:spacing w:after="0" w:line="360" w:lineRule="auto"/>
        <w:ind w:firstLine="709"/>
        <w:jc w:val="both"/>
        <w:rPr>
          <w:rFonts w:ascii="Times New Roman" w:hAnsi="Times New Roman"/>
          <w:sz w:val="24"/>
          <w:szCs w:val="24"/>
        </w:rPr>
      </w:pPr>
      <w:r>
        <w:rPr>
          <w:rFonts w:ascii="Times New Roman" w:hAnsi="Times New Roman"/>
          <w:sz w:val="24"/>
          <w:szCs w:val="24"/>
        </w:rPr>
        <w:t>5</w:t>
      </w:r>
      <w:r w:rsidR="004F37EF" w:rsidRPr="004F37EF">
        <w:rPr>
          <w:rFonts w:ascii="Times New Roman" w:hAnsi="Times New Roman"/>
          <w:sz w:val="24"/>
          <w:szCs w:val="24"/>
        </w:rPr>
        <w:t>. На базе проделанной работы по позиционированию перспективных потребителей были сформированы прогнозы приростов объемов потреблен</w:t>
      </w:r>
      <w:r>
        <w:rPr>
          <w:rFonts w:ascii="Times New Roman" w:hAnsi="Times New Roman"/>
          <w:sz w:val="24"/>
          <w:szCs w:val="24"/>
        </w:rPr>
        <w:t>ия тепловой энергии по всем тер</w:t>
      </w:r>
      <w:r w:rsidR="004F37EF" w:rsidRPr="004F37EF">
        <w:rPr>
          <w:rFonts w:ascii="Times New Roman" w:hAnsi="Times New Roman"/>
          <w:sz w:val="24"/>
          <w:szCs w:val="24"/>
        </w:rPr>
        <w:t xml:space="preserve">риториальным единицам </w:t>
      </w:r>
      <w:r>
        <w:rPr>
          <w:rFonts w:ascii="Times New Roman" w:hAnsi="Times New Roman"/>
          <w:sz w:val="24"/>
          <w:szCs w:val="24"/>
        </w:rPr>
        <w:t>поселения</w:t>
      </w:r>
      <w:r w:rsidR="004F37EF" w:rsidRPr="004F37EF">
        <w:rPr>
          <w:rFonts w:ascii="Times New Roman" w:hAnsi="Times New Roman"/>
          <w:sz w:val="24"/>
          <w:szCs w:val="24"/>
        </w:rPr>
        <w:t>: административным, планировочным и жилым районам с привязкой к зонам действия источников тепла.</w:t>
      </w:r>
    </w:p>
    <w:p w:rsidR="00C362F0" w:rsidRDefault="007C6771" w:rsidP="004F37EF">
      <w:pPr>
        <w:spacing w:after="0" w:line="360" w:lineRule="auto"/>
        <w:ind w:firstLine="709"/>
        <w:jc w:val="both"/>
        <w:rPr>
          <w:rFonts w:ascii="Times New Roman" w:hAnsi="Times New Roman"/>
          <w:sz w:val="24"/>
          <w:szCs w:val="24"/>
        </w:rPr>
      </w:pPr>
      <w:r>
        <w:rPr>
          <w:rFonts w:ascii="Times New Roman" w:hAnsi="Times New Roman"/>
          <w:sz w:val="24"/>
          <w:szCs w:val="24"/>
        </w:rPr>
        <w:t>6</w:t>
      </w:r>
      <w:r w:rsidR="004F37EF" w:rsidRPr="004F37EF">
        <w:rPr>
          <w:rFonts w:ascii="Times New Roman" w:hAnsi="Times New Roman"/>
          <w:sz w:val="24"/>
          <w:szCs w:val="24"/>
        </w:rPr>
        <w:t xml:space="preserve">. Приросты тепловых нагрузок по малоэтажной застройке в соответствии с </w:t>
      </w:r>
      <w:r>
        <w:rPr>
          <w:rFonts w:ascii="Times New Roman" w:hAnsi="Times New Roman"/>
          <w:sz w:val="24"/>
          <w:szCs w:val="24"/>
        </w:rPr>
        <w:t>действующим законодательством Российской Федерации</w:t>
      </w:r>
      <w:r w:rsidR="004F37EF" w:rsidRPr="004F37EF">
        <w:rPr>
          <w:rFonts w:ascii="Times New Roman" w:hAnsi="Times New Roman"/>
          <w:sz w:val="24"/>
          <w:szCs w:val="24"/>
        </w:rPr>
        <w:t xml:space="preserve"> в основном планируется обеспечить посредством АГВ, за исключением приростов в з</w:t>
      </w:r>
      <w:r w:rsidR="00A16176">
        <w:rPr>
          <w:rFonts w:ascii="Times New Roman" w:hAnsi="Times New Roman"/>
          <w:sz w:val="24"/>
          <w:szCs w:val="24"/>
        </w:rPr>
        <w:t>онах действия крупных тепловых</w:t>
      </w:r>
      <w:r>
        <w:rPr>
          <w:rFonts w:ascii="Times New Roman" w:hAnsi="Times New Roman"/>
          <w:sz w:val="24"/>
          <w:szCs w:val="24"/>
        </w:rPr>
        <w:t xml:space="preserve"> </w:t>
      </w:r>
      <w:r w:rsidR="004F37EF" w:rsidRPr="004F37EF">
        <w:rPr>
          <w:rFonts w:ascii="Times New Roman" w:hAnsi="Times New Roman"/>
          <w:sz w:val="24"/>
          <w:szCs w:val="24"/>
        </w:rPr>
        <w:t>источников.</w:t>
      </w:r>
    </w:p>
    <w:p w:rsidR="000058B7" w:rsidRDefault="00CC17DE" w:rsidP="00381AB6">
      <w:pPr>
        <w:spacing w:after="0" w:line="360" w:lineRule="auto"/>
        <w:ind w:firstLine="709"/>
        <w:jc w:val="both"/>
        <w:rPr>
          <w:rFonts w:ascii="Times New Roman" w:hAnsi="Times New Roman"/>
          <w:sz w:val="24"/>
          <w:szCs w:val="24"/>
        </w:rPr>
      </w:pPr>
      <w:r w:rsidRPr="00CC17DE">
        <w:rPr>
          <w:rFonts w:ascii="Times New Roman" w:hAnsi="Times New Roman"/>
          <w:sz w:val="24"/>
          <w:szCs w:val="24"/>
        </w:rPr>
        <w:t>Ввиду отсутствия утвержденных нормативно - законодательных актов нижеприведенные подразделы Главы 2 "Перспективное потребление тепловой энер</w:t>
      </w:r>
      <w:r>
        <w:rPr>
          <w:rFonts w:ascii="Times New Roman" w:hAnsi="Times New Roman"/>
          <w:sz w:val="24"/>
          <w:szCs w:val="24"/>
        </w:rPr>
        <w:t>гии на цели теплоснабжения" По</w:t>
      </w:r>
      <w:r w:rsidRPr="00CC17DE">
        <w:rPr>
          <w:rFonts w:ascii="Times New Roman" w:hAnsi="Times New Roman"/>
          <w:sz w:val="24"/>
          <w:szCs w:val="24"/>
        </w:rPr>
        <w:t>становления ПП РФ от 22.02.2012 N 154"О требованиях к схемам</w:t>
      </w:r>
      <w:r>
        <w:rPr>
          <w:rFonts w:ascii="Times New Roman" w:hAnsi="Times New Roman"/>
          <w:sz w:val="24"/>
          <w:szCs w:val="24"/>
        </w:rPr>
        <w:t xml:space="preserve"> теплоснабжения, порядку их раз</w:t>
      </w:r>
      <w:r w:rsidRPr="00CC17DE">
        <w:rPr>
          <w:rFonts w:ascii="Times New Roman" w:hAnsi="Times New Roman"/>
          <w:sz w:val="24"/>
          <w:szCs w:val="24"/>
        </w:rPr>
        <w:t>работки и утверждения" в настоящей работе не рассматривались:</w:t>
      </w:r>
      <w:r w:rsidR="00381AB6">
        <w:rPr>
          <w:rFonts w:ascii="Times New Roman" w:hAnsi="Times New Roman"/>
          <w:sz w:val="24"/>
          <w:szCs w:val="24"/>
        </w:rPr>
        <w:t xml:space="preserve"> </w:t>
      </w:r>
      <w:r w:rsidRPr="00CC17DE">
        <w:rPr>
          <w:rFonts w:ascii="Times New Roman" w:hAnsi="Times New Roman"/>
          <w:sz w:val="24"/>
          <w:szCs w:val="24"/>
        </w:rPr>
        <w:t>з) прогноз перспективного потребления тепловой энергии отдельными категориями</w:t>
      </w:r>
      <w:r>
        <w:rPr>
          <w:rFonts w:ascii="Times New Roman" w:hAnsi="Times New Roman"/>
          <w:sz w:val="24"/>
          <w:szCs w:val="24"/>
        </w:rPr>
        <w:t xml:space="preserve"> потребителей, </w:t>
      </w:r>
      <w:r w:rsidRPr="00CC17DE">
        <w:rPr>
          <w:rFonts w:ascii="Times New Roman" w:hAnsi="Times New Roman"/>
          <w:sz w:val="24"/>
          <w:szCs w:val="24"/>
        </w:rPr>
        <w:t>в том числе социально значимых, для которых устанавливаются льготные</w:t>
      </w:r>
      <w:r w:rsidR="0041203F">
        <w:rPr>
          <w:rFonts w:ascii="Times New Roman" w:hAnsi="Times New Roman"/>
          <w:sz w:val="24"/>
          <w:szCs w:val="24"/>
        </w:rPr>
        <w:t xml:space="preserve"> </w:t>
      </w:r>
      <w:r>
        <w:rPr>
          <w:rFonts w:ascii="Times New Roman" w:hAnsi="Times New Roman"/>
          <w:sz w:val="24"/>
          <w:szCs w:val="24"/>
        </w:rPr>
        <w:t>тарифы на тепло</w:t>
      </w:r>
      <w:r w:rsidRPr="00CC17DE">
        <w:rPr>
          <w:rFonts w:ascii="Times New Roman" w:hAnsi="Times New Roman"/>
          <w:sz w:val="24"/>
          <w:szCs w:val="24"/>
        </w:rPr>
        <w:t>вую энергию (мощность), теплоноситель;</w:t>
      </w:r>
      <w:r w:rsidR="00381AB6">
        <w:rPr>
          <w:rFonts w:ascii="Times New Roman" w:hAnsi="Times New Roman"/>
          <w:sz w:val="24"/>
          <w:szCs w:val="24"/>
        </w:rPr>
        <w:t xml:space="preserve"> </w:t>
      </w:r>
      <w:r w:rsidRPr="00CC17DE">
        <w:rPr>
          <w:rFonts w:ascii="Times New Roman" w:hAnsi="Times New Roman"/>
          <w:sz w:val="24"/>
          <w:szCs w:val="24"/>
        </w:rPr>
        <w:t>и) прогноз перспективного потребления тепловой энерг</w:t>
      </w:r>
      <w:r>
        <w:rPr>
          <w:rFonts w:ascii="Times New Roman" w:hAnsi="Times New Roman"/>
          <w:sz w:val="24"/>
          <w:szCs w:val="24"/>
        </w:rPr>
        <w:t>ии потребителями, с которыми за</w:t>
      </w:r>
      <w:r w:rsidRPr="00CC17DE">
        <w:rPr>
          <w:rFonts w:ascii="Times New Roman" w:hAnsi="Times New Roman"/>
          <w:sz w:val="24"/>
          <w:szCs w:val="24"/>
        </w:rPr>
        <w:t xml:space="preserve">ключены или могут быть заключены в перспективе свободные </w:t>
      </w:r>
      <w:r>
        <w:rPr>
          <w:rFonts w:ascii="Times New Roman" w:hAnsi="Times New Roman"/>
          <w:sz w:val="24"/>
          <w:szCs w:val="24"/>
        </w:rPr>
        <w:t>долгосрочные договоры теплоснаб</w:t>
      </w:r>
      <w:r w:rsidRPr="00CC17DE">
        <w:rPr>
          <w:rFonts w:ascii="Times New Roman" w:hAnsi="Times New Roman"/>
          <w:sz w:val="24"/>
          <w:szCs w:val="24"/>
        </w:rPr>
        <w:t>жения;</w:t>
      </w:r>
      <w:r w:rsidR="00381AB6">
        <w:rPr>
          <w:rFonts w:ascii="Times New Roman" w:hAnsi="Times New Roman"/>
          <w:sz w:val="24"/>
          <w:szCs w:val="24"/>
        </w:rPr>
        <w:t xml:space="preserve"> </w:t>
      </w:r>
      <w:r w:rsidR="00762BE5" w:rsidRPr="00762BE5">
        <w:rPr>
          <w:rFonts w:ascii="Times New Roman" w:hAnsi="Times New Roman"/>
          <w:sz w:val="24"/>
          <w:szCs w:val="24"/>
        </w:rPr>
        <w:t>к) прогноз перспективного потребления тепловой энергии потребителями, с</w:t>
      </w:r>
      <w:r w:rsidR="00381AB6">
        <w:rPr>
          <w:rFonts w:ascii="Times New Roman" w:hAnsi="Times New Roman"/>
          <w:sz w:val="24"/>
          <w:szCs w:val="24"/>
        </w:rPr>
        <w:t xml:space="preserve"> </w:t>
      </w:r>
      <w:r w:rsidRPr="00CC17DE">
        <w:rPr>
          <w:rFonts w:ascii="Times New Roman" w:hAnsi="Times New Roman"/>
          <w:sz w:val="24"/>
          <w:szCs w:val="24"/>
        </w:rPr>
        <w:t>которыми заключены или могут быть заключены долгосрочные договоры те</w:t>
      </w:r>
      <w:r>
        <w:rPr>
          <w:rFonts w:ascii="Times New Roman" w:hAnsi="Times New Roman"/>
          <w:sz w:val="24"/>
          <w:szCs w:val="24"/>
        </w:rPr>
        <w:t>плоснабжения по регулируемой це</w:t>
      </w:r>
      <w:r w:rsidRPr="00CC17DE">
        <w:rPr>
          <w:rFonts w:ascii="Times New Roman" w:hAnsi="Times New Roman"/>
          <w:sz w:val="24"/>
          <w:szCs w:val="24"/>
        </w:rPr>
        <w:t>не.</w:t>
      </w:r>
    </w:p>
    <w:p w:rsidR="000058B7" w:rsidRDefault="000058B7" w:rsidP="0041203F">
      <w:pPr>
        <w:spacing w:line="360" w:lineRule="auto"/>
        <w:ind w:firstLine="709"/>
        <w:jc w:val="both"/>
        <w:rPr>
          <w:rFonts w:ascii="Times New Roman" w:hAnsi="Times New Roman"/>
          <w:b/>
          <w:sz w:val="24"/>
          <w:szCs w:val="24"/>
        </w:rPr>
      </w:pPr>
      <w:r w:rsidRPr="000058B7">
        <w:rPr>
          <w:rFonts w:ascii="Times New Roman" w:hAnsi="Times New Roman"/>
          <w:b/>
          <w:sz w:val="24"/>
          <w:szCs w:val="24"/>
        </w:rPr>
        <w:lastRenderedPageBreak/>
        <w:t xml:space="preserve">2.2. Площадь строительных </w:t>
      </w:r>
      <w:r>
        <w:rPr>
          <w:rFonts w:ascii="Times New Roman" w:hAnsi="Times New Roman"/>
          <w:b/>
          <w:sz w:val="24"/>
          <w:szCs w:val="24"/>
        </w:rPr>
        <w:t>фондов и приросты площади строи</w:t>
      </w:r>
      <w:r w:rsidRPr="000058B7">
        <w:rPr>
          <w:rFonts w:ascii="Times New Roman" w:hAnsi="Times New Roman"/>
          <w:b/>
          <w:sz w:val="24"/>
          <w:szCs w:val="24"/>
        </w:rPr>
        <w:t>тельных фондов по расчетным элементам территориального деления</w:t>
      </w:r>
    </w:p>
    <w:p w:rsidR="000058B7" w:rsidRPr="00381AB6" w:rsidRDefault="000058B7" w:rsidP="00381AB6">
      <w:pPr>
        <w:spacing w:after="0" w:line="360" w:lineRule="auto"/>
        <w:ind w:firstLine="709"/>
        <w:jc w:val="both"/>
        <w:rPr>
          <w:rFonts w:ascii="Times New Roman" w:hAnsi="Times New Roman"/>
          <w:sz w:val="24"/>
          <w:szCs w:val="24"/>
        </w:rPr>
      </w:pPr>
      <w:r w:rsidRPr="000058B7">
        <w:rPr>
          <w:rFonts w:ascii="Times New Roman" w:hAnsi="Times New Roman"/>
          <w:sz w:val="24"/>
          <w:szCs w:val="24"/>
        </w:rPr>
        <w:t xml:space="preserve">Согласно Постановлению </w:t>
      </w:r>
      <w:r>
        <w:rPr>
          <w:rFonts w:ascii="Times New Roman" w:hAnsi="Times New Roman"/>
          <w:sz w:val="24"/>
          <w:szCs w:val="24"/>
        </w:rPr>
        <w:t>Правительства РФ от 22.02.2012 №</w:t>
      </w:r>
      <w:r w:rsidRPr="000058B7">
        <w:rPr>
          <w:rFonts w:ascii="Times New Roman" w:hAnsi="Times New Roman"/>
          <w:sz w:val="24"/>
          <w:szCs w:val="24"/>
        </w:rPr>
        <w:t xml:space="preserve"> 154"О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w:t>
      </w:r>
      <w:r>
        <w:rPr>
          <w:rFonts w:ascii="Times New Roman" w:hAnsi="Times New Roman"/>
          <w:sz w:val="24"/>
          <w:szCs w:val="24"/>
        </w:rPr>
        <w:t xml:space="preserve"> по </w:t>
      </w:r>
      <w:r w:rsidRPr="00381AB6">
        <w:rPr>
          <w:rFonts w:ascii="Times New Roman" w:hAnsi="Times New Roman"/>
          <w:sz w:val="24"/>
          <w:szCs w:val="24"/>
        </w:rPr>
        <w:t>расчетным элементам территориального деления и по зонам действия источников тепловой энергии.</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xml:space="preserve">Общая площадь жилищного фонда Красносадовского сельского поселения </w:t>
      </w:r>
      <w:r w:rsidRPr="00381AB6">
        <w:rPr>
          <w:rFonts w:ascii="Times New Roman" w:eastAsia="Times New Roman" w:hAnsi="Times New Roman"/>
          <w:bCs/>
          <w:sz w:val="24"/>
          <w:szCs w:val="24"/>
          <w:lang w:eastAsia="ru-RU"/>
        </w:rPr>
        <w:t>56,0</w:t>
      </w:r>
      <w:r w:rsidRPr="00381AB6">
        <w:rPr>
          <w:rFonts w:ascii="Times New Roman" w:eastAsia="Times New Roman" w:hAnsi="Times New Roman"/>
          <w:sz w:val="24"/>
          <w:szCs w:val="24"/>
          <w:lang w:eastAsia="ru-RU"/>
        </w:rPr>
        <w:t xml:space="preserve"> тыс. кв. м,</w:t>
      </w:r>
      <w:r w:rsidRPr="00381AB6">
        <w:rPr>
          <w:rFonts w:ascii="Times New Roman" w:eastAsia="Times New Roman" w:hAnsi="Times New Roman"/>
          <w:bCs/>
          <w:iCs/>
          <w:sz w:val="24"/>
          <w:szCs w:val="24"/>
          <w:lang w:eastAsia="ru-RU"/>
        </w:rPr>
        <w:t xml:space="preserve"> в том числе: </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в частной собственности граждан</w:t>
      </w:r>
      <w:r w:rsidRPr="00381AB6">
        <w:rPr>
          <w:rFonts w:ascii="Times New Roman" w:eastAsia="Times New Roman" w:hAnsi="Times New Roman"/>
          <w:bCs/>
          <w:iCs/>
          <w:sz w:val="24"/>
          <w:szCs w:val="24"/>
          <w:lang w:eastAsia="ru-RU"/>
        </w:rPr>
        <w:t xml:space="preserve"> – </w:t>
      </w:r>
      <w:r w:rsidRPr="00381AB6">
        <w:rPr>
          <w:rFonts w:ascii="Times New Roman" w:eastAsia="Times New Roman" w:hAnsi="Times New Roman"/>
          <w:bCs/>
          <w:sz w:val="24"/>
          <w:szCs w:val="24"/>
          <w:lang w:eastAsia="ru-RU"/>
        </w:rPr>
        <w:t>55,7 тыс. м</w:t>
      </w:r>
      <w:r>
        <w:rPr>
          <w:rFonts w:ascii="Times New Roman" w:eastAsia="Times New Roman" w:hAnsi="Times New Roman"/>
          <w:bCs/>
          <w:sz w:val="24"/>
          <w:szCs w:val="24"/>
          <w:vertAlign w:val="superscript"/>
          <w:lang w:eastAsia="ru-RU"/>
        </w:rPr>
        <w:t>2</w:t>
      </w:r>
      <w:r w:rsidRPr="00381AB6">
        <w:rPr>
          <w:rFonts w:ascii="Times New Roman" w:eastAsia="Times New Roman" w:hAnsi="Times New Roman"/>
          <w:bCs/>
          <w:sz w:val="24"/>
          <w:szCs w:val="24"/>
          <w:lang w:eastAsia="ru-RU"/>
        </w:rPr>
        <w:t xml:space="preserve"> </w:t>
      </w:r>
      <w:r w:rsidRPr="00381AB6">
        <w:rPr>
          <w:rFonts w:ascii="Times New Roman" w:eastAsia="Times New Roman" w:hAnsi="Times New Roman"/>
          <w:sz w:val="24"/>
          <w:szCs w:val="24"/>
          <w:lang w:eastAsia="ru-RU"/>
        </w:rPr>
        <w:t>(99,5</w:t>
      </w:r>
      <w:r>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в муниципальной собственности</w:t>
      </w:r>
      <w:r w:rsidRPr="00381AB6">
        <w:rPr>
          <w:rFonts w:ascii="Times New Roman" w:eastAsia="Times New Roman" w:hAnsi="Times New Roman"/>
          <w:bCs/>
          <w:iCs/>
          <w:sz w:val="24"/>
          <w:szCs w:val="24"/>
          <w:lang w:eastAsia="ru-RU"/>
        </w:rPr>
        <w:t xml:space="preserve"> – </w:t>
      </w:r>
      <w:r w:rsidRPr="00381AB6">
        <w:rPr>
          <w:rFonts w:ascii="Times New Roman" w:eastAsia="Times New Roman" w:hAnsi="Times New Roman"/>
          <w:bCs/>
          <w:sz w:val="24"/>
          <w:szCs w:val="24"/>
          <w:lang w:eastAsia="ru-RU"/>
        </w:rPr>
        <w:t>0,3 тыс. м</w:t>
      </w:r>
      <w:r>
        <w:rPr>
          <w:rFonts w:ascii="Times New Roman" w:eastAsia="Times New Roman" w:hAnsi="Times New Roman"/>
          <w:bCs/>
          <w:sz w:val="24"/>
          <w:szCs w:val="24"/>
          <w:vertAlign w:val="superscript"/>
          <w:lang w:eastAsia="ru-RU"/>
        </w:rPr>
        <w:t>2</w:t>
      </w:r>
      <w:r w:rsidRPr="00381AB6">
        <w:rPr>
          <w:rFonts w:ascii="Times New Roman" w:eastAsia="Times New Roman" w:hAnsi="Times New Roman"/>
          <w:bCs/>
          <w:sz w:val="24"/>
          <w:szCs w:val="24"/>
          <w:lang w:eastAsia="ru-RU"/>
        </w:rPr>
        <w:t xml:space="preserve"> </w:t>
      </w:r>
      <w:r w:rsidRPr="00381AB6">
        <w:rPr>
          <w:rFonts w:ascii="Times New Roman" w:eastAsia="Times New Roman" w:hAnsi="Times New Roman"/>
          <w:sz w:val="24"/>
          <w:szCs w:val="24"/>
          <w:lang w:eastAsia="ru-RU"/>
        </w:rPr>
        <w:t>(0,5</w:t>
      </w:r>
      <w:r>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Жилищный фонд поселения представлен в основном малоэтажной застройкой. Ее доля в общем жилищном фонде поселения составляет 89%, среднеэтажная застройка составляет 11%. В структуре жилой застройки индивидуальные жилые дома с приусадебными земельными участками составляют 57%, многоквартирные жилые дома -43%.</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Темпы роста общей площади жилищного фонда в поселении достаточно высоки.</w:t>
      </w:r>
      <w:r w:rsidRPr="00381AB6">
        <w:rPr>
          <w:rFonts w:ascii="Times New Roman" w:eastAsia="Times New Roman" w:hAnsi="Times New Roman"/>
          <w:b/>
          <w:bCs/>
          <w:i/>
          <w:iCs/>
          <w:sz w:val="24"/>
          <w:szCs w:val="24"/>
          <w:lang w:eastAsia="ru-RU"/>
        </w:rPr>
        <w:t xml:space="preserve"> </w:t>
      </w:r>
      <w:r w:rsidRPr="00381AB6">
        <w:rPr>
          <w:rFonts w:ascii="Times New Roman" w:eastAsia="Times New Roman" w:hAnsi="Times New Roman"/>
          <w:sz w:val="24"/>
          <w:szCs w:val="24"/>
          <w:lang w:eastAsia="ru-RU"/>
        </w:rPr>
        <w:t>Среднегодовой ввод жилья за 5 лет составляет 900 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/год</w:t>
      </w:r>
      <w:r w:rsidRPr="00381AB6">
        <w:rPr>
          <w:rFonts w:ascii="Times New Roman" w:eastAsia="Times New Roman" w:hAnsi="Times New Roman"/>
          <w:sz w:val="24"/>
          <w:szCs w:val="24"/>
          <w:lang w:eastAsia="ru-RU"/>
        </w:rPr>
        <w:t>.</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color w:val="000000"/>
          <w:sz w:val="24"/>
          <w:szCs w:val="24"/>
          <w:lang w:eastAsia="ru-RU"/>
        </w:rPr>
        <w:t>Износ жилищного фонда достаточно высокий.</w:t>
      </w:r>
      <w:r w:rsidRPr="00381AB6">
        <w:rPr>
          <w:rFonts w:ascii="Times New Roman" w:eastAsia="Times New Roman" w:hAnsi="Times New Roman"/>
          <w:b/>
          <w:bCs/>
          <w:i/>
          <w:iCs/>
          <w:color w:val="000000"/>
          <w:sz w:val="24"/>
          <w:szCs w:val="24"/>
          <w:lang w:eastAsia="ru-RU"/>
        </w:rPr>
        <w:t xml:space="preserve"> </w:t>
      </w:r>
      <w:r w:rsidRPr="00381AB6">
        <w:rPr>
          <w:rFonts w:ascii="Times New Roman" w:eastAsia="Times New Roman" w:hAnsi="Times New Roman"/>
          <w:color w:val="000000"/>
          <w:sz w:val="24"/>
          <w:szCs w:val="24"/>
          <w:lang w:eastAsia="ru-RU"/>
        </w:rPr>
        <w:t>Ветхое и аварий</w:t>
      </w:r>
      <w:r>
        <w:rPr>
          <w:rFonts w:ascii="Times New Roman" w:eastAsia="Times New Roman" w:hAnsi="Times New Roman"/>
          <w:color w:val="000000"/>
          <w:sz w:val="24"/>
          <w:szCs w:val="24"/>
          <w:lang w:eastAsia="ru-RU"/>
        </w:rPr>
        <w:t xml:space="preserve">ное жилье составляет 2,2 тыс. </w:t>
      </w:r>
      <w:r w:rsidRPr="00381AB6">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vertAlign w:val="superscript"/>
          <w:lang w:eastAsia="ru-RU"/>
        </w:rPr>
        <w:t>2</w:t>
      </w:r>
      <w:r w:rsidRPr="00381AB6">
        <w:rPr>
          <w:rFonts w:ascii="Times New Roman" w:eastAsia="Times New Roman" w:hAnsi="Times New Roman"/>
          <w:color w:val="000000"/>
          <w:sz w:val="24"/>
          <w:szCs w:val="24"/>
          <w:lang w:eastAsia="ru-RU"/>
        </w:rPr>
        <w:t xml:space="preserve"> или 3,9</w:t>
      </w:r>
      <w:r>
        <w:rPr>
          <w:rFonts w:ascii="Times New Roman" w:eastAsia="Times New Roman" w:hAnsi="Times New Roman"/>
          <w:color w:val="000000"/>
          <w:sz w:val="24"/>
          <w:szCs w:val="24"/>
          <w:lang w:eastAsia="ru-RU"/>
        </w:rPr>
        <w:t xml:space="preserve"> </w:t>
      </w:r>
      <w:r w:rsidRPr="00381AB6">
        <w:rPr>
          <w:rFonts w:ascii="Times New Roman" w:eastAsia="Times New Roman" w:hAnsi="Times New Roman"/>
          <w:color w:val="000000"/>
          <w:sz w:val="24"/>
          <w:szCs w:val="24"/>
          <w:lang w:eastAsia="ru-RU"/>
        </w:rPr>
        <w:t>% общей площади жилищного фонда.</w:t>
      </w:r>
      <w:r w:rsidRPr="00381AB6">
        <w:rPr>
          <w:rFonts w:ascii="Times New Roman" w:eastAsia="Times New Roman" w:hAnsi="Times New Roman"/>
          <w:sz w:val="24"/>
          <w:szCs w:val="24"/>
          <w:lang w:eastAsia="ru-RU"/>
        </w:rPr>
        <w:t xml:space="preserve"> Этот показатель в 5 раз выше среднего значения по районам Ростовской области, составляющего 0,75% от общей площади жилых помещений. Обеспеченность населения жильем находится на низком уровне</w:t>
      </w:r>
      <w:r w:rsidRPr="00381AB6">
        <w:rPr>
          <w:rFonts w:ascii="Times New Roman" w:eastAsia="Times New Roman" w:hAnsi="Times New Roman"/>
          <w:b/>
          <w:bCs/>
          <w:i/>
          <w:iCs/>
          <w:sz w:val="24"/>
          <w:szCs w:val="24"/>
          <w:lang w:eastAsia="ru-RU"/>
        </w:rPr>
        <w:t xml:space="preserve">. </w:t>
      </w:r>
      <w:r w:rsidRPr="00381AB6">
        <w:rPr>
          <w:rFonts w:ascii="Times New Roman" w:eastAsia="Times New Roman" w:hAnsi="Times New Roman"/>
          <w:sz w:val="24"/>
          <w:szCs w:val="24"/>
          <w:lang w:eastAsia="ru-RU"/>
        </w:rPr>
        <w:t xml:space="preserve">В поселении на одного жителя приходится </w:t>
      </w:r>
      <w:r w:rsidRPr="00381AB6">
        <w:rPr>
          <w:rFonts w:ascii="Times New Roman" w:eastAsia="Times New Roman" w:hAnsi="Times New Roman"/>
          <w:bCs/>
          <w:sz w:val="24"/>
          <w:szCs w:val="24"/>
          <w:lang w:eastAsia="ru-RU"/>
        </w:rPr>
        <w:t>18,4</w:t>
      </w:r>
      <w:r w:rsidRPr="00381AB6">
        <w:rPr>
          <w:rFonts w:ascii="Times New Roman" w:eastAsia="Times New Roman" w:hAnsi="Times New Roman"/>
          <w:sz w:val="24"/>
          <w:szCs w:val="24"/>
          <w:lang w:eastAsia="ru-RU"/>
        </w:rPr>
        <w:t xml:space="preserve"> м</w:t>
      </w:r>
      <w:r>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 xml:space="preserve"> жилья при среднем показателе по области </w:t>
      </w:r>
      <w:r w:rsidRPr="00381AB6">
        <w:rPr>
          <w:rFonts w:ascii="Times New Roman" w:eastAsia="Times New Roman" w:hAnsi="Times New Roman"/>
          <w:bCs/>
          <w:sz w:val="24"/>
          <w:szCs w:val="24"/>
          <w:lang w:eastAsia="ru-RU"/>
        </w:rPr>
        <w:t>21,3</w:t>
      </w:r>
      <w:r w:rsidRPr="00381AB6">
        <w:rPr>
          <w:rFonts w:ascii="Times New Roman" w:eastAsia="Times New Roman" w:hAnsi="Times New Roman"/>
          <w:sz w:val="24"/>
          <w:szCs w:val="24"/>
          <w:lang w:eastAsia="ru-RU"/>
        </w:rPr>
        <w:t xml:space="preserve"> м</w:t>
      </w:r>
      <w:r>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При этом</w:t>
      </w:r>
      <w:r w:rsidR="003B637C">
        <w:rPr>
          <w:rFonts w:ascii="Times New Roman" w:eastAsia="Times New Roman" w:hAnsi="Times New Roman"/>
          <w:sz w:val="24"/>
          <w:szCs w:val="24"/>
          <w:lang w:eastAsia="ru-RU"/>
        </w:rPr>
        <w:t>,</w:t>
      </w:r>
      <w:r w:rsidRPr="00381AB6">
        <w:rPr>
          <w:rFonts w:ascii="Times New Roman" w:eastAsia="Times New Roman" w:hAnsi="Times New Roman"/>
          <w:sz w:val="24"/>
          <w:szCs w:val="24"/>
          <w:lang w:eastAsia="ru-RU"/>
        </w:rPr>
        <w:t xml:space="preserve"> в данный момент</w:t>
      </w:r>
      <w:r w:rsidR="003B637C">
        <w:rPr>
          <w:rFonts w:ascii="Times New Roman" w:eastAsia="Times New Roman" w:hAnsi="Times New Roman"/>
          <w:sz w:val="24"/>
          <w:szCs w:val="24"/>
          <w:lang w:eastAsia="ru-RU"/>
        </w:rPr>
        <w:t>,</w:t>
      </w:r>
      <w:r w:rsidRPr="00381AB6">
        <w:rPr>
          <w:rFonts w:ascii="Times New Roman" w:eastAsia="Times New Roman" w:hAnsi="Times New Roman"/>
          <w:sz w:val="24"/>
          <w:szCs w:val="24"/>
          <w:lang w:eastAsia="ru-RU"/>
        </w:rPr>
        <w:t xml:space="preserve"> на учете в качестве нуждающихся в жилых помещениях находятся </w:t>
      </w:r>
      <w:r w:rsidRPr="00381AB6">
        <w:rPr>
          <w:rFonts w:ascii="Times New Roman" w:eastAsia="Times New Roman" w:hAnsi="Times New Roman"/>
          <w:bCs/>
          <w:sz w:val="24"/>
          <w:szCs w:val="24"/>
          <w:lang w:eastAsia="ru-RU"/>
        </w:rPr>
        <w:t>2</w:t>
      </w:r>
      <w:r w:rsidRPr="00381AB6">
        <w:rPr>
          <w:rFonts w:ascii="Times New Roman" w:eastAsia="Times New Roman" w:hAnsi="Times New Roman"/>
          <w:sz w:val="24"/>
          <w:szCs w:val="24"/>
          <w:lang w:eastAsia="ru-RU"/>
        </w:rPr>
        <w:t xml:space="preserve"> семьи. Исходя из коэффициента семейности </w:t>
      </w:r>
      <w:r w:rsidRPr="00381AB6">
        <w:rPr>
          <w:rFonts w:ascii="Times New Roman" w:eastAsia="Times New Roman" w:hAnsi="Times New Roman"/>
          <w:bCs/>
          <w:sz w:val="24"/>
          <w:szCs w:val="24"/>
          <w:lang w:eastAsia="ru-RU"/>
        </w:rPr>
        <w:t>3,14</w:t>
      </w:r>
      <w:r w:rsidRPr="00381AB6">
        <w:rPr>
          <w:rFonts w:ascii="Times New Roman" w:eastAsia="Times New Roman" w:hAnsi="Times New Roman"/>
          <w:sz w:val="24"/>
          <w:szCs w:val="24"/>
          <w:lang w:eastAsia="ru-RU"/>
        </w:rPr>
        <w:t xml:space="preserve"> человека и из того, что социальное жилье, как правило, предоставляется исходя из расчета 18 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 xml:space="preserve"> на человека, была определена потребность в строительстве социального жилья в поселении. Для обеспечения жильем всех категорий льготников необходимо построить </w:t>
      </w:r>
      <w:r w:rsidRPr="00381AB6">
        <w:rPr>
          <w:rFonts w:ascii="Times New Roman" w:eastAsia="Times New Roman" w:hAnsi="Times New Roman"/>
          <w:bCs/>
          <w:sz w:val="24"/>
          <w:szCs w:val="24"/>
          <w:lang w:eastAsia="ru-RU"/>
        </w:rPr>
        <w:t>114 м</w:t>
      </w:r>
      <w:r w:rsidR="003B637C">
        <w:rPr>
          <w:rFonts w:ascii="Times New Roman" w:eastAsia="Times New Roman" w:hAnsi="Times New Roman"/>
          <w:bCs/>
          <w:sz w:val="24"/>
          <w:szCs w:val="24"/>
          <w:vertAlign w:val="superscript"/>
          <w:lang w:eastAsia="ru-RU"/>
        </w:rPr>
        <w:t>2</w:t>
      </w:r>
      <w:r w:rsidRPr="00381AB6">
        <w:rPr>
          <w:rFonts w:ascii="Times New Roman" w:eastAsia="Times New Roman" w:hAnsi="Times New Roman"/>
          <w:bCs/>
          <w:i/>
          <w:iCs/>
          <w:sz w:val="24"/>
          <w:szCs w:val="24"/>
          <w:lang w:eastAsia="ru-RU"/>
        </w:rPr>
        <w:t xml:space="preserve"> </w:t>
      </w:r>
      <w:r w:rsidRPr="00381AB6">
        <w:rPr>
          <w:rFonts w:ascii="Times New Roman" w:eastAsia="Times New Roman" w:hAnsi="Times New Roman"/>
          <w:sz w:val="24"/>
          <w:szCs w:val="24"/>
          <w:lang w:eastAsia="ru-RU"/>
        </w:rPr>
        <w:t>социального жилья.</w:t>
      </w:r>
      <w:r w:rsidRPr="00381AB6">
        <w:rPr>
          <w:rFonts w:ascii="Times New Roman" w:eastAsia="Times New Roman" w:hAnsi="Times New Roman"/>
          <w:i/>
          <w:iCs/>
          <w:sz w:val="24"/>
          <w:szCs w:val="24"/>
          <w:lang w:eastAsia="ru-RU"/>
        </w:rPr>
        <w:t xml:space="preserve"> </w:t>
      </w:r>
      <w:r w:rsidRPr="00381AB6">
        <w:rPr>
          <w:rFonts w:ascii="Times New Roman" w:eastAsia="Times New Roman" w:hAnsi="Times New Roman"/>
          <w:sz w:val="24"/>
          <w:szCs w:val="24"/>
          <w:lang w:eastAsia="ru-RU"/>
        </w:rPr>
        <w:t xml:space="preserve">Проектом предусмотрен один двухквартирный одноэтажный дом в пос. Красный Сад. Площадь приквартирного участка </w:t>
      </w:r>
      <w:r w:rsidRPr="00381AB6">
        <w:rPr>
          <w:rFonts w:ascii="Times New Roman" w:eastAsia="Times New Roman" w:hAnsi="Times New Roman"/>
          <w:bCs/>
          <w:sz w:val="24"/>
          <w:szCs w:val="24"/>
          <w:lang w:eastAsia="ru-RU"/>
        </w:rPr>
        <w:t>400</w:t>
      </w:r>
      <w:r w:rsidRPr="00381AB6">
        <w:rPr>
          <w:rFonts w:ascii="Times New Roman" w:eastAsia="Times New Roman" w:hAnsi="Times New Roman"/>
          <w:sz w:val="24"/>
          <w:szCs w:val="24"/>
          <w:lang w:eastAsia="ru-RU"/>
        </w:rPr>
        <w:t xml:space="preserve"> 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xml:space="preserve">Расчет потребности в территориях для индивидуального строительства составлен исходя из проектной численности населения и норматива жилой обеспеченности для нового строительства, который в соответствие с «Нормативами градостроительного </w:t>
      </w:r>
      <w:r w:rsidRPr="00381AB6">
        <w:rPr>
          <w:rFonts w:ascii="Times New Roman" w:eastAsia="Times New Roman" w:hAnsi="Times New Roman"/>
          <w:sz w:val="24"/>
          <w:szCs w:val="24"/>
          <w:lang w:eastAsia="ru-RU"/>
        </w:rPr>
        <w:lastRenderedPageBreak/>
        <w:t>проектирования городских округов и поселений Ростовской области» принят равным 22,7 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/чел. на 1 очередь и 29,2 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/чел. на расчетный срок.</w:t>
      </w:r>
      <w:r w:rsidRPr="00381AB6">
        <w:rPr>
          <w:rFonts w:ascii="Times New Roman" w:eastAsia="Times New Roman" w:hAnsi="Times New Roman"/>
          <w:sz w:val="24"/>
          <w:szCs w:val="24"/>
          <w:shd w:val="clear" w:color="auto" w:fill="FFFF00"/>
          <w:lang w:eastAsia="ru-RU"/>
        </w:rPr>
        <w:t xml:space="preserve"> </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xml:space="preserve">Исходя из этого на расчетный срок необходимо увеличение частного жилищного фонда поселения на </w:t>
      </w:r>
      <w:r w:rsidRPr="00381AB6">
        <w:rPr>
          <w:rFonts w:ascii="Times New Roman" w:eastAsia="Times New Roman" w:hAnsi="Times New Roman"/>
          <w:bCs/>
          <w:sz w:val="24"/>
          <w:szCs w:val="24"/>
          <w:lang w:eastAsia="ru-RU"/>
        </w:rPr>
        <w:t>7,76 тыс. м</w:t>
      </w:r>
      <w:r w:rsidR="003B637C">
        <w:rPr>
          <w:rFonts w:ascii="Times New Roman" w:eastAsia="Times New Roman" w:hAnsi="Times New Roman"/>
          <w:bCs/>
          <w:sz w:val="24"/>
          <w:szCs w:val="24"/>
          <w:vertAlign w:val="superscript"/>
          <w:lang w:eastAsia="ru-RU"/>
        </w:rPr>
        <w:t>2</w:t>
      </w:r>
      <w:r w:rsidRPr="00381AB6">
        <w:rPr>
          <w:rFonts w:ascii="Times New Roman" w:eastAsia="Times New Roman" w:hAnsi="Times New Roman"/>
          <w:bCs/>
          <w:sz w:val="24"/>
          <w:szCs w:val="24"/>
          <w:lang w:eastAsia="ru-RU"/>
        </w:rPr>
        <w:t>.</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xml:space="preserve">На перспективу генеральным планом предусматривается ликвидация жилищного фонда, находящегося в санитарно-защитных зонах. Общая площадь жилищного фонда на выморачиваемых территориях составляет </w:t>
      </w:r>
      <w:r w:rsidRPr="00381AB6">
        <w:rPr>
          <w:rFonts w:ascii="Times New Roman" w:eastAsia="Times New Roman" w:hAnsi="Times New Roman"/>
          <w:bCs/>
          <w:sz w:val="24"/>
          <w:szCs w:val="24"/>
          <w:lang w:eastAsia="ru-RU"/>
        </w:rPr>
        <w:t>5,64</w:t>
      </w:r>
      <w:r w:rsidRPr="00381AB6">
        <w:rPr>
          <w:rFonts w:ascii="Times New Roman" w:eastAsia="Times New Roman" w:hAnsi="Times New Roman"/>
          <w:sz w:val="24"/>
          <w:szCs w:val="24"/>
          <w:lang w:eastAsia="ru-RU"/>
        </w:rPr>
        <w:t xml:space="preserve"> </w:t>
      </w:r>
      <w:r w:rsidR="003B637C">
        <w:rPr>
          <w:rFonts w:ascii="Times New Roman" w:eastAsia="Times New Roman" w:hAnsi="Times New Roman"/>
          <w:sz w:val="24"/>
          <w:szCs w:val="24"/>
          <w:lang w:eastAsia="ru-RU"/>
        </w:rPr>
        <w:t>ты</w:t>
      </w:r>
      <w:r w:rsidRPr="00381AB6">
        <w:rPr>
          <w:rFonts w:ascii="Times New Roman" w:eastAsia="Times New Roman" w:hAnsi="Times New Roman"/>
          <w:sz w:val="24"/>
          <w:szCs w:val="24"/>
          <w:lang w:eastAsia="ru-RU"/>
        </w:rPr>
        <w:t>с.</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 Полное возмещение ликвидированного жилищного фонда предусматривается осуществить в течение первой очереди реализации генерального плана. Новый жилищный фонд предполагается включить в фонд муниципального жилья и предоставлять на социальной основе.</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xml:space="preserve">На </w:t>
      </w:r>
      <w:r w:rsidRPr="00381AB6">
        <w:rPr>
          <w:rFonts w:ascii="Times New Roman" w:eastAsia="Times New Roman" w:hAnsi="Times New Roman"/>
          <w:bCs/>
          <w:sz w:val="24"/>
          <w:szCs w:val="24"/>
          <w:lang w:eastAsia="ru-RU"/>
        </w:rPr>
        <w:t>1 очередь</w:t>
      </w:r>
      <w:r w:rsidRPr="00381AB6">
        <w:rPr>
          <w:rFonts w:ascii="Times New Roman" w:eastAsia="Times New Roman" w:hAnsi="Times New Roman"/>
          <w:sz w:val="24"/>
          <w:szCs w:val="24"/>
          <w:lang w:eastAsia="ru-RU"/>
        </w:rPr>
        <w:t xml:space="preserve"> строительства предполагается введение </w:t>
      </w:r>
      <w:r w:rsidRPr="00381AB6">
        <w:rPr>
          <w:rFonts w:ascii="Times New Roman" w:eastAsia="Times New Roman" w:hAnsi="Times New Roman"/>
          <w:bCs/>
          <w:sz w:val="24"/>
          <w:szCs w:val="24"/>
          <w:lang w:eastAsia="ru-RU"/>
        </w:rPr>
        <w:t>5,74</w:t>
      </w:r>
      <w:r w:rsidRPr="00381AB6">
        <w:rPr>
          <w:rFonts w:ascii="Times New Roman" w:eastAsia="Times New Roman" w:hAnsi="Times New Roman"/>
          <w:sz w:val="24"/>
          <w:szCs w:val="24"/>
          <w:lang w:eastAsia="ru-RU"/>
        </w:rPr>
        <w:t xml:space="preserve"> тыс</w:t>
      </w:r>
      <w:r w:rsidR="003B637C">
        <w:rPr>
          <w:rFonts w:ascii="Times New Roman" w:eastAsia="Times New Roman" w:hAnsi="Times New Roman"/>
          <w:sz w:val="24"/>
          <w:szCs w:val="24"/>
          <w:lang w:eastAsia="ru-RU"/>
        </w:rPr>
        <w:t>.</w:t>
      </w:r>
      <w:r w:rsidRPr="00381AB6">
        <w:rPr>
          <w:rFonts w:ascii="Times New Roman" w:eastAsia="Times New Roman" w:hAnsi="Times New Roman"/>
          <w:sz w:val="24"/>
          <w:szCs w:val="24"/>
          <w:lang w:eastAsia="ru-RU"/>
        </w:rPr>
        <w:t xml:space="preserve"> 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 xml:space="preserve"> муниципального жилья</w:t>
      </w:r>
      <w:r w:rsidRPr="00381AB6">
        <w:rPr>
          <w:rFonts w:ascii="Times New Roman" w:eastAsia="Times New Roman" w:hAnsi="Times New Roman"/>
          <w:bCs/>
          <w:sz w:val="24"/>
          <w:szCs w:val="24"/>
          <w:lang w:eastAsia="ru-RU"/>
        </w:rPr>
        <w:t xml:space="preserve"> </w:t>
      </w:r>
      <w:r w:rsidRPr="00381AB6">
        <w:rPr>
          <w:rFonts w:ascii="Times New Roman" w:eastAsia="Times New Roman" w:hAnsi="Times New Roman"/>
          <w:sz w:val="24"/>
          <w:szCs w:val="24"/>
          <w:lang w:eastAsia="ru-RU"/>
        </w:rPr>
        <w:t>и</w:t>
      </w:r>
      <w:r w:rsidRPr="00381AB6">
        <w:rPr>
          <w:rFonts w:ascii="Times New Roman" w:eastAsia="Times New Roman" w:hAnsi="Times New Roman"/>
          <w:bCs/>
          <w:sz w:val="24"/>
          <w:szCs w:val="24"/>
          <w:lang w:eastAsia="ru-RU"/>
        </w:rPr>
        <w:t xml:space="preserve"> 1,54</w:t>
      </w:r>
      <w:r w:rsidRPr="00381AB6">
        <w:rPr>
          <w:rFonts w:ascii="Times New Roman" w:eastAsia="Times New Roman" w:hAnsi="Times New Roman"/>
          <w:sz w:val="24"/>
          <w:szCs w:val="24"/>
          <w:lang w:eastAsia="ru-RU"/>
        </w:rPr>
        <w:t xml:space="preserve"> тыс.</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 xml:space="preserve"> частных жилых домов. Из всего вводимого жилья 81% - в п.</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Красный Сад и 19% - в р.</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Койсугский.</w:t>
      </w:r>
    </w:p>
    <w:p w:rsidR="00381AB6" w:rsidRPr="00381AB6" w:rsidRDefault="00381AB6" w:rsidP="00381AB6">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sz w:val="24"/>
          <w:szCs w:val="24"/>
          <w:lang w:eastAsia="ru-RU"/>
        </w:rPr>
        <w:t xml:space="preserve">На </w:t>
      </w:r>
      <w:r w:rsidRPr="00381AB6">
        <w:rPr>
          <w:rFonts w:ascii="Times New Roman" w:eastAsia="Times New Roman" w:hAnsi="Times New Roman"/>
          <w:bCs/>
          <w:sz w:val="24"/>
          <w:szCs w:val="24"/>
          <w:lang w:eastAsia="ru-RU"/>
        </w:rPr>
        <w:t>расчетный срок</w:t>
      </w:r>
      <w:r w:rsidRPr="00381AB6">
        <w:rPr>
          <w:rFonts w:ascii="Times New Roman" w:eastAsia="Times New Roman" w:hAnsi="Times New Roman"/>
          <w:sz w:val="24"/>
          <w:szCs w:val="24"/>
          <w:lang w:eastAsia="ru-RU"/>
        </w:rPr>
        <w:t xml:space="preserve"> предполагается введение </w:t>
      </w:r>
      <w:r w:rsidRPr="00381AB6">
        <w:rPr>
          <w:rFonts w:ascii="Times New Roman" w:eastAsia="Times New Roman" w:hAnsi="Times New Roman"/>
          <w:bCs/>
          <w:sz w:val="24"/>
          <w:szCs w:val="24"/>
          <w:lang w:eastAsia="ru-RU"/>
        </w:rPr>
        <w:t>6,22</w:t>
      </w:r>
      <w:r w:rsidRPr="00381AB6">
        <w:rPr>
          <w:rFonts w:ascii="Times New Roman" w:eastAsia="Times New Roman" w:hAnsi="Times New Roman"/>
          <w:sz w:val="24"/>
          <w:szCs w:val="24"/>
          <w:lang w:eastAsia="ru-RU"/>
        </w:rPr>
        <w:t xml:space="preserve"> тыс.</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 xml:space="preserve"> частных жилых домов. Из них 82</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 - в п. Красный Сад и 18</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 - в р.</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 xml:space="preserve">Койсугский. В итоге общая площадь жилищного фонда на расчетный срок составит </w:t>
      </w:r>
      <w:r w:rsidRPr="00381AB6">
        <w:rPr>
          <w:rFonts w:ascii="Times New Roman" w:eastAsia="Times New Roman" w:hAnsi="Times New Roman"/>
          <w:bCs/>
          <w:sz w:val="24"/>
          <w:szCs w:val="24"/>
          <w:lang w:eastAsia="ru-RU"/>
        </w:rPr>
        <w:t>63,87</w:t>
      </w:r>
      <w:r w:rsidRPr="00381AB6">
        <w:rPr>
          <w:rFonts w:ascii="Times New Roman" w:eastAsia="Times New Roman" w:hAnsi="Times New Roman"/>
          <w:sz w:val="24"/>
          <w:szCs w:val="24"/>
          <w:lang w:eastAsia="ru-RU"/>
        </w:rPr>
        <w:t xml:space="preserve"> т</w:t>
      </w:r>
      <w:r w:rsidR="003B637C">
        <w:rPr>
          <w:rFonts w:ascii="Times New Roman" w:eastAsia="Times New Roman" w:hAnsi="Times New Roman"/>
          <w:sz w:val="24"/>
          <w:szCs w:val="24"/>
          <w:lang w:eastAsia="ru-RU"/>
        </w:rPr>
        <w:t xml:space="preserve">ыс. </w:t>
      </w:r>
      <w:r w:rsidRPr="00381AB6">
        <w:rPr>
          <w:rFonts w:ascii="Times New Roman" w:eastAsia="Times New Roman" w:hAnsi="Times New Roman"/>
          <w:sz w:val="24"/>
          <w:szCs w:val="24"/>
          <w:lang w:eastAsia="ru-RU"/>
        </w:rPr>
        <w:t>м</w:t>
      </w:r>
      <w:r w:rsidR="003B637C">
        <w:rPr>
          <w:rFonts w:ascii="Times New Roman" w:eastAsia="Times New Roman" w:hAnsi="Times New Roman"/>
          <w:sz w:val="24"/>
          <w:szCs w:val="24"/>
          <w:vertAlign w:val="superscript"/>
          <w:lang w:eastAsia="ru-RU"/>
        </w:rPr>
        <w:t>2</w:t>
      </w:r>
      <w:r w:rsidRPr="00381AB6">
        <w:rPr>
          <w:rFonts w:ascii="Times New Roman" w:eastAsia="Times New Roman" w:hAnsi="Times New Roman"/>
          <w:sz w:val="24"/>
          <w:szCs w:val="24"/>
          <w:lang w:eastAsia="ru-RU"/>
        </w:rPr>
        <w:t>, что обеспечит увеличение жилого фонда поселения на 14</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sz w:val="24"/>
          <w:szCs w:val="24"/>
          <w:lang w:eastAsia="ru-RU"/>
        </w:rPr>
        <w:t>% по сравнению с современным состоянием.</w:t>
      </w:r>
    </w:p>
    <w:p w:rsidR="00381AB6" w:rsidRPr="00381AB6" w:rsidRDefault="00381AB6" w:rsidP="003B637C">
      <w:pPr>
        <w:spacing w:after="0" w:line="360" w:lineRule="auto"/>
        <w:ind w:firstLine="709"/>
        <w:jc w:val="both"/>
        <w:rPr>
          <w:rFonts w:ascii="Times New Roman" w:eastAsia="Times New Roman" w:hAnsi="Times New Roman"/>
          <w:sz w:val="24"/>
          <w:szCs w:val="24"/>
          <w:lang w:eastAsia="ru-RU"/>
        </w:rPr>
      </w:pPr>
      <w:r w:rsidRPr="00381AB6">
        <w:rPr>
          <w:rFonts w:ascii="Times New Roman" w:eastAsia="Times New Roman" w:hAnsi="Times New Roman"/>
          <w:bCs/>
          <w:sz w:val="24"/>
          <w:szCs w:val="24"/>
          <w:lang w:eastAsia="ru-RU"/>
        </w:rPr>
        <w:t>Современное состояние и проектируемые показатели жилищного фонда</w:t>
      </w:r>
      <w:r w:rsidR="003B637C">
        <w:rPr>
          <w:rFonts w:ascii="Times New Roman" w:eastAsia="Times New Roman" w:hAnsi="Times New Roman"/>
          <w:sz w:val="24"/>
          <w:szCs w:val="24"/>
          <w:lang w:eastAsia="ru-RU"/>
        </w:rPr>
        <w:t xml:space="preserve"> </w:t>
      </w:r>
      <w:r w:rsidRPr="00381AB6">
        <w:rPr>
          <w:rFonts w:ascii="Times New Roman" w:eastAsia="Times New Roman" w:hAnsi="Times New Roman"/>
          <w:bCs/>
          <w:sz w:val="24"/>
          <w:szCs w:val="24"/>
          <w:lang w:eastAsia="ru-RU"/>
        </w:rPr>
        <w:t>Красн</w:t>
      </w:r>
      <w:r w:rsidR="003B637C">
        <w:rPr>
          <w:rFonts w:ascii="Times New Roman" w:eastAsia="Times New Roman" w:hAnsi="Times New Roman"/>
          <w:bCs/>
          <w:sz w:val="24"/>
          <w:szCs w:val="24"/>
          <w:lang w:eastAsia="ru-RU"/>
        </w:rPr>
        <w:t xml:space="preserve">осадовского сельского поселения </w:t>
      </w:r>
      <w:r w:rsidRPr="00381AB6">
        <w:rPr>
          <w:rFonts w:ascii="Times New Roman" w:eastAsia="Times New Roman" w:hAnsi="Times New Roman"/>
          <w:sz w:val="24"/>
          <w:szCs w:val="24"/>
          <w:lang w:eastAsia="ru-RU"/>
        </w:rPr>
        <w:t xml:space="preserve">Таблица </w:t>
      </w:r>
      <w:r w:rsidR="003B637C">
        <w:rPr>
          <w:rFonts w:ascii="Times New Roman" w:eastAsia="Times New Roman" w:hAnsi="Times New Roman"/>
          <w:sz w:val="24"/>
          <w:szCs w:val="24"/>
          <w:lang w:eastAsia="ru-RU"/>
        </w:rPr>
        <w:t>2.2.1</w:t>
      </w:r>
    </w:p>
    <w:tbl>
      <w:tblPr>
        <w:tblW w:w="11002" w:type="dxa"/>
        <w:jc w:val="center"/>
        <w:tblCellSpacing w:w="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56"/>
        <w:gridCol w:w="1559"/>
        <w:gridCol w:w="1134"/>
        <w:gridCol w:w="1276"/>
        <w:gridCol w:w="992"/>
        <w:gridCol w:w="1560"/>
        <w:gridCol w:w="773"/>
        <w:gridCol w:w="748"/>
        <w:gridCol w:w="25"/>
        <w:gridCol w:w="15"/>
        <w:gridCol w:w="120"/>
        <w:gridCol w:w="144"/>
      </w:tblGrid>
      <w:tr w:rsidR="003B637C" w:rsidRPr="00381AB6" w:rsidTr="00A24025">
        <w:trPr>
          <w:gridAfter w:val="4"/>
          <w:wAfter w:w="304" w:type="dxa"/>
          <w:tblCellSpacing w:w="0" w:type="dxa"/>
          <w:jc w:val="center"/>
        </w:trPr>
        <w:tc>
          <w:tcPr>
            <w:tcW w:w="2656" w:type="dxa"/>
            <w:vMerge w:val="restart"/>
            <w:shd w:val="clear" w:color="auto" w:fill="FFFFFF"/>
            <w:hideMark/>
          </w:tcPr>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p>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p>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Населенный</w:t>
            </w:r>
          </w:p>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пункт</w:t>
            </w:r>
          </w:p>
        </w:tc>
        <w:tc>
          <w:tcPr>
            <w:tcW w:w="1559" w:type="dxa"/>
            <w:vMerge w:val="restart"/>
            <w:shd w:val="clear" w:color="auto" w:fill="FFFFFF"/>
            <w:hideMark/>
          </w:tcPr>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Существующий</w:t>
            </w:r>
          </w:p>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жилой фонд по стр-ре</w:t>
            </w:r>
          </w:p>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застройки, тыс.м</w:t>
            </w:r>
            <w:r w:rsidRPr="00381AB6">
              <w:rPr>
                <w:rFonts w:ascii="Times New Roman" w:eastAsia="Times New Roman" w:hAnsi="Times New Roman"/>
                <w:color w:val="000000"/>
                <w:sz w:val="16"/>
                <w:szCs w:val="16"/>
                <w:vertAlign w:val="superscript"/>
                <w:lang w:eastAsia="ru-RU"/>
              </w:rPr>
              <w:t>2</w:t>
            </w:r>
          </w:p>
        </w:tc>
        <w:tc>
          <w:tcPr>
            <w:tcW w:w="1134" w:type="dxa"/>
            <w:vMerge w:val="restart"/>
            <w:shd w:val="clear" w:color="auto" w:fill="FFFFFF"/>
            <w:hideMark/>
          </w:tcPr>
          <w:p w:rsidR="00381AB6" w:rsidRPr="00381AB6" w:rsidRDefault="003B637C" w:rsidP="00A24025">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Сущ.</w:t>
            </w:r>
            <w:r w:rsidR="00A24025">
              <w:rPr>
                <w:rFonts w:ascii="Times New Roman" w:eastAsia="Times New Roman" w:hAnsi="Times New Roman"/>
                <w:sz w:val="16"/>
                <w:szCs w:val="16"/>
                <w:lang w:eastAsia="ru-RU"/>
              </w:rPr>
              <w:t xml:space="preserve"> </w:t>
            </w:r>
            <w:r w:rsidRPr="00381AB6">
              <w:rPr>
                <w:rFonts w:ascii="Times New Roman" w:eastAsia="Times New Roman" w:hAnsi="Times New Roman"/>
                <w:b/>
                <w:bCs/>
                <w:color w:val="000000"/>
                <w:sz w:val="16"/>
                <w:szCs w:val="16"/>
                <w:lang w:eastAsia="ru-RU"/>
              </w:rPr>
              <w:t>сохр.</w:t>
            </w:r>
            <w:r w:rsidR="00A24025">
              <w:rPr>
                <w:rFonts w:ascii="Times New Roman" w:eastAsia="Times New Roman" w:hAnsi="Times New Roman"/>
                <w:b/>
                <w:bCs/>
                <w:color w:val="000000"/>
                <w:sz w:val="16"/>
                <w:szCs w:val="16"/>
                <w:lang w:eastAsia="ru-RU"/>
              </w:rPr>
              <w:t xml:space="preserve"> ж</w:t>
            </w:r>
            <w:r w:rsidRPr="00381AB6">
              <w:rPr>
                <w:rFonts w:ascii="Times New Roman" w:eastAsia="Times New Roman" w:hAnsi="Times New Roman"/>
                <w:color w:val="000000"/>
                <w:sz w:val="16"/>
                <w:szCs w:val="16"/>
                <w:lang w:eastAsia="ru-RU"/>
              </w:rPr>
              <w:t>илой</w:t>
            </w:r>
            <w:r w:rsidR="00A24025">
              <w:rPr>
                <w:rFonts w:ascii="Times New Roman" w:eastAsia="Times New Roman" w:hAnsi="Times New Roman"/>
                <w:sz w:val="16"/>
                <w:szCs w:val="16"/>
                <w:lang w:eastAsia="ru-RU"/>
              </w:rPr>
              <w:t xml:space="preserve"> </w:t>
            </w:r>
            <w:r w:rsidRPr="00381AB6">
              <w:rPr>
                <w:rFonts w:ascii="Times New Roman" w:eastAsia="Times New Roman" w:hAnsi="Times New Roman"/>
                <w:color w:val="000000"/>
                <w:sz w:val="16"/>
                <w:szCs w:val="16"/>
                <w:lang w:eastAsia="ru-RU"/>
              </w:rPr>
              <w:t>фонд,</w:t>
            </w:r>
            <w:r w:rsidR="00A24025">
              <w:rPr>
                <w:rFonts w:ascii="Times New Roman" w:eastAsia="Times New Roman" w:hAnsi="Times New Roman"/>
                <w:sz w:val="16"/>
                <w:szCs w:val="16"/>
                <w:lang w:eastAsia="ru-RU"/>
              </w:rPr>
              <w:t xml:space="preserve"> </w:t>
            </w:r>
            <w:r w:rsidRPr="00381AB6">
              <w:rPr>
                <w:rFonts w:ascii="Times New Roman" w:eastAsia="Times New Roman" w:hAnsi="Times New Roman"/>
                <w:color w:val="000000"/>
                <w:sz w:val="16"/>
                <w:szCs w:val="16"/>
                <w:lang w:eastAsia="ru-RU"/>
              </w:rPr>
              <w:t>тыс.м</w:t>
            </w:r>
            <w:r w:rsidRPr="00381AB6">
              <w:rPr>
                <w:rFonts w:ascii="Times New Roman" w:eastAsia="Times New Roman" w:hAnsi="Times New Roman"/>
                <w:color w:val="000000"/>
                <w:sz w:val="16"/>
                <w:szCs w:val="16"/>
                <w:vertAlign w:val="superscript"/>
                <w:lang w:eastAsia="ru-RU"/>
              </w:rPr>
              <w:t>2</w:t>
            </w:r>
          </w:p>
        </w:tc>
        <w:tc>
          <w:tcPr>
            <w:tcW w:w="1276" w:type="dxa"/>
            <w:shd w:val="clear" w:color="auto" w:fill="FFFFFF"/>
            <w:vAlign w:val="center"/>
            <w:hideMark/>
          </w:tcPr>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Проектируемый</w:t>
            </w:r>
          </w:p>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жилой фонд, тыс.м</w:t>
            </w:r>
            <w:r w:rsidRPr="00381AB6">
              <w:rPr>
                <w:rFonts w:ascii="Times New Roman" w:eastAsia="Times New Roman" w:hAnsi="Times New Roman"/>
                <w:color w:val="000000"/>
                <w:sz w:val="16"/>
                <w:szCs w:val="16"/>
                <w:vertAlign w:val="superscript"/>
                <w:lang w:eastAsia="ru-RU"/>
              </w:rPr>
              <w:t>2</w:t>
            </w:r>
          </w:p>
        </w:tc>
        <w:tc>
          <w:tcPr>
            <w:tcW w:w="992" w:type="dxa"/>
            <w:shd w:val="clear" w:color="auto" w:fill="FFFFFF"/>
            <w:hideMark/>
          </w:tcPr>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p>
          <w:p w:rsidR="00381AB6" w:rsidRPr="00381AB6" w:rsidRDefault="003B637C" w:rsidP="003B637C">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Итого</w:t>
            </w:r>
            <w:r>
              <w:rPr>
                <w:rFonts w:ascii="Times New Roman" w:eastAsia="Times New Roman" w:hAnsi="Times New Roman"/>
                <w:sz w:val="16"/>
                <w:szCs w:val="16"/>
                <w:lang w:eastAsia="ru-RU"/>
              </w:rPr>
              <w:t xml:space="preserve"> </w:t>
            </w:r>
            <w:r w:rsidRPr="00381AB6">
              <w:rPr>
                <w:rFonts w:ascii="Times New Roman" w:eastAsia="Times New Roman" w:hAnsi="Times New Roman"/>
                <w:color w:val="000000"/>
                <w:sz w:val="16"/>
                <w:szCs w:val="16"/>
                <w:lang w:eastAsia="ru-RU"/>
              </w:rPr>
              <w:t>нового стр-ва</w:t>
            </w:r>
            <w:r>
              <w:rPr>
                <w:rFonts w:ascii="Times New Roman" w:eastAsia="Times New Roman" w:hAnsi="Times New Roman"/>
                <w:sz w:val="16"/>
                <w:szCs w:val="16"/>
                <w:lang w:eastAsia="ru-RU"/>
              </w:rPr>
              <w:t xml:space="preserve"> </w:t>
            </w:r>
            <w:r w:rsidRPr="00381AB6">
              <w:rPr>
                <w:rFonts w:ascii="Times New Roman" w:eastAsia="Times New Roman" w:hAnsi="Times New Roman"/>
                <w:color w:val="000000"/>
                <w:sz w:val="16"/>
                <w:szCs w:val="16"/>
                <w:lang w:eastAsia="ru-RU"/>
              </w:rPr>
              <w:t>тыс.м</w:t>
            </w:r>
            <w:r w:rsidRPr="00381AB6">
              <w:rPr>
                <w:rFonts w:ascii="Times New Roman" w:eastAsia="Times New Roman" w:hAnsi="Times New Roman"/>
                <w:color w:val="000000"/>
                <w:sz w:val="16"/>
                <w:szCs w:val="16"/>
                <w:vertAlign w:val="superscript"/>
                <w:lang w:eastAsia="ru-RU"/>
              </w:rPr>
              <w:t>2</w:t>
            </w:r>
          </w:p>
        </w:tc>
        <w:tc>
          <w:tcPr>
            <w:tcW w:w="3081" w:type="dxa"/>
            <w:gridSpan w:val="3"/>
            <w:vMerge w:val="restart"/>
            <w:shd w:val="clear" w:color="auto" w:fill="FFFFFF"/>
            <w:hideMark/>
          </w:tcPr>
          <w:p w:rsidR="003B637C" w:rsidRPr="00381AB6" w:rsidRDefault="003B637C" w:rsidP="00381AB6">
            <w:pPr>
              <w:spacing w:before="100" w:beforeAutospacing="1" w:after="0" w:line="240" w:lineRule="auto"/>
              <w:jc w:val="center"/>
              <w:rPr>
                <w:rFonts w:ascii="Times New Roman" w:eastAsia="Times New Roman" w:hAnsi="Times New Roman"/>
                <w:sz w:val="16"/>
                <w:szCs w:val="16"/>
                <w:lang w:eastAsia="ru-RU"/>
              </w:rPr>
            </w:pPr>
          </w:p>
          <w:p w:rsidR="00381AB6" w:rsidRPr="00381AB6" w:rsidRDefault="003B637C" w:rsidP="003B637C">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Итого</w:t>
            </w:r>
            <w:r>
              <w:rPr>
                <w:rFonts w:ascii="Times New Roman" w:eastAsia="Times New Roman" w:hAnsi="Times New Roman"/>
                <w:sz w:val="16"/>
                <w:szCs w:val="16"/>
                <w:lang w:eastAsia="ru-RU"/>
              </w:rPr>
              <w:t xml:space="preserve"> </w:t>
            </w:r>
            <w:r w:rsidRPr="00381AB6">
              <w:rPr>
                <w:rFonts w:ascii="Times New Roman" w:eastAsia="Times New Roman" w:hAnsi="Times New Roman"/>
                <w:color w:val="000000"/>
                <w:sz w:val="16"/>
                <w:szCs w:val="16"/>
                <w:lang w:eastAsia="ru-RU"/>
              </w:rPr>
              <w:t>по</w:t>
            </w:r>
            <w:r>
              <w:rPr>
                <w:rFonts w:ascii="Times New Roman" w:eastAsia="Times New Roman" w:hAnsi="Times New Roman"/>
                <w:sz w:val="16"/>
                <w:szCs w:val="16"/>
                <w:lang w:eastAsia="ru-RU"/>
              </w:rPr>
              <w:t xml:space="preserve"> </w:t>
            </w:r>
            <w:r w:rsidRPr="00381AB6">
              <w:rPr>
                <w:rFonts w:ascii="Times New Roman" w:eastAsia="Times New Roman" w:hAnsi="Times New Roman"/>
                <w:color w:val="000000"/>
                <w:sz w:val="16"/>
                <w:szCs w:val="16"/>
                <w:lang w:eastAsia="ru-RU"/>
              </w:rPr>
              <w:t xml:space="preserve">насел. </w:t>
            </w:r>
            <w:r>
              <w:rPr>
                <w:rFonts w:ascii="Times New Roman" w:eastAsia="Times New Roman" w:hAnsi="Times New Roman"/>
                <w:color w:val="000000"/>
                <w:sz w:val="16"/>
                <w:szCs w:val="16"/>
                <w:lang w:eastAsia="ru-RU"/>
              </w:rPr>
              <w:t>п</w:t>
            </w:r>
            <w:r w:rsidRPr="00381AB6">
              <w:rPr>
                <w:rFonts w:ascii="Times New Roman" w:eastAsia="Times New Roman" w:hAnsi="Times New Roman"/>
                <w:color w:val="000000"/>
                <w:sz w:val="16"/>
                <w:szCs w:val="16"/>
                <w:lang w:eastAsia="ru-RU"/>
              </w:rPr>
              <w:t>ункту</w:t>
            </w:r>
            <w:r>
              <w:rPr>
                <w:rFonts w:ascii="Times New Roman" w:eastAsia="Times New Roman" w:hAnsi="Times New Roman"/>
                <w:sz w:val="16"/>
                <w:szCs w:val="16"/>
                <w:lang w:eastAsia="ru-RU"/>
              </w:rPr>
              <w:t xml:space="preserve"> </w:t>
            </w:r>
            <w:r w:rsidRPr="00381AB6">
              <w:rPr>
                <w:rFonts w:ascii="Times New Roman" w:eastAsia="Times New Roman" w:hAnsi="Times New Roman"/>
                <w:color w:val="000000"/>
                <w:sz w:val="16"/>
                <w:szCs w:val="16"/>
                <w:lang w:eastAsia="ru-RU"/>
              </w:rPr>
              <w:t>тыс. м</w:t>
            </w:r>
            <w:r w:rsidRPr="00381AB6">
              <w:rPr>
                <w:rFonts w:ascii="Times New Roman" w:eastAsia="Times New Roman" w:hAnsi="Times New Roman"/>
                <w:color w:val="000000"/>
                <w:sz w:val="16"/>
                <w:szCs w:val="16"/>
                <w:vertAlign w:val="superscript"/>
                <w:lang w:eastAsia="ru-RU"/>
              </w:rPr>
              <w:t>2</w:t>
            </w:r>
          </w:p>
        </w:tc>
      </w:tr>
      <w:tr w:rsidR="003B637C" w:rsidRPr="00381AB6" w:rsidTr="00A24025">
        <w:trPr>
          <w:gridAfter w:val="4"/>
          <w:wAfter w:w="304" w:type="dxa"/>
          <w:tblCellSpacing w:w="0" w:type="dxa"/>
          <w:jc w:val="center"/>
        </w:trPr>
        <w:tc>
          <w:tcPr>
            <w:tcW w:w="2656"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559"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134"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276"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1-я очередь</w:t>
            </w:r>
          </w:p>
        </w:tc>
        <w:tc>
          <w:tcPr>
            <w:tcW w:w="992" w:type="dxa"/>
            <w:vMerge w:val="restart"/>
            <w:shd w:val="clear" w:color="auto" w:fill="FFFFFF"/>
            <w:hideMark/>
          </w:tcPr>
          <w:p w:rsidR="00381AB6" w:rsidRPr="00381AB6" w:rsidRDefault="003B637C" w:rsidP="003B637C">
            <w:pPr>
              <w:spacing w:before="100" w:beforeAutospacing="1"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 xml:space="preserve">Расчетный </w:t>
            </w:r>
            <w:r w:rsidRPr="00381AB6">
              <w:rPr>
                <w:rFonts w:ascii="Times New Roman" w:eastAsia="Times New Roman" w:hAnsi="Times New Roman"/>
                <w:color w:val="000000"/>
                <w:sz w:val="16"/>
                <w:szCs w:val="16"/>
                <w:lang w:eastAsia="ru-RU"/>
              </w:rPr>
              <w:t>cрок</w:t>
            </w:r>
          </w:p>
        </w:tc>
        <w:tc>
          <w:tcPr>
            <w:tcW w:w="3081" w:type="dxa"/>
            <w:gridSpan w:val="3"/>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r>
      <w:tr w:rsidR="003B637C" w:rsidRPr="00381AB6" w:rsidTr="00A24025">
        <w:trPr>
          <w:tblCellSpacing w:w="0" w:type="dxa"/>
          <w:jc w:val="center"/>
        </w:trPr>
        <w:tc>
          <w:tcPr>
            <w:tcW w:w="2656"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559" w:type="dxa"/>
            <w:vMerge w:val="restart"/>
            <w:hideMark/>
          </w:tcPr>
          <w:p w:rsidR="00381AB6" w:rsidRPr="00381AB6" w:rsidRDefault="00A24025" w:rsidP="00A24025">
            <w:pPr>
              <w:spacing w:before="100" w:beforeAutospacing="1"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ИЖС</w:t>
            </w:r>
          </w:p>
        </w:tc>
        <w:tc>
          <w:tcPr>
            <w:tcW w:w="1134" w:type="dxa"/>
            <w:vMerge w:val="restart"/>
            <w:hideMark/>
          </w:tcPr>
          <w:p w:rsidR="00381AB6" w:rsidRPr="00381AB6" w:rsidRDefault="00A24025" w:rsidP="00A24025">
            <w:pPr>
              <w:spacing w:before="100" w:beforeAutospacing="1" w:after="0" w:line="240" w:lineRule="auto"/>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МКД</w:t>
            </w:r>
          </w:p>
        </w:tc>
        <w:tc>
          <w:tcPr>
            <w:tcW w:w="1276" w:type="dxa"/>
            <w:vMerge w:val="restart"/>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Всего</w:t>
            </w:r>
          </w:p>
        </w:tc>
        <w:tc>
          <w:tcPr>
            <w:tcW w:w="992"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3081" w:type="dxa"/>
            <w:gridSpan w:val="3"/>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40" w:type="dxa"/>
            <w:gridSpan w:val="2"/>
            <w:shd w:val="clear" w:color="auto" w:fill="FFFFFF"/>
            <w:hideMark/>
          </w:tcPr>
          <w:p w:rsidR="00381AB6" w:rsidRPr="00381AB6" w:rsidRDefault="00381AB6" w:rsidP="00381AB6">
            <w:pPr>
              <w:spacing w:before="100" w:beforeAutospacing="1" w:after="119" w:line="240" w:lineRule="auto"/>
              <w:jc w:val="center"/>
              <w:rPr>
                <w:rFonts w:ascii="Times New Roman" w:eastAsia="Times New Roman" w:hAnsi="Times New Roman"/>
                <w:sz w:val="24"/>
                <w:szCs w:val="24"/>
                <w:lang w:eastAsia="ru-RU"/>
              </w:rPr>
            </w:pPr>
          </w:p>
        </w:tc>
        <w:tc>
          <w:tcPr>
            <w:tcW w:w="120" w:type="dxa"/>
            <w:vAlign w:val="center"/>
            <w:hideMark/>
          </w:tcPr>
          <w:p w:rsidR="00381AB6" w:rsidRPr="00381AB6" w:rsidRDefault="00381AB6" w:rsidP="00381AB6">
            <w:pPr>
              <w:spacing w:before="100" w:beforeAutospacing="1" w:after="119" w:line="240" w:lineRule="auto"/>
              <w:jc w:val="center"/>
              <w:rPr>
                <w:rFonts w:ascii="Times New Roman" w:eastAsia="Times New Roman" w:hAnsi="Times New Roman"/>
                <w:sz w:val="24"/>
                <w:szCs w:val="24"/>
                <w:lang w:eastAsia="ru-RU"/>
              </w:rPr>
            </w:pPr>
          </w:p>
        </w:tc>
        <w:tc>
          <w:tcPr>
            <w:tcW w:w="144" w:type="dxa"/>
            <w:vAlign w:val="center"/>
            <w:hideMark/>
          </w:tcPr>
          <w:p w:rsidR="00381AB6" w:rsidRPr="00381AB6" w:rsidRDefault="00381AB6" w:rsidP="00381AB6">
            <w:pPr>
              <w:spacing w:before="100" w:beforeAutospacing="1" w:after="119" w:line="240" w:lineRule="auto"/>
              <w:jc w:val="center"/>
              <w:rPr>
                <w:rFonts w:ascii="Times New Roman" w:eastAsia="Times New Roman" w:hAnsi="Times New Roman"/>
                <w:sz w:val="24"/>
                <w:szCs w:val="24"/>
                <w:lang w:eastAsia="ru-RU"/>
              </w:rPr>
            </w:pPr>
          </w:p>
        </w:tc>
      </w:tr>
      <w:tr w:rsidR="003B637C" w:rsidRPr="00381AB6" w:rsidTr="00A24025">
        <w:trPr>
          <w:gridAfter w:val="4"/>
          <w:wAfter w:w="304" w:type="dxa"/>
          <w:tblCellSpacing w:w="0" w:type="dxa"/>
          <w:jc w:val="center"/>
        </w:trPr>
        <w:tc>
          <w:tcPr>
            <w:tcW w:w="2656"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559"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134"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276"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992" w:type="dxa"/>
            <w:vMerge/>
            <w:vAlign w:val="center"/>
            <w:hideMark/>
          </w:tcPr>
          <w:p w:rsidR="003B637C" w:rsidRPr="00381AB6" w:rsidRDefault="003B637C" w:rsidP="00381AB6">
            <w:pPr>
              <w:spacing w:after="0" w:line="240" w:lineRule="auto"/>
              <w:rPr>
                <w:rFonts w:ascii="Times New Roman" w:eastAsia="Times New Roman" w:hAnsi="Times New Roman"/>
                <w:sz w:val="16"/>
                <w:szCs w:val="16"/>
                <w:lang w:eastAsia="ru-RU"/>
              </w:rPr>
            </w:pPr>
          </w:p>
        </w:tc>
        <w:tc>
          <w:tcPr>
            <w:tcW w:w="1560" w:type="dxa"/>
            <w:shd w:val="clear" w:color="auto" w:fill="FFFFFF"/>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Муниципальный</w:t>
            </w:r>
          </w:p>
        </w:tc>
        <w:tc>
          <w:tcPr>
            <w:tcW w:w="773" w:type="dxa"/>
            <w:shd w:val="clear" w:color="auto" w:fill="FFFFFF"/>
            <w:hideMark/>
          </w:tcPr>
          <w:p w:rsidR="00381AB6" w:rsidRPr="00381AB6" w:rsidRDefault="003B637C" w:rsidP="003B637C">
            <w:pPr>
              <w:spacing w:before="100" w:beforeAutospacing="1" w:after="0"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Частный</w:t>
            </w:r>
          </w:p>
        </w:tc>
        <w:tc>
          <w:tcPr>
            <w:tcW w:w="748" w:type="dxa"/>
            <w:vAlign w:val="center"/>
            <w:hideMark/>
          </w:tcPr>
          <w:p w:rsidR="003B637C" w:rsidRPr="00381AB6" w:rsidRDefault="003B637C" w:rsidP="003B637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Всего</w:t>
            </w:r>
          </w:p>
        </w:tc>
      </w:tr>
      <w:tr w:rsidR="003B637C" w:rsidRPr="00381AB6" w:rsidTr="00A24025">
        <w:trPr>
          <w:gridAfter w:val="4"/>
          <w:wAfter w:w="304" w:type="dxa"/>
          <w:trHeight w:val="167"/>
          <w:tblCellSpacing w:w="0" w:type="dxa"/>
          <w:jc w:val="center"/>
        </w:trPr>
        <w:tc>
          <w:tcPr>
            <w:tcW w:w="2656"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559"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134"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1276"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992"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1560"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773"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748" w:type="dxa"/>
            <w:shd w:val="clear" w:color="auto" w:fill="FFFFFF"/>
            <w:vAlign w:val="bottom"/>
          </w:tcPr>
          <w:p w:rsidR="00381AB6"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r>
      <w:tr w:rsidR="003B637C" w:rsidRPr="00381AB6" w:rsidTr="00A24025">
        <w:trPr>
          <w:gridAfter w:val="4"/>
          <w:wAfter w:w="304" w:type="dxa"/>
          <w:trHeight w:val="705"/>
          <w:tblCellSpacing w:w="0" w:type="dxa"/>
          <w:jc w:val="center"/>
        </w:trPr>
        <w:tc>
          <w:tcPr>
            <w:tcW w:w="2656" w:type="dxa"/>
            <w:shd w:val="clear" w:color="auto" w:fill="FFFFFF"/>
            <w:vAlign w:val="center"/>
            <w:hideMark/>
          </w:tcPr>
          <w:p w:rsidR="00381AB6" w:rsidRPr="00381AB6" w:rsidRDefault="003B637C" w:rsidP="00381AB6">
            <w:pPr>
              <w:spacing w:before="100" w:beforeAutospacing="1" w:after="119" w:line="240" w:lineRule="auto"/>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п. Красный Сад</w:t>
            </w:r>
          </w:p>
        </w:tc>
        <w:tc>
          <w:tcPr>
            <w:tcW w:w="1559"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27,00</w:t>
            </w:r>
          </w:p>
        </w:tc>
        <w:tc>
          <w:tcPr>
            <w:tcW w:w="1134"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23,60</w:t>
            </w:r>
          </w:p>
        </w:tc>
        <w:tc>
          <w:tcPr>
            <w:tcW w:w="1276"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50,60</w:t>
            </w:r>
          </w:p>
        </w:tc>
        <w:tc>
          <w:tcPr>
            <w:tcW w:w="992"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46,13</w:t>
            </w:r>
          </w:p>
        </w:tc>
        <w:tc>
          <w:tcPr>
            <w:tcW w:w="1560"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4,58</w:t>
            </w:r>
          </w:p>
        </w:tc>
        <w:tc>
          <w:tcPr>
            <w:tcW w:w="773"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1,29</w:t>
            </w:r>
          </w:p>
        </w:tc>
        <w:tc>
          <w:tcPr>
            <w:tcW w:w="748"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57,08</w:t>
            </w:r>
          </w:p>
        </w:tc>
      </w:tr>
      <w:tr w:rsidR="003B637C" w:rsidRPr="00381AB6" w:rsidTr="00A24025">
        <w:trPr>
          <w:gridAfter w:val="4"/>
          <w:wAfter w:w="304" w:type="dxa"/>
          <w:trHeight w:val="705"/>
          <w:tblCellSpacing w:w="0" w:type="dxa"/>
          <w:jc w:val="center"/>
        </w:trPr>
        <w:tc>
          <w:tcPr>
            <w:tcW w:w="2656" w:type="dxa"/>
            <w:shd w:val="clear" w:color="auto" w:fill="FFFFFF"/>
            <w:vAlign w:val="center"/>
            <w:hideMark/>
          </w:tcPr>
          <w:p w:rsidR="00381AB6" w:rsidRPr="00381AB6" w:rsidRDefault="003B637C" w:rsidP="00381AB6">
            <w:pPr>
              <w:spacing w:before="100" w:beforeAutospacing="1" w:after="119" w:line="240" w:lineRule="auto"/>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р-д Койсугский</w:t>
            </w:r>
          </w:p>
        </w:tc>
        <w:tc>
          <w:tcPr>
            <w:tcW w:w="1559"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sz w:val="16"/>
                <w:szCs w:val="16"/>
                <w:lang w:eastAsia="ru-RU"/>
              </w:rPr>
              <w:t>5,00</w:t>
            </w:r>
          </w:p>
        </w:tc>
        <w:tc>
          <w:tcPr>
            <w:tcW w:w="1134"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sz w:val="16"/>
                <w:szCs w:val="16"/>
                <w:lang w:eastAsia="ru-RU"/>
              </w:rPr>
              <w:t>0,40</w:t>
            </w:r>
          </w:p>
        </w:tc>
        <w:tc>
          <w:tcPr>
            <w:tcW w:w="1276"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5,40</w:t>
            </w:r>
          </w:p>
        </w:tc>
        <w:tc>
          <w:tcPr>
            <w:tcW w:w="992"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4,24</w:t>
            </w:r>
          </w:p>
        </w:tc>
        <w:tc>
          <w:tcPr>
            <w:tcW w:w="1560"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1,16</w:t>
            </w:r>
          </w:p>
        </w:tc>
        <w:tc>
          <w:tcPr>
            <w:tcW w:w="773"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0,25</w:t>
            </w:r>
          </w:p>
        </w:tc>
        <w:tc>
          <w:tcPr>
            <w:tcW w:w="748" w:type="dxa"/>
            <w:shd w:val="clear" w:color="auto" w:fill="FFFFFF"/>
            <w:vAlign w:val="center"/>
            <w:hideMark/>
          </w:tcPr>
          <w:p w:rsidR="00381AB6" w:rsidRPr="00381AB6" w:rsidRDefault="003B637C"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color w:val="000000"/>
                <w:sz w:val="16"/>
                <w:szCs w:val="16"/>
                <w:lang w:eastAsia="ru-RU"/>
              </w:rPr>
              <w:t>6,79</w:t>
            </w:r>
          </w:p>
        </w:tc>
      </w:tr>
      <w:tr w:rsidR="00A24025" w:rsidRPr="00381AB6" w:rsidTr="00A24025">
        <w:trPr>
          <w:gridAfter w:val="3"/>
          <w:wAfter w:w="279" w:type="dxa"/>
          <w:trHeight w:val="690"/>
          <w:tblCellSpacing w:w="0" w:type="dxa"/>
          <w:jc w:val="center"/>
        </w:trPr>
        <w:tc>
          <w:tcPr>
            <w:tcW w:w="2656" w:type="dxa"/>
            <w:shd w:val="clear" w:color="auto" w:fill="FFFFFF"/>
            <w:vAlign w:val="center"/>
            <w:hideMark/>
          </w:tcPr>
          <w:p w:rsidR="00A24025" w:rsidRPr="00381AB6" w:rsidRDefault="00A24025" w:rsidP="00381AB6">
            <w:pPr>
              <w:spacing w:before="100" w:beforeAutospacing="1" w:after="119" w:line="240" w:lineRule="auto"/>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 xml:space="preserve">Итого </w:t>
            </w:r>
            <w:r>
              <w:rPr>
                <w:rFonts w:ascii="Times New Roman" w:eastAsia="Times New Roman" w:hAnsi="Times New Roman"/>
                <w:color w:val="000000"/>
                <w:sz w:val="16"/>
                <w:szCs w:val="16"/>
                <w:lang w:eastAsia="ru-RU"/>
              </w:rPr>
              <w:t>по Красно</w:t>
            </w:r>
            <w:r w:rsidRPr="00381AB6">
              <w:rPr>
                <w:rFonts w:ascii="Times New Roman" w:eastAsia="Times New Roman" w:hAnsi="Times New Roman"/>
                <w:color w:val="000000"/>
                <w:sz w:val="16"/>
                <w:szCs w:val="16"/>
                <w:lang w:eastAsia="ru-RU"/>
              </w:rPr>
              <w:t xml:space="preserve">садовскому </w:t>
            </w:r>
            <w:r w:rsidRPr="00381AB6">
              <w:rPr>
                <w:rFonts w:ascii="Times New Roman" w:eastAsia="Times New Roman" w:hAnsi="Times New Roman"/>
                <w:b/>
                <w:bCs/>
                <w:color w:val="000000"/>
                <w:sz w:val="16"/>
                <w:szCs w:val="16"/>
                <w:lang w:eastAsia="ru-RU"/>
              </w:rPr>
              <w:t>с.п.</w:t>
            </w:r>
          </w:p>
        </w:tc>
        <w:tc>
          <w:tcPr>
            <w:tcW w:w="1559" w:type="dxa"/>
            <w:shd w:val="clear" w:color="auto" w:fill="FFFFFF"/>
            <w:vAlign w:val="center"/>
            <w:hideMark/>
          </w:tcPr>
          <w:p w:rsidR="00A24025"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32,00</w:t>
            </w:r>
          </w:p>
        </w:tc>
        <w:tc>
          <w:tcPr>
            <w:tcW w:w="1134" w:type="dxa"/>
            <w:shd w:val="clear" w:color="auto" w:fill="FFFFFF"/>
            <w:vAlign w:val="center"/>
            <w:hideMark/>
          </w:tcPr>
          <w:p w:rsidR="00A24025"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24,00</w:t>
            </w:r>
          </w:p>
        </w:tc>
        <w:tc>
          <w:tcPr>
            <w:tcW w:w="1276" w:type="dxa"/>
            <w:shd w:val="clear" w:color="auto" w:fill="FFFFFF"/>
            <w:vAlign w:val="center"/>
            <w:hideMark/>
          </w:tcPr>
          <w:p w:rsidR="00A24025"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56,00</w:t>
            </w:r>
          </w:p>
        </w:tc>
        <w:tc>
          <w:tcPr>
            <w:tcW w:w="992" w:type="dxa"/>
            <w:shd w:val="clear" w:color="auto" w:fill="FFFFFF"/>
            <w:vAlign w:val="center"/>
            <w:hideMark/>
          </w:tcPr>
          <w:p w:rsidR="00A24025"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50,37</w:t>
            </w:r>
          </w:p>
        </w:tc>
        <w:tc>
          <w:tcPr>
            <w:tcW w:w="1560" w:type="dxa"/>
            <w:shd w:val="clear" w:color="auto" w:fill="FFFFFF"/>
            <w:vAlign w:val="center"/>
            <w:hideMark/>
          </w:tcPr>
          <w:p w:rsidR="00A24025"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sidRPr="00381AB6">
              <w:rPr>
                <w:rFonts w:ascii="Times New Roman" w:eastAsia="Times New Roman" w:hAnsi="Times New Roman"/>
                <w:b/>
                <w:bCs/>
                <w:color w:val="000000"/>
                <w:sz w:val="16"/>
                <w:szCs w:val="16"/>
                <w:lang w:eastAsia="ru-RU"/>
              </w:rPr>
              <w:t>5,74</w:t>
            </w:r>
          </w:p>
        </w:tc>
        <w:tc>
          <w:tcPr>
            <w:tcW w:w="773" w:type="dxa"/>
            <w:shd w:val="clear" w:color="auto" w:fill="FFFFFF"/>
            <w:vAlign w:val="center"/>
          </w:tcPr>
          <w:p w:rsidR="00A24025" w:rsidRPr="00381AB6" w:rsidRDefault="00A24025" w:rsidP="00A24025">
            <w:pPr>
              <w:spacing w:before="100" w:beforeAutospacing="1" w:after="119"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1,54</w:t>
            </w:r>
          </w:p>
        </w:tc>
        <w:tc>
          <w:tcPr>
            <w:tcW w:w="773" w:type="dxa"/>
            <w:gridSpan w:val="2"/>
            <w:shd w:val="clear" w:color="auto" w:fill="FFFFFF"/>
            <w:vAlign w:val="center"/>
            <w:hideMark/>
          </w:tcPr>
          <w:p w:rsidR="00A24025" w:rsidRPr="00381AB6" w:rsidRDefault="00A24025" w:rsidP="00381AB6">
            <w:pPr>
              <w:spacing w:before="100" w:beforeAutospacing="1" w:after="119" w:line="240" w:lineRule="auto"/>
              <w:jc w:val="center"/>
              <w:rPr>
                <w:rFonts w:ascii="Times New Roman" w:eastAsia="Times New Roman" w:hAnsi="Times New Roman"/>
                <w:sz w:val="16"/>
                <w:szCs w:val="16"/>
                <w:lang w:eastAsia="ru-RU"/>
              </w:rPr>
            </w:pPr>
            <w:r>
              <w:rPr>
                <w:rFonts w:ascii="Times New Roman" w:eastAsia="Times New Roman" w:hAnsi="Times New Roman"/>
                <w:b/>
                <w:bCs/>
                <w:color w:val="000000"/>
                <w:sz w:val="16"/>
                <w:szCs w:val="16"/>
                <w:lang w:eastAsia="ru-RU"/>
              </w:rPr>
              <w:t>63,87</w:t>
            </w:r>
          </w:p>
        </w:tc>
      </w:tr>
    </w:tbl>
    <w:p w:rsidR="00A24025" w:rsidRDefault="00A24025" w:rsidP="00A24025">
      <w:pPr>
        <w:spacing w:after="0" w:line="360" w:lineRule="auto"/>
        <w:ind w:firstLine="709"/>
        <w:jc w:val="both"/>
        <w:rPr>
          <w:rFonts w:ascii="Times New Roman" w:eastAsia="Times New Roman" w:hAnsi="Times New Roman"/>
          <w:bCs/>
          <w:color w:val="000000"/>
          <w:sz w:val="24"/>
          <w:szCs w:val="24"/>
          <w:lang w:eastAsia="ru-RU"/>
        </w:rPr>
      </w:pPr>
    </w:p>
    <w:p w:rsidR="00381AB6" w:rsidRPr="00A24025" w:rsidRDefault="00381AB6" w:rsidP="007160E8">
      <w:pPr>
        <w:spacing w:after="0" w:line="360" w:lineRule="auto"/>
        <w:jc w:val="both"/>
        <w:rPr>
          <w:rFonts w:ascii="Times New Roman" w:eastAsia="Times New Roman" w:hAnsi="Times New Roman"/>
          <w:sz w:val="24"/>
          <w:szCs w:val="24"/>
          <w:lang w:eastAsia="ru-RU"/>
        </w:rPr>
      </w:pPr>
      <w:r w:rsidRPr="00A24025">
        <w:rPr>
          <w:rFonts w:ascii="Times New Roman" w:eastAsia="Times New Roman" w:hAnsi="Times New Roman"/>
          <w:bCs/>
          <w:color w:val="000000"/>
          <w:sz w:val="24"/>
          <w:szCs w:val="24"/>
          <w:lang w:eastAsia="ru-RU"/>
        </w:rPr>
        <w:t>Показатели жилого фонда по структуре застройки</w:t>
      </w:r>
      <w:r w:rsidRPr="00A24025">
        <w:rPr>
          <w:rFonts w:ascii="Times New Roman" w:eastAsia="Times New Roman" w:hAnsi="Times New Roman"/>
          <w:bCs/>
          <w:sz w:val="24"/>
          <w:szCs w:val="24"/>
          <w:lang w:eastAsia="ru-RU"/>
        </w:rPr>
        <w:t xml:space="preserve"> Красн</w:t>
      </w:r>
      <w:r w:rsidR="00A24025">
        <w:rPr>
          <w:rFonts w:ascii="Times New Roman" w:eastAsia="Times New Roman" w:hAnsi="Times New Roman"/>
          <w:bCs/>
          <w:sz w:val="24"/>
          <w:szCs w:val="24"/>
          <w:lang w:eastAsia="ru-RU"/>
        </w:rPr>
        <w:t>осадовского сельского поселения, т</w:t>
      </w:r>
      <w:r w:rsidRPr="00A24025">
        <w:rPr>
          <w:rFonts w:ascii="Times New Roman" w:eastAsia="Times New Roman" w:hAnsi="Times New Roman"/>
          <w:sz w:val="24"/>
          <w:szCs w:val="24"/>
          <w:lang w:eastAsia="ru-RU"/>
        </w:rPr>
        <w:t xml:space="preserve">аблица </w:t>
      </w:r>
      <w:r w:rsidR="00A24025">
        <w:rPr>
          <w:rFonts w:ascii="Times New Roman" w:eastAsia="Times New Roman" w:hAnsi="Times New Roman"/>
          <w:sz w:val="24"/>
          <w:szCs w:val="24"/>
          <w:lang w:eastAsia="ru-RU"/>
        </w:rPr>
        <w:t>2.2.2</w:t>
      </w:r>
    </w:p>
    <w:tbl>
      <w:tblPr>
        <w:tblW w:w="96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395"/>
        <w:gridCol w:w="1532"/>
        <w:gridCol w:w="1411"/>
        <w:gridCol w:w="1410"/>
        <w:gridCol w:w="2502"/>
        <w:gridCol w:w="1395"/>
      </w:tblGrid>
      <w:tr w:rsidR="00381AB6" w:rsidRPr="00A24025" w:rsidTr="005C2D39">
        <w:trPr>
          <w:tblCellSpacing w:w="0" w:type="dxa"/>
        </w:trPr>
        <w:tc>
          <w:tcPr>
            <w:tcW w:w="1395" w:type="dxa"/>
            <w:vMerge w:val="restart"/>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240" w:lineRule="auto"/>
              <w:rPr>
                <w:rFonts w:ascii="Times New Roman" w:eastAsia="Times New Roman" w:hAnsi="Times New Roman"/>
                <w:sz w:val="16"/>
                <w:szCs w:val="16"/>
                <w:lang w:eastAsia="ru-RU"/>
              </w:rPr>
            </w:pPr>
            <w:r w:rsidRPr="007F05D5">
              <w:rPr>
                <w:rFonts w:eastAsia="Times New Roman"/>
                <w:sz w:val="16"/>
                <w:szCs w:val="16"/>
                <w:lang w:eastAsia="ru-RU"/>
              </w:rPr>
              <w:t xml:space="preserve">Структура </w:t>
            </w:r>
            <w:r w:rsidRPr="007F05D5">
              <w:rPr>
                <w:rFonts w:eastAsia="Times New Roman"/>
                <w:sz w:val="16"/>
                <w:szCs w:val="16"/>
                <w:lang w:eastAsia="ru-RU"/>
              </w:rPr>
              <w:lastRenderedPageBreak/>
              <w:t>жилой застройки</w:t>
            </w:r>
          </w:p>
        </w:tc>
        <w:tc>
          <w:tcPr>
            <w:tcW w:w="8250" w:type="dxa"/>
            <w:gridSpan w:val="5"/>
            <w:tcBorders>
              <w:top w:val="outset" w:sz="6" w:space="0" w:color="000001"/>
              <w:left w:val="outset" w:sz="6" w:space="0" w:color="000001"/>
              <w:bottom w:val="outset" w:sz="6" w:space="0" w:color="000001"/>
              <w:right w:val="outset" w:sz="6" w:space="0" w:color="000001"/>
            </w:tcBorders>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sz w:val="16"/>
                <w:szCs w:val="16"/>
                <w:lang w:eastAsia="ru-RU"/>
              </w:rPr>
              <w:lastRenderedPageBreak/>
              <w:t>Жилищный фонд (тыс.м</w:t>
            </w:r>
            <w:r w:rsidRPr="007F05D5">
              <w:rPr>
                <w:rFonts w:eastAsia="Times New Roman"/>
                <w:sz w:val="16"/>
                <w:szCs w:val="16"/>
                <w:vertAlign w:val="superscript"/>
                <w:lang w:eastAsia="ru-RU"/>
              </w:rPr>
              <w:t>2</w:t>
            </w:r>
            <w:r w:rsidRPr="007F05D5">
              <w:rPr>
                <w:rFonts w:eastAsia="Times New Roman"/>
                <w:sz w:val="16"/>
                <w:szCs w:val="16"/>
                <w:lang w:eastAsia="ru-RU"/>
              </w:rPr>
              <w:t>/тыс.</w:t>
            </w:r>
            <w:r w:rsidR="007F05D5">
              <w:rPr>
                <w:rFonts w:eastAsia="Times New Roman"/>
                <w:sz w:val="16"/>
                <w:szCs w:val="16"/>
                <w:lang w:eastAsia="ru-RU"/>
              </w:rPr>
              <w:t xml:space="preserve"> </w:t>
            </w:r>
            <w:r w:rsidRPr="007F05D5">
              <w:rPr>
                <w:rFonts w:eastAsia="Times New Roman"/>
                <w:sz w:val="16"/>
                <w:szCs w:val="16"/>
                <w:lang w:eastAsia="ru-RU"/>
              </w:rPr>
              <w:t>чел.)</w:t>
            </w:r>
          </w:p>
        </w:tc>
      </w:tr>
      <w:tr w:rsidR="00381AB6" w:rsidRPr="00A24025" w:rsidTr="005C2D39">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after="0" w:line="240" w:lineRule="auto"/>
              <w:rPr>
                <w:rFonts w:ascii="Times New Roman" w:eastAsia="Times New Roman" w:hAnsi="Times New Roman"/>
                <w:sz w:val="16"/>
                <w:szCs w:val="16"/>
                <w:lang w:eastAsia="ru-RU"/>
              </w:rPr>
            </w:pPr>
          </w:p>
        </w:tc>
        <w:tc>
          <w:tcPr>
            <w:tcW w:w="1532" w:type="dxa"/>
            <w:vMerge w:val="restart"/>
            <w:tcBorders>
              <w:top w:val="outset" w:sz="6" w:space="0" w:color="000001"/>
              <w:left w:val="outset" w:sz="6" w:space="0" w:color="000001"/>
              <w:bottom w:val="outset" w:sz="6" w:space="0" w:color="000001"/>
              <w:right w:val="outset" w:sz="6" w:space="0" w:color="000001"/>
            </w:tcBorders>
            <w:hideMark/>
          </w:tcPr>
          <w:p w:rsidR="00381AB6" w:rsidRPr="007F05D5" w:rsidRDefault="00381AB6" w:rsidP="00381AB6">
            <w:pPr>
              <w:spacing w:before="100" w:beforeAutospacing="1" w:after="0" w:line="240" w:lineRule="auto"/>
              <w:rPr>
                <w:rFonts w:ascii="Times New Roman" w:eastAsia="Times New Roman" w:hAnsi="Times New Roman"/>
                <w:sz w:val="16"/>
                <w:szCs w:val="16"/>
                <w:lang w:eastAsia="ru-RU"/>
              </w:rPr>
            </w:pPr>
          </w:p>
          <w:p w:rsidR="00381AB6" w:rsidRPr="007F05D5" w:rsidRDefault="007F05D5" w:rsidP="00381AB6">
            <w:pPr>
              <w:spacing w:before="100" w:beforeAutospacing="1" w:after="119" w:line="240" w:lineRule="auto"/>
              <w:rPr>
                <w:rFonts w:ascii="Times New Roman" w:eastAsia="Times New Roman" w:hAnsi="Times New Roman"/>
                <w:sz w:val="16"/>
                <w:szCs w:val="16"/>
                <w:lang w:eastAsia="ru-RU"/>
              </w:rPr>
            </w:pPr>
            <w:r>
              <w:rPr>
                <w:rFonts w:eastAsia="Times New Roman"/>
                <w:sz w:val="16"/>
                <w:szCs w:val="16"/>
                <w:lang w:eastAsia="ru-RU"/>
              </w:rPr>
              <w:t>Сущест</w:t>
            </w:r>
            <w:r w:rsidR="00381AB6" w:rsidRPr="007F05D5">
              <w:rPr>
                <w:rFonts w:eastAsia="Times New Roman"/>
                <w:sz w:val="16"/>
                <w:szCs w:val="16"/>
                <w:lang w:eastAsia="ru-RU"/>
              </w:rPr>
              <w:t>вующий</w:t>
            </w:r>
          </w:p>
        </w:tc>
        <w:tc>
          <w:tcPr>
            <w:tcW w:w="2821" w:type="dxa"/>
            <w:gridSpan w:val="2"/>
            <w:tcBorders>
              <w:top w:val="outset" w:sz="6" w:space="0" w:color="000001"/>
              <w:left w:val="outset" w:sz="6" w:space="0" w:color="000001"/>
              <w:bottom w:val="outset" w:sz="6" w:space="0" w:color="000001"/>
              <w:right w:val="outset" w:sz="6" w:space="0" w:color="000001"/>
            </w:tcBorders>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sz w:val="16"/>
                <w:szCs w:val="16"/>
                <w:lang w:eastAsia="ru-RU"/>
              </w:rPr>
              <w:t>I очередь</w:t>
            </w:r>
          </w:p>
        </w:tc>
        <w:tc>
          <w:tcPr>
            <w:tcW w:w="2502" w:type="dxa"/>
            <w:tcBorders>
              <w:top w:val="outset" w:sz="6" w:space="0" w:color="000001"/>
              <w:left w:val="outset" w:sz="6" w:space="0" w:color="000001"/>
              <w:bottom w:val="outset" w:sz="6" w:space="0" w:color="000001"/>
              <w:right w:val="outset" w:sz="6" w:space="0" w:color="000001"/>
            </w:tcBorders>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sz w:val="16"/>
                <w:szCs w:val="16"/>
                <w:lang w:eastAsia="ru-RU"/>
              </w:rPr>
              <w:t>Расчетный срок</w:t>
            </w:r>
          </w:p>
        </w:tc>
        <w:tc>
          <w:tcPr>
            <w:tcW w:w="0" w:type="auto"/>
            <w:hideMark/>
          </w:tcPr>
          <w:p w:rsidR="00381AB6" w:rsidRPr="007F05D5" w:rsidRDefault="00381AB6" w:rsidP="00381AB6">
            <w:pPr>
              <w:spacing w:after="0" w:line="240" w:lineRule="auto"/>
              <w:rPr>
                <w:rFonts w:ascii="Times New Roman" w:eastAsia="Times New Roman" w:hAnsi="Times New Roman"/>
                <w:sz w:val="16"/>
                <w:szCs w:val="16"/>
                <w:lang w:eastAsia="ru-RU"/>
              </w:rPr>
            </w:pPr>
          </w:p>
        </w:tc>
      </w:tr>
      <w:tr w:rsidR="00381AB6" w:rsidRPr="00A24025" w:rsidTr="005C2D39">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after="0" w:line="240" w:lineRule="auto"/>
              <w:rPr>
                <w:rFonts w:ascii="Times New Roman" w:eastAsia="Times New Roman" w:hAnsi="Times New Roman"/>
                <w:sz w:val="16"/>
                <w:szCs w:val="16"/>
                <w:lang w:eastAsia="ru-RU"/>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after="0" w:line="240" w:lineRule="auto"/>
              <w:rPr>
                <w:rFonts w:ascii="Times New Roman" w:eastAsia="Times New Roman" w:hAnsi="Times New Roman"/>
                <w:sz w:val="16"/>
                <w:szCs w:val="16"/>
                <w:lang w:eastAsia="ru-RU"/>
              </w:rPr>
            </w:pPr>
          </w:p>
        </w:tc>
        <w:tc>
          <w:tcPr>
            <w:tcW w:w="1411" w:type="dxa"/>
            <w:tcBorders>
              <w:top w:val="outset" w:sz="6" w:space="0" w:color="000001"/>
              <w:left w:val="outset" w:sz="6" w:space="0" w:color="000001"/>
              <w:bottom w:val="outset" w:sz="6" w:space="0" w:color="000001"/>
              <w:right w:val="outset" w:sz="6" w:space="0" w:color="000001"/>
            </w:tcBorders>
            <w:hideMark/>
          </w:tcPr>
          <w:p w:rsidR="00381AB6" w:rsidRPr="007F05D5" w:rsidRDefault="007F05D5" w:rsidP="00381AB6">
            <w:pPr>
              <w:spacing w:before="100" w:beforeAutospacing="1" w:after="119" w:line="240" w:lineRule="auto"/>
              <w:rPr>
                <w:rFonts w:ascii="Times New Roman" w:eastAsia="Times New Roman" w:hAnsi="Times New Roman"/>
                <w:sz w:val="16"/>
                <w:szCs w:val="16"/>
                <w:lang w:eastAsia="ru-RU"/>
              </w:rPr>
            </w:pPr>
            <w:r>
              <w:rPr>
                <w:rFonts w:eastAsia="Times New Roman"/>
                <w:sz w:val="16"/>
                <w:szCs w:val="16"/>
                <w:lang w:eastAsia="ru-RU"/>
              </w:rPr>
              <w:t>Сохраня</w:t>
            </w:r>
            <w:r w:rsidR="00381AB6" w:rsidRPr="007F05D5">
              <w:rPr>
                <w:rFonts w:eastAsia="Times New Roman"/>
                <w:sz w:val="16"/>
                <w:szCs w:val="16"/>
                <w:lang w:eastAsia="ru-RU"/>
              </w:rPr>
              <w:t>емый</w:t>
            </w:r>
          </w:p>
        </w:tc>
        <w:tc>
          <w:tcPr>
            <w:tcW w:w="1410" w:type="dxa"/>
            <w:tcBorders>
              <w:top w:val="outset" w:sz="6" w:space="0" w:color="000001"/>
              <w:left w:val="outset" w:sz="6" w:space="0" w:color="000001"/>
              <w:bottom w:val="outset" w:sz="6" w:space="0" w:color="000001"/>
              <w:right w:val="outset" w:sz="6" w:space="0" w:color="000001"/>
            </w:tcBorders>
            <w:hideMark/>
          </w:tcPr>
          <w:p w:rsidR="00381AB6" w:rsidRPr="007F05D5" w:rsidRDefault="00381AB6" w:rsidP="007F05D5">
            <w:pPr>
              <w:spacing w:before="100" w:beforeAutospacing="1" w:after="0" w:line="240" w:lineRule="auto"/>
              <w:rPr>
                <w:rFonts w:ascii="Times New Roman" w:eastAsia="Times New Roman" w:hAnsi="Times New Roman"/>
                <w:sz w:val="16"/>
                <w:szCs w:val="16"/>
                <w:lang w:eastAsia="ru-RU"/>
              </w:rPr>
            </w:pPr>
            <w:r w:rsidRPr="007F05D5">
              <w:rPr>
                <w:rFonts w:eastAsia="Times New Roman"/>
                <w:sz w:val="16"/>
                <w:szCs w:val="16"/>
                <w:lang w:eastAsia="ru-RU"/>
              </w:rPr>
              <w:t>Новое</w:t>
            </w:r>
            <w:r w:rsidR="007F05D5">
              <w:rPr>
                <w:rFonts w:ascii="Times New Roman" w:eastAsia="Times New Roman" w:hAnsi="Times New Roman"/>
                <w:sz w:val="16"/>
                <w:szCs w:val="16"/>
                <w:lang w:eastAsia="ru-RU"/>
              </w:rPr>
              <w:t xml:space="preserve"> </w:t>
            </w:r>
            <w:r w:rsidRPr="007F05D5">
              <w:rPr>
                <w:rFonts w:eastAsia="Times New Roman"/>
                <w:sz w:val="16"/>
                <w:szCs w:val="16"/>
                <w:lang w:eastAsia="ru-RU"/>
              </w:rPr>
              <w:t>стр-во</w:t>
            </w:r>
          </w:p>
        </w:tc>
        <w:tc>
          <w:tcPr>
            <w:tcW w:w="2502" w:type="dxa"/>
            <w:tcBorders>
              <w:top w:val="outset" w:sz="6" w:space="0" w:color="000001"/>
              <w:left w:val="outset" w:sz="6" w:space="0" w:color="000001"/>
              <w:bottom w:val="outset" w:sz="6" w:space="0" w:color="000001"/>
              <w:right w:val="outset" w:sz="6" w:space="0" w:color="000001"/>
            </w:tcBorders>
            <w:hideMark/>
          </w:tcPr>
          <w:p w:rsidR="00381AB6" w:rsidRPr="007F05D5" w:rsidRDefault="007F05D5" w:rsidP="00381AB6">
            <w:pPr>
              <w:spacing w:before="100" w:beforeAutospacing="1" w:after="119" w:line="240" w:lineRule="auto"/>
              <w:rPr>
                <w:rFonts w:ascii="Times New Roman" w:eastAsia="Times New Roman" w:hAnsi="Times New Roman"/>
                <w:sz w:val="16"/>
                <w:szCs w:val="16"/>
                <w:lang w:eastAsia="ru-RU"/>
              </w:rPr>
            </w:pPr>
            <w:r>
              <w:rPr>
                <w:rFonts w:eastAsia="Times New Roman"/>
                <w:sz w:val="16"/>
                <w:szCs w:val="16"/>
                <w:lang w:eastAsia="ru-RU"/>
              </w:rPr>
              <w:t>Сохраня</w:t>
            </w:r>
            <w:r w:rsidR="00381AB6" w:rsidRPr="007F05D5">
              <w:rPr>
                <w:rFonts w:eastAsia="Times New Roman"/>
                <w:sz w:val="16"/>
                <w:szCs w:val="16"/>
                <w:lang w:eastAsia="ru-RU"/>
              </w:rPr>
              <w:t>емый</w:t>
            </w:r>
          </w:p>
        </w:tc>
        <w:tc>
          <w:tcPr>
            <w:tcW w:w="1395" w:type="dxa"/>
            <w:tcBorders>
              <w:top w:val="outset" w:sz="6" w:space="0" w:color="000001"/>
              <w:left w:val="outset" w:sz="6" w:space="0" w:color="000001"/>
              <w:bottom w:val="outset" w:sz="6" w:space="0" w:color="000001"/>
              <w:right w:val="outset" w:sz="6" w:space="0" w:color="000001"/>
            </w:tcBorders>
            <w:hideMark/>
          </w:tcPr>
          <w:p w:rsidR="00381AB6" w:rsidRPr="007F05D5" w:rsidRDefault="00381AB6" w:rsidP="007F05D5">
            <w:pPr>
              <w:spacing w:before="100" w:beforeAutospacing="1" w:after="0" w:line="240" w:lineRule="auto"/>
              <w:rPr>
                <w:rFonts w:ascii="Times New Roman" w:eastAsia="Times New Roman" w:hAnsi="Times New Roman"/>
                <w:sz w:val="16"/>
                <w:szCs w:val="16"/>
                <w:lang w:eastAsia="ru-RU"/>
              </w:rPr>
            </w:pPr>
            <w:r w:rsidRPr="007F05D5">
              <w:rPr>
                <w:rFonts w:eastAsia="Times New Roman"/>
                <w:sz w:val="16"/>
                <w:szCs w:val="16"/>
                <w:lang w:eastAsia="ru-RU"/>
              </w:rPr>
              <w:t xml:space="preserve">Новое </w:t>
            </w:r>
            <w:r w:rsidR="007F05D5">
              <w:rPr>
                <w:rFonts w:ascii="Times New Roman" w:eastAsia="Times New Roman" w:hAnsi="Times New Roman"/>
                <w:sz w:val="16"/>
                <w:szCs w:val="16"/>
                <w:lang w:eastAsia="ru-RU"/>
              </w:rPr>
              <w:t xml:space="preserve"> </w:t>
            </w:r>
            <w:r w:rsidRPr="007F05D5">
              <w:rPr>
                <w:rFonts w:eastAsia="Times New Roman"/>
                <w:sz w:val="16"/>
                <w:szCs w:val="16"/>
                <w:lang w:eastAsia="ru-RU"/>
              </w:rPr>
              <w:t>стр-во</w:t>
            </w:r>
          </w:p>
        </w:tc>
      </w:tr>
      <w:tr w:rsidR="00381AB6" w:rsidRPr="00A24025" w:rsidTr="005C2D39">
        <w:trPr>
          <w:trHeight w:val="60"/>
          <w:tblCellSpacing w:w="0" w:type="dxa"/>
        </w:trPr>
        <w:tc>
          <w:tcPr>
            <w:tcW w:w="9645" w:type="dxa"/>
            <w:gridSpan w:val="6"/>
            <w:tcBorders>
              <w:top w:val="outset" w:sz="6" w:space="0" w:color="000001"/>
              <w:left w:val="outset" w:sz="6" w:space="0" w:color="000001"/>
              <w:bottom w:val="outset" w:sz="6" w:space="0" w:color="000001"/>
              <w:right w:val="outset" w:sz="6" w:space="0" w:color="000001"/>
            </w:tcBorders>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b/>
                <w:bCs/>
                <w:sz w:val="16"/>
                <w:szCs w:val="16"/>
                <w:lang w:eastAsia="ru-RU"/>
              </w:rPr>
              <w:t>Красносадовское сельское поселение</w:t>
            </w:r>
          </w:p>
        </w:tc>
      </w:tr>
      <w:tr w:rsidR="00381AB6" w:rsidRPr="00A24025" w:rsidTr="005C2D39">
        <w:trPr>
          <w:trHeight w:val="60"/>
          <w:tblCellSpacing w:w="0" w:type="dxa"/>
        </w:trPr>
        <w:tc>
          <w:tcPr>
            <w:tcW w:w="1395" w:type="dxa"/>
            <w:tcBorders>
              <w:top w:val="outset" w:sz="6" w:space="0" w:color="000001"/>
              <w:left w:val="outset" w:sz="6" w:space="0" w:color="000001"/>
              <w:bottom w:val="outset" w:sz="6" w:space="0" w:color="000001"/>
              <w:right w:val="outset" w:sz="6" w:space="0" w:color="000001"/>
            </w:tcBorders>
            <w:hideMark/>
          </w:tcPr>
          <w:p w:rsidR="00381AB6" w:rsidRPr="007F05D5" w:rsidRDefault="007F05D5" w:rsidP="00381AB6">
            <w:pPr>
              <w:spacing w:before="100" w:beforeAutospacing="1" w:after="119" w:line="60" w:lineRule="atLeast"/>
              <w:ind w:left="-108"/>
              <w:rPr>
                <w:rFonts w:ascii="Times New Roman" w:eastAsia="Times New Roman" w:hAnsi="Times New Roman"/>
                <w:sz w:val="16"/>
                <w:szCs w:val="16"/>
                <w:lang w:eastAsia="ru-RU"/>
              </w:rPr>
            </w:pPr>
            <w:r>
              <w:rPr>
                <w:rFonts w:eastAsia="Times New Roman"/>
                <w:sz w:val="16"/>
                <w:szCs w:val="16"/>
                <w:lang w:eastAsia="ru-RU"/>
              </w:rPr>
              <w:t>ИЖС</w:t>
            </w:r>
          </w:p>
        </w:tc>
        <w:tc>
          <w:tcPr>
            <w:tcW w:w="1532"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32,00</w:t>
            </w:r>
          </w:p>
        </w:tc>
        <w:tc>
          <w:tcPr>
            <w:tcW w:w="1411"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30,26</w:t>
            </w:r>
          </w:p>
        </w:tc>
        <w:tc>
          <w:tcPr>
            <w:tcW w:w="1410" w:type="dxa"/>
            <w:tcBorders>
              <w:top w:val="outset" w:sz="6" w:space="0" w:color="000001"/>
              <w:left w:val="outset" w:sz="6" w:space="0" w:color="000001"/>
              <w:bottom w:val="outset" w:sz="6" w:space="0" w:color="000001"/>
              <w:right w:val="outset" w:sz="6" w:space="0" w:color="000001"/>
            </w:tcBorders>
            <w:shd w:val="clear" w:color="auto" w:fill="FFFFFF"/>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3,28</w:t>
            </w:r>
          </w:p>
        </w:tc>
        <w:tc>
          <w:tcPr>
            <w:tcW w:w="2502"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33,54</w:t>
            </w:r>
          </w:p>
        </w:tc>
        <w:tc>
          <w:tcPr>
            <w:tcW w:w="1395"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6,22</w:t>
            </w:r>
          </w:p>
        </w:tc>
      </w:tr>
      <w:tr w:rsidR="00381AB6" w:rsidRPr="00A24025" w:rsidTr="005C2D39">
        <w:trPr>
          <w:trHeight w:val="60"/>
          <w:tblCellSpacing w:w="0" w:type="dxa"/>
        </w:trPr>
        <w:tc>
          <w:tcPr>
            <w:tcW w:w="1395" w:type="dxa"/>
            <w:tcBorders>
              <w:top w:val="outset" w:sz="6" w:space="0" w:color="000001"/>
              <w:left w:val="outset" w:sz="6" w:space="0" w:color="000001"/>
              <w:bottom w:val="outset" w:sz="6" w:space="0" w:color="000001"/>
              <w:right w:val="outset" w:sz="6" w:space="0" w:color="000001"/>
            </w:tcBorders>
            <w:hideMark/>
          </w:tcPr>
          <w:p w:rsidR="00381AB6" w:rsidRPr="007F05D5" w:rsidRDefault="007F05D5" w:rsidP="00381AB6">
            <w:pPr>
              <w:spacing w:before="100" w:beforeAutospacing="1" w:after="119" w:line="60" w:lineRule="atLeast"/>
              <w:rPr>
                <w:rFonts w:ascii="Times New Roman" w:eastAsia="Times New Roman" w:hAnsi="Times New Roman"/>
                <w:sz w:val="16"/>
                <w:szCs w:val="16"/>
                <w:lang w:eastAsia="ru-RU"/>
              </w:rPr>
            </w:pPr>
            <w:r>
              <w:rPr>
                <w:rFonts w:eastAsia="Times New Roman"/>
                <w:sz w:val="16"/>
                <w:szCs w:val="16"/>
                <w:lang w:eastAsia="ru-RU"/>
              </w:rPr>
              <w:t xml:space="preserve">МКД </w:t>
            </w:r>
            <w:r w:rsidR="00381AB6" w:rsidRPr="007F05D5">
              <w:rPr>
                <w:rFonts w:eastAsia="Times New Roman"/>
                <w:sz w:val="16"/>
                <w:szCs w:val="16"/>
                <w:lang w:eastAsia="ru-RU"/>
              </w:rPr>
              <w:t xml:space="preserve"> (1-3 этажа)</w:t>
            </w:r>
          </w:p>
        </w:tc>
        <w:tc>
          <w:tcPr>
            <w:tcW w:w="1532"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17,85</w:t>
            </w:r>
          </w:p>
        </w:tc>
        <w:tc>
          <w:tcPr>
            <w:tcW w:w="1411"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13,96</w:t>
            </w:r>
          </w:p>
        </w:tc>
        <w:tc>
          <w:tcPr>
            <w:tcW w:w="141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4,00</w:t>
            </w:r>
          </w:p>
        </w:tc>
        <w:tc>
          <w:tcPr>
            <w:tcW w:w="2502"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17,96</w:t>
            </w:r>
          </w:p>
        </w:tc>
        <w:tc>
          <w:tcPr>
            <w:tcW w:w="1395"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sz w:val="16"/>
                <w:szCs w:val="16"/>
                <w:lang w:eastAsia="ru-RU"/>
              </w:rPr>
              <w:t>0,00</w:t>
            </w:r>
          </w:p>
        </w:tc>
      </w:tr>
      <w:tr w:rsidR="00381AB6" w:rsidRPr="00A24025" w:rsidTr="005C2D39">
        <w:trPr>
          <w:trHeight w:val="60"/>
          <w:tblCellSpacing w:w="0" w:type="dxa"/>
        </w:trPr>
        <w:tc>
          <w:tcPr>
            <w:tcW w:w="1395" w:type="dxa"/>
            <w:tcBorders>
              <w:top w:val="outset" w:sz="6" w:space="0" w:color="000001"/>
              <w:left w:val="outset" w:sz="6" w:space="0" w:color="000001"/>
              <w:bottom w:val="outset" w:sz="6" w:space="0" w:color="000001"/>
              <w:right w:val="outset" w:sz="6" w:space="0" w:color="000001"/>
            </w:tcBorders>
            <w:hideMark/>
          </w:tcPr>
          <w:p w:rsidR="00381AB6" w:rsidRPr="007F05D5" w:rsidRDefault="007F05D5" w:rsidP="007F05D5">
            <w:pPr>
              <w:spacing w:before="100" w:beforeAutospacing="1" w:after="0" w:line="240" w:lineRule="auto"/>
              <w:rPr>
                <w:rFonts w:ascii="Times New Roman" w:eastAsia="Times New Roman" w:hAnsi="Times New Roman"/>
                <w:sz w:val="16"/>
                <w:szCs w:val="16"/>
                <w:lang w:eastAsia="ru-RU"/>
              </w:rPr>
            </w:pPr>
            <w:r>
              <w:rPr>
                <w:rFonts w:eastAsia="Times New Roman"/>
                <w:sz w:val="16"/>
                <w:szCs w:val="16"/>
                <w:lang w:eastAsia="ru-RU"/>
              </w:rPr>
              <w:t xml:space="preserve">Жилые дома средней </w:t>
            </w:r>
            <w:r w:rsidR="00381AB6" w:rsidRPr="007F05D5">
              <w:rPr>
                <w:rFonts w:eastAsia="Times New Roman"/>
                <w:sz w:val="16"/>
                <w:szCs w:val="16"/>
                <w:lang w:eastAsia="ru-RU"/>
              </w:rPr>
              <w:t>этажности (4-10 этажей)</w:t>
            </w:r>
          </w:p>
        </w:tc>
        <w:tc>
          <w:tcPr>
            <w:tcW w:w="1532"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sz w:val="16"/>
                <w:szCs w:val="16"/>
                <w:lang w:eastAsia="ru-RU"/>
              </w:rPr>
              <w:t>6,15</w:t>
            </w:r>
          </w:p>
        </w:tc>
        <w:tc>
          <w:tcPr>
            <w:tcW w:w="1411"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sz w:val="16"/>
                <w:szCs w:val="16"/>
                <w:lang w:eastAsia="ru-RU"/>
              </w:rPr>
              <w:t>6,15</w:t>
            </w:r>
          </w:p>
        </w:tc>
        <w:tc>
          <w:tcPr>
            <w:tcW w:w="141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sz w:val="16"/>
                <w:szCs w:val="16"/>
                <w:lang w:eastAsia="ru-RU"/>
              </w:rPr>
              <w:t>0,00</w:t>
            </w:r>
          </w:p>
        </w:tc>
        <w:tc>
          <w:tcPr>
            <w:tcW w:w="2502"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sz w:val="16"/>
                <w:szCs w:val="16"/>
                <w:lang w:eastAsia="ru-RU"/>
              </w:rPr>
              <w:t>6,15</w:t>
            </w:r>
          </w:p>
        </w:tc>
        <w:tc>
          <w:tcPr>
            <w:tcW w:w="1395"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60" w:lineRule="atLeast"/>
              <w:jc w:val="center"/>
              <w:rPr>
                <w:rFonts w:ascii="Times New Roman" w:eastAsia="Times New Roman" w:hAnsi="Times New Roman"/>
                <w:sz w:val="16"/>
                <w:szCs w:val="16"/>
                <w:lang w:eastAsia="ru-RU"/>
              </w:rPr>
            </w:pPr>
            <w:r w:rsidRPr="007F05D5">
              <w:rPr>
                <w:rFonts w:eastAsia="Times New Roman"/>
                <w:sz w:val="16"/>
                <w:szCs w:val="16"/>
                <w:lang w:eastAsia="ru-RU"/>
              </w:rPr>
              <w:t>0,00</w:t>
            </w:r>
          </w:p>
        </w:tc>
      </w:tr>
      <w:tr w:rsidR="00381AB6" w:rsidRPr="00A24025" w:rsidTr="005C2D39">
        <w:trPr>
          <w:tblCellSpacing w:w="0" w:type="dxa"/>
        </w:trPr>
        <w:tc>
          <w:tcPr>
            <w:tcW w:w="1395" w:type="dxa"/>
            <w:vMerge w:val="restart"/>
            <w:tcBorders>
              <w:top w:val="outset" w:sz="6" w:space="0" w:color="000001"/>
              <w:left w:val="outset" w:sz="6" w:space="0" w:color="000001"/>
              <w:bottom w:val="outset" w:sz="6" w:space="0" w:color="000001"/>
              <w:right w:val="outset" w:sz="6" w:space="0" w:color="000001"/>
            </w:tcBorders>
            <w:hideMark/>
          </w:tcPr>
          <w:p w:rsidR="00381AB6" w:rsidRPr="007F05D5" w:rsidRDefault="00381AB6" w:rsidP="007F05D5">
            <w:pPr>
              <w:spacing w:before="100" w:beforeAutospacing="1" w:after="0" w:line="240" w:lineRule="auto"/>
              <w:rPr>
                <w:rFonts w:ascii="Times New Roman" w:eastAsia="Times New Roman" w:hAnsi="Times New Roman"/>
                <w:sz w:val="16"/>
                <w:szCs w:val="16"/>
                <w:lang w:eastAsia="ru-RU"/>
              </w:rPr>
            </w:pPr>
            <w:r w:rsidRPr="007F05D5">
              <w:rPr>
                <w:rFonts w:eastAsia="Times New Roman"/>
                <w:b/>
                <w:bCs/>
                <w:sz w:val="16"/>
                <w:szCs w:val="16"/>
                <w:lang w:eastAsia="ru-RU"/>
              </w:rPr>
              <w:t>Итого: по сельскому</w:t>
            </w:r>
            <w:r w:rsidR="007F05D5">
              <w:rPr>
                <w:rFonts w:ascii="Times New Roman" w:eastAsia="Times New Roman" w:hAnsi="Times New Roman"/>
                <w:sz w:val="16"/>
                <w:szCs w:val="16"/>
                <w:lang w:eastAsia="ru-RU"/>
              </w:rPr>
              <w:t xml:space="preserve"> </w:t>
            </w:r>
            <w:r w:rsidRPr="007F05D5">
              <w:rPr>
                <w:rFonts w:eastAsia="Times New Roman"/>
                <w:b/>
                <w:bCs/>
                <w:sz w:val="16"/>
                <w:szCs w:val="16"/>
                <w:lang w:eastAsia="ru-RU"/>
              </w:rPr>
              <w:t>поселению:</w:t>
            </w:r>
          </w:p>
        </w:tc>
        <w:tc>
          <w:tcPr>
            <w:tcW w:w="1532" w:type="dxa"/>
            <w:vMerge w:val="restart"/>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b/>
                <w:bCs/>
                <w:color w:val="000000"/>
                <w:sz w:val="16"/>
                <w:szCs w:val="16"/>
                <w:lang w:eastAsia="ru-RU"/>
              </w:rPr>
              <w:t>56,0</w:t>
            </w:r>
          </w:p>
        </w:tc>
        <w:tc>
          <w:tcPr>
            <w:tcW w:w="1411"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b/>
                <w:bCs/>
                <w:color w:val="000000"/>
                <w:sz w:val="16"/>
                <w:szCs w:val="16"/>
                <w:lang w:eastAsia="ru-RU"/>
              </w:rPr>
              <w:t>50,37</w:t>
            </w:r>
          </w:p>
        </w:tc>
        <w:tc>
          <w:tcPr>
            <w:tcW w:w="1410" w:type="dxa"/>
            <w:tcBorders>
              <w:top w:val="outset" w:sz="6" w:space="0" w:color="000001"/>
              <w:left w:val="outset" w:sz="6" w:space="0" w:color="000001"/>
              <w:bottom w:val="outset" w:sz="6" w:space="0" w:color="000001"/>
              <w:right w:val="outset" w:sz="6" w:space="0" w:color="000001"/>
            </w:tcBorders>
            <w:shd w:val="clear" w:color="auto" w:fill="FFFFFF"/>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b/>
                <w:bCs/>
                <w:color w:val="000000"/>
                <w:sz w:val="16"/>
                <w:szCs w:val="16"/>
                <w:lang w:eastAsia="ru-RU"/>
              </w:rPr>
              <w:t>7,28</w:t>
            </w:r>
          </w:p>
        </w:tc>
        <w:tc>
          <w:tcPr>
            <w:tcW w:w="2502" w:type="dxa"/>
            <w:tcBorders>
              <w:top w:val="outset" w:sz="6" w:space="0" w:color="000001"/>
              <w:left w:val="outset" w:sz="6" w:space="0" w:color="000001"/>
              <w:bottom w:val="outset" w:sz="6" w:space="0" w:color="000001"/>
              <w:right w:val="outset" w:sz="6" w:space="0" w:color="000001"/>
            </w:tcBorders>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b/>
                <w:bCs/>
                <w:sz w:val="16"/>
                <w:szCs w:val="16"/>
                <w:lang w:eastAsia="ru-RU"/>
              </w:rPr>
              <w:t>57,65</w:t>
            </w:r>
          </w:p>
        </w:tc>
        <w:tc>
          <w:tcPr>
            <w:tcW w:w="1395"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b/>
                <w:bCs/>
                <w:sz w:val="16"/>
                <w:szCs w:val="16"/>
                <w:lang w:eastAsia="ru-RU"/>
              </w:rPr>
              <w:t>6,22</w:t>
            </w:r>
          </w:p>
        </w:tc>
      </w:tr>
      <w:tr w:rsidR="00381AB6" w:rsidRPr="00A24025" w:rsidTr="005C2D39">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after="0" w:line="240" w:lineRule="auto"/>
              <w:rPr>
                <w:rFonts w:ascii="Times New Roman" w:eastAsia="Times New Roman" w:hAnsi="Times New Roman"/>
                <w:sz w:val="16"/>
                <w:szCs w:val="16"/>
                <w:lang w:eastAsia="ru-RU"/>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after="0" w:line="240" w:lineRule="auto"/>
              <w:rPr>
                <w:rFonts w:ascii="Times New Roman" w:eastAsia="Times New Roman" w:hAnsi="Times New Roman"/>
                <w:sz w:val="16"/>
                <w:szCs w:val="16"/>
                <w:lang w:eastAsia="ru-RU"/>
              </w:rPr>
            </w:pPr>
          </w:p>
        </w:tc>
        <w:tc>
          <w:tcPr>
            <w:tcW w:w="2821" w:type="dxa"/>
            <w:gridSpan w:val="2"/>
            <w:tcBorders>
              <w:top w:val="outset" w:sz="6" w:space="0" w:color="000001"/>
              <w:left w:val="outset" w:sz="6" w:space="0" w:color="000001"/>
              <w:bottom w:val="outset" w:sz="6" w:space="0" w:color="000001"/>
              <w:right w:val="outset" w:sz="6" w:space="0" w:color="000001"/>
            </w:tcBorders>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b/>
                <w:bCs/>
                <w:sz w:val="16"/>
                <w:szCs w:val="16"/>
                <w:lang w:eastAsia="ru-RU"/>
              </w:rPr>
              <w:t>57,65</w:t>
            </w:r>
          </w:p>
        </w:tc>
        <w:tc>
          <w:tcPr>
            <w:tcW w:w="2502"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240" w:lineRule="auto"/>
              <w:jc w:val="center"/>
              <w:rPr>
                <w:rFonts w:ascii="Times New Roman" w:eastAsia="Times New Roman" w:hAnsi="Times New Roman"/>
                <w:sz w:val="16"/>
                <w:szCs w:val="16"/>
                <w:lang w:eastAsia="ru-RU"/>
              </w:rPr>
            </w:pPr>
            <w:r w:rsidRPr="007F05D5">
              <w:rPr>
                <w:rFonts w:eastAsia="Times New Roman"/>
                <w:b/>
                <w:bCs/>
                <w:color w:val="000000"/>
                <w:sz w:val="16"/>
                <w:szCs w:val="16"/>
                <w:lang w:eastAsia="ru-RU"/>
              </w:rPr>
              <w:t>63,87</w:t>
            </w:r>
          </w:p>
        </w:tc>
        <w:tc>
          <w:tcPr>
            <w:tcW w:w="0" w:type="auto"/>
            <w:vAlign w:val="center"/>
            <w:hideMark/>
          </w:tcPr>
          <w:p w:rsidR="00381AB6" w:rsidRPr="007F05D5" w:rsidRDefault="00381AB6" w:rsidP="00381AB6">
            <w:pPr>
              <w:spacing w:after="0" w:line="240" w:lineRule="auto"/>
              <w:rPr>
                <w:rFonts w:ascii="Times New Roman" w:eastAsia="Times New Roman" w:hAnsi="Times New Roman"/>
                <w:sz w:val="16"/>
                <w:szCs w:val="16"/>
                <w:lang w:eastAsia="ru-RU"/>
              </w:rPr>
            </w:pPr>
          </w:p>
        </w:tc>
      </w:tr>
      <w:tr w:rsidR="00381AB6" w:rsidRPr="00A24025" w:rsidTr="005C2D39">
        <w:trPr>
          <w:trHeight w:val="45"/>
          <w:tblCellSpacing w:w="0" w:type="dxa"/>
        </w:trPr>
        <w:tc>
          <w:tcPr>
            <w:tcW w:w="2927" w:type="dxa"/>
            <w:gridSpan w:val="2"/>
            <w:tcBorders>
              <w:top w:val="outset" w:sz="6" w:space="0" w:color="000001"/>
              <w:left w:val="outset" w:sz="6" w:space="0" w:color="000001"/>
              <w:bottom w:val="outset" w:sz="6" w:space="0" w:color="000001"/>
              <w:right w:val="outset" w:sz="6" w:space="0" w:color="000001"/>
            </w:tcBorders>
            <w:hideMark/>
          </w:tcPr>
          <w:p w:rsidR="00381AB6" w:rsidRPr="007F05D5" w:rsidRDefault="007F05D5" w:rsidP="00381AB6">
            <w:pPr>
              <w:spacing w:before="100" w:beforeAutospacing="1" w:after="0" w:line="240" w:lineRule="auto"/>
              <w:rPr>
                <w:rFonts w:ascii="Times New Roman" w:eastAsia="Times New Roman" w:hAnsi="Times New Roman"/>
                <w:sz w:val="16"/>
                <w:szCs w:val="16"/>
                <w:lang w:eastAsia="ru-RU"/>
              </w:rPr>
            </w:pPr>
            <w:r>
              <w:rPr>
                <w:rFonts w:eastAsia="Times New Roman"/>
                <w:sz w:val="16"/>
                <w:szCs w:val="16"/>
                <w:lang w:eastAsia="ru-RU"/>
              </w:rPr>
              <w:t>Средняя</w:t>
            </w:r>
            <w:r w:rsidR="00381AB6" w:rsidRPr="007F05D5">
              <w:rPr>
                <w:rFonts w:eastAsia="Times New Roman"/>
                <w:sz w:val="16"/>
                <w:szCs w:val="16"/>
                <w:lang w:eastAsia="ru-RU"/>
              </w:rPr>
              <w:t xml:space="preserve"> обеспеч</w:t>
            </w:r>
            <w:r>
              <w:rPr>
                <w:rFonts w:eastAsia="Times New Roman"/>
                <w:sz w:val="16"/>
                <w:szCs w:val="16"/>
                <w:lang w:eastAsia="ru-RU"/>
              </w:rPr>
              <w:t>енность</w:t>
            </w:r>
            <w:r w:rsidR="00381AB6" w:rsidRPr="007F05D5">
              <w:rPr>
                <w:rFonts w:eastAsia="Times New Roman"/>
                <w:sz w:val="16"/>
                <w:szCs w:val="16"/>
                <w:lang w:eastAsia="ru-RU"/>
              </w:rPr>
              <w:t xml:space="preserve"> населения</w:t>
            </w:r>
          </w:p>
          <w:p w:rsidR="00381AB6" w:rsidRPr="007F05D5" w:rsidRDefault="00381AB6" w:rsidP="00381AB6">
            <w:pPr>
              <w:spacing w:before="100" w:beforeAutospacing="1" w:after="119" w:line="45" w:lineRule="atLeast"/>
              <w:rPr>
                <w:rFonts w:ascii="Times New Roman" w:eastAsia="Times New Roman" w:hAnsi="Times New Roman"/>
                <w:sz w:val="16"/>
                <w:szCs w:val="16"/>
                <w:lang w:eastAsia="ru-RU"/>
              </w:rPr>
            </w:pPr>
            <w:r w:rsidRPr="007F05D5">
              <w:rPr>
                <w:rFonts w:eastAsia="Times New Roman"/>
                <w:sz w:val="16"/>
                <w:szCs w:val="16"/>
                <w:lang w:eastAsia="ru-RU"/>
              </w:rPr>
              <w:t>жилой площадью, (м2/чел.)</w:t>
            </w:r>
          </w:p>
        </w:tc>
        <w:tc>
          <w:tcPr>
            <w:tcW w:w="1411"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45"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18,4</w:t>
            </w:r>
          </w:p>
        </w:tc>
        <w:tc>
          <w:tcPr>
            <w:tcW w:w="1410" w:type="dxa"/>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45" w:lineRule="atLeast"/>
              <w:jc w:val="center"/>
              <w:rPr>
                <w:rFonts w:ascii="Times New Roman" w:eastAsia="Times New Roman" w:hAnsi="Times New Roman"/>
                <w:sz w:val="16"/>
                <w:szCs w:val="16"/>
                <w:lang w:eastAsia="ru-RU"/>
              </w:rPr>
            </w:pPr>
            <w:r w:rsidRPr="007F05D5">
              <w:rPr>
                <w:rFonts w:eastAsia="Times New Roman"/>
                <w:sz w:val="16"/>
                <w:szCs w:val="16"/>
                <w:lang w:eastAsia="ru-RU"/>
              </w:rPr>
              <w:t>18,5</w:t>
            </w:r>
          </w:p>
        </w:tc>
        <w:tc>
          <w:tcPr>
            <w:tcW w:w="3897" w:type="dxa"/>
            <w:gridSpan w:val="2"/>
            <w:tcBorders>
              <w:top w:val="outset" w:sz="6" w:space="0" w:color="000001"/>
              <w:left w:val="outset" w:sz="6" w:space="0" w:color="000001"/>
              <w:bottom w:val="outset" w:sz="6" w:space="0" w:color="000001"/>
              <w:right w:val="outset" w:sz="6" w:space="0" w:color="000001"/>
            </w:tcBorders>
            <w:vAlign w:val="center"/>
            <w:hideMark/>
          </w:tcPr>
          <w:p w:rsidR="00381AB6" w:rsidRPr="007F05D5" w:rsidRDefault="00381AB6" w:rsidP="00381AB6">
            <w:pPr>
              <w:spacing w:before="100" w:beforeAutospacing="1" w:after="119" w:line="45" w:lineRule="atLeast"/>
              <w:jc w:val="center"/>
              <w:rPr>
                <w:rFonts w:ascii="Times New Roman" w:eastAsia="Times New Roman" w:hAnsi="Times New Roman"/>
                <w:sz w:val="16"/>
                <w:szCs w:val="16"/>
                <w:lang w:eastAsia="ru-RU"/>
              </w:rPr>
            </w:pPr>
            <w:r w:rsidRPr="007F05D5">
              <w:rPr>
                <w:rFonts w:eastAsia="Times New Roman"/>
                <w:color w:val="000000"/>
                <w:sz w:val="16"/>
                <w:szCs w:val="16"/>
                <w:lang w:eastAsia="ru-RU"/>
              </w:rPr>
              <w:t>19,2</w:t>
            </w:r>
          </w:p>
        </w:tc>
      </w:tr>
    </w:tbl>
    <w:p w:rsidR="003D484B" w:rsidRDefault="003D484B" w:rsidP="007F05D5">
      <w:pPr>
        <w:spacing w:after="0" w:line="360" w:lineRule="auto"/>
        <w:ind w:firstLine="709"/>
        <w:jc w:val="both"/>
        <w:rPr>
          <w:rFonts w:ascii="Times New Roman" w:eastAsia="Times New Roman" w:hAnsi="Times New Roman"/>
          <w:sz w:val="24"/>
          <w:szCs w:val="24"/>
          <w:lang w:eastAsia="ru-RU"/>
        </w:rPr>
      </w:pPr>
    </w:p>
    <w:p w:rsidR="00381AB6" w:rsidRPr="007F05D5"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Территория Красносадовского сельского поселения является</w:t>
      </w:r>
      <w:r w:rsidRPr="007F05D5">
        <w:rPr>
          <w:rFonts w:ascii="Times New Roman" w:eastAsia="Times New Roman" w:hAnsi="Times New Roman"/>
          <w:i/>
          <w:iCs/>
          <w:sz w:val="24"/>
          <w:szCs w:val="24"/>
          <w:lang w:eastAsia="ru-RU"/>
        </w:rPr>
        <w:t xml:space="preserve"> </w:t>
      </w:r>
      <w:r w:rsidRPr="007F05D5">
        <w:rPr>
          <w:rFonts w:ascii="Times New Roman" w:eastAsia="Times New Roman" w:hAnsi="Times New Roman"/>
          <w:sz w:val="24"/>
          <w:szCs w:val="24"/>
          <w:lang w:eastAsia="ru-RU"/>
        </w:rPr>
        <w:t>привлекательной для инвесторов и благоприятна для строительства недвижимости и в первую очередь - жилья благодаря следующим обстоятельствам:</w:t>
      </w:r>
    </w:p>
    <w:p w:rsidR="00381AB6" w:rsidRPr="007F05D5" w:rsidRDefault="00381AB6" w:rsidP="000E1249">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 увеличению численности на</w:t>
      </w:r>
      <w:r w:rsidR="000E1249">
        <w:rPr>
          <w:rFonts w:ascii="Times New Roman" w:eastAsia="Times New Roman" w:hAnsi="Times New Roman"/>
          <w:sz w:val="24"/>
          <w:szCs w:val="24"/>
          <w:lang w:eastAsia="ru-RU"/>
        </w:rPr>
        <w:t xml:space="preserve">селения за счет естественного и </w:t>
      </w:r>
      <w:r w:rsidRPr="007F05D5">
        <w:rPr>
          <w:rFonts w:ascii="Times New Roman" w:eastAsia="Times New Roman" w:hAnsi="Times New Roman"/>
          <w:sz w:val="24"/>
          <w:szCs w:val="24"/>
          <w:lang w:eastAsia="ru-RU"/>
        </w:rPr>
        <w:t>миграционного прироста, а также процесса субурбанизации Ростова</w:t>
      </w:r>
      <w:r w:rsidR="005C2D39">
        <w:rPr>
          <w:rFonts w:ascii="Times New Roman" w:eastAsia="Times New Roman" w:hAnsi="Times New Roman"/>
          <w:sz w:val="24"/>
          <w:szCs w:val="24"/>
          <w:lang w:eastAsia="ru-RU"/>
        </w:rPr>
        <w:t>-на-Дону</w:t>
      </w:r>
      <w:r w:rsidRPr="007F05D5">
        <w:rPr>
          <w:rFonts w:ascii="Times New Roman" w:eastAsia="Times New Roman" w:hAnsi="Times New Roman"/>
          <w:sz w:val="24"/>
          <w:szCs w:val="24"/>
          <w:lang w:eastAsia="ru-RU"/>
        </w:rPr>
        <w:t xml:space="preserve">; </w:t>
      </w:r>
    </w:p>
    <w:p w:rsidR="00381AB6" w:rsidRPr="007F05D5" w:rsidRDefault="00381AB6" w:rsidP="000E1249">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 повышению уровня жизни населения и</w:t>
      </w:r>
      <w:r w:rsidR="000E1249">
        <w:rPr>
          <w:rFonts w:ascii="Times New Roman" w:eastAsia="Times New Roman" w:hAnsi="Times New Roman"/>
          <w:sz w:val="24"/>
          <w:szCs w:val="24"/>
          <w:lang w:eastAsia="ru-RU"/>
        </w:rPr>
        <w:t xml:space="preserve">, как следствие, появлению </w:t>
      </w:r>
      <w:r w:rsidRPr="007F05D5">
        <w:rPr>
          <w:rFonts w:ascii="Times New Roman" w:eastAsia="Times New Roman" w:hAnsi="Times New Roman"/>
          <w:sz w:val="24"/>
          <w:szCs w:val="24"/>
          <w:lang w:eastAsia="ru-RU"/>
        </w:rPr>
        <w:t>потребности в улучшении жилищных условий.</w:t>
      </w:r>
    </w:p>
    <w:p w:rsidR="00381AB6" w:rsidRPr="007F05D5"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b/>
          <w:bCs/>
          <w:sz w:val="24"/>
          <w:szCs w:val="24"/>
          <w:lang w:eastAsia="ru-RU"/>
        </w:rPr>
        <w:t>Культурно-бытовое обслуживание.</w:t>
      </w:r>
    </w:p>
    <w:p w:rsidR="00381AB6" w:rsidRPr="007F05D5"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Формирование и развитие системы культурно-бытового обслуживания в значительной мере способствует достижению главной цели градостроительной деятельности – обеспечению комфортности проживания населения. С этой целью генеральным планом предлагается ряд основных приоритетных направлений развития системы обслуживания Красносадовского сельского поселения:</w:t>
      </w:r>
    </w:p>
    <w:p w:rsidR="00381AB6" w:rsidRPr="007F05D5"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 формирование ступенчатой системы учреждений соцкультбыта;</w:t>
      </w:r>
    </w:p>
    <w:p w:rsidR="00381AB6" w:rsidRPr="007F05D5"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 доведение обеспеченности населения всеми видами культурно-бытового обслуживания, особенно социально значимых объектов, до нормативного уровня при минимальных затратах времени;</w:t>
      </w:r>
    </w:p>
    <w:p w:rsidR="00381AB6"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 формирование многофункциональных центров обслуживания.</w:t>
      </w:r>
    </w:p>
    <w:p w:rsidR="00953BB3" w:rsidRPr="007F05D5" w:rsidRDefault="00953BB3" w:rsidP="007F05D5">
      <w:pPr>
        <w:spacing w:after="0" w:line="360" w:lineRule="auto"/>
        <w:ind w:firstLine="709"/>
        <w:jc w:val="both"/>
        <w:rPr>
          <w:rFonts w:ascii="Times New Roman" w:eastAsia="Times New Roman" w:hAnsi="Times New Roman"/>
          <w:sz w:val="24"/>
          <w:szCs w:val="24"/>
          <w:lang w:eastAsia="ru-RU"/>
        </w:rPr>
      </w:pPr>
      <w:r w:rsidRPr="00953BB3">
        <w:rPr>
          <w:rFonts w:ascii="Times New Roman" w:eastAsia="Times New Roman" w:hAnsi="Times New Roman"/>
          <w:sz w:val="24"/>
          <w:szCs w:val="24"/>
          <w:lang w:eastAsia="ru-RU"/>
        </w:rPr>
        <w:t>Для реализации поставленных задач генеральным планом для каждой группы</w:t>
      </w:r>
    </w:p>
    <w:p w:rsidR="00381AB6" w:rsidRPr="007F05D5" w:rsidRDefault="00381AB6" w:rsidP="00953BB3">
      <w:pPr>
        <w:spacing w:after="0" w:line="360" w:lineRule="auto"/>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lastRenderedPageBreak/>
        <w:t>объектов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и архитектурно-планировочной организации сельского поселения.</w:t>
      </w:r>
    </w:p>
    <w:p w:rsidR="00381AB6" w:rsidRPr="007F05D5"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Для расчета ёмкости объектов обслуживания и потребности в территориях, необходимых для их размещения, использованы «Нормативы градостроительного проектирования городских округов и поселений Ростовской области», утвержденные и введенные в действие Приказом министерства территориального развития, архитектуры и градостроительства области от 16.07.2007 г. № 2.</w:t>
      </w:r>
    </w:p>
    <w:p w:rsidR="00381AB6" w:rsidRPr="007F05D5" w:rsidRDefault="00381AB6" w:rsidP="007F05D5">
      <w:pPr>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Для Красносадовского сельского поселения рассчитана потребность в учреждениях культурно-бытового обслуживания 1 и 2 ступени. Потребность в учреждениях 3 ступени обслуживания удовлетворяют – г.</w:t>
      </w:r>
      <w:r w:rsidR="00953BB3">
        <w:rPr>
          <w:rFonts w:ascii="Times New Roman" w:eastAsia="Times New Roman" w:hAnsi="Times New Roman"/>
          <w:sz w:val="24"/>
          <w:szCs w:val="24"/>
          <w:lang w:eastAsia="ru-RU"/>
        </w:rPr>
        <w:t xml:space="preserve"> </w:t>
      </w:r>
      <w:r w:rsidRPr="007F05D5">
        <w:rPr>
          <w:rFonts w:ascii="Times New Roman" w:eastAsia="Times New Roman" w:hAnsi="Times New Roman"/>
          <w:sz w:val="24"/>
          <w:szCs w:val="24"/>
          <w:lang w:eastAsia="ru-RU"/>
        </w:rPr>
        <w:t>Батайск и областной центр – г. Ростов-на-Дону.</w:t>
      </w:r>
    </w:p>
    <w:p w:rsidR="00381AB6" w:rsidRPr="007F05D5" w:rsidRDefault="00381AB6" w:rsidP="007F05D5">
      <w:pPr>
        <w:shd w:val="clear" w:color="auto" w:fill="FFFFFF"/>
        <w:spacing w:after="0" w:line="360" w:lineRule="auto"/>
        <w:ind w:firstLine="709"/>
        <w:jc w:val="both"/>
        <w:rPr>
          <w:rFonts w:ascii="Times New Roman" w:eastAsia="Times New Roman" w:hAnsi="Times New Roman"/>
          <w:sz w:val="24"/>
          <w:szCs w:val="24"/>
          <w:lang w:eastAsia="ru-RU"/>
        </w:rPr>
      </w:pPr>
      <w:r w:rsidRPr="007F05D5">
        <w:rPr>
          <w:rFonts w:ascii="Times New Roman" w:eastAsia="Times New Roman" w:hAnsi="Times New Roman"/>
          <w:sz w:val="24"/>
          <w:szCs w:val="24"/>
          <w:lang w:eastAsia="ru-RU"/>
        </w:rPr>
        <w:t>Основными целями создания полноценной комплексной системы обслуживания населения Красносадовского поселения являются - повышение качества и улучшение условий жизни населения, повышение социальной привлекательности путем развития системы предоставляемых услуг и сервиса в нем.</w:t>
      </w:r>
    </w:p>
    <w:p w:rsidR="00381AB6" w:rsidRPr="00953BB3" w:rsidRDefault="00381AB6" w:rsidP="007F05D5">
      <w:pPr>
        <w:pStyle w:val="ac"/>
        <w:spacing w:before="0" w:beforeAutospacing="0" w:after="0" w:line="360" w:lineRule="auto"/>
        <w:ind w:firstLine="709"/>
        <w:jc w:val="both"/>
        <w:rPr>
          <w:u w:val="single"/>
        </w:rPr>
      </w:pPr>
      <w:r w:rsidRPr="00953BB3">
        <w:rPr>
          <w:u w:val="single"/>
        </w:rPr>
        <w:t>Первая очередь строительства.</w:t>
      </w:r>
    </w:p>
    <w:p w:rsidR="00381AB6" w:rsidRPr="007F05D5" w:rsidRDefault="00381AB6" w:rsidP="007F05D5">
      <w:pPr>
        <w:pStyle w:val="-1-western"/>
        <w:spacing w:before="0" w:beforeAutospacing="0" w:after="0" w:line="360" w:lineRule="auto"/>
        <w:ind w:firstLine="709"/>
        <w:jc w:val="both"/>
        <w:rPr>
          <w:sz w:val="24"/>
          <w:szCs w:val="24"/>
        </w:rPr>
      </w:pPr>
      <w:r w:rsidRPr="007F05D5">
        <w:rPr>
          <w:sz w:val="24"/>
          <w:szCs w:val="24"/>
        </w:rPr>
        <w:t xml:space="preserve">На первую очередь строительства (2015 г.) на территории Красносадовского сельского поселения намечены к освоению 6,81 га, в том числе: </w:t>
      </w:r>
      <w:r w:rsidRPr="00953BB3">
        <w:rPr>
          <w:bCs/>
          <w:iCs/>
          <w:sz w:val="24"/>
          <w:szCs w:val="24"/>
        </w:rPr>
        <w:t>жилой</w:t>
      </w:r>
      <w:r w:rsidRPr="00953BB3">
        <w:rPr>
          <w:iCs/>
          <w:sz w:val="24"/>
          <w:szCs w:val="24"/>
        </w:rPr>
        <w:t xml:space="preserve"> </w:t>
      </w:r>
      <w:r w:rsidRPr="00953BB3">
        <w:rPr>
          <w:bCs/>
          <w:iCs/>
          <w:sz w:val="24"/>
          <w:szCs w:val="24"/>
        </w:rPr>
        <w:t>застройки</w:t>
      </w:r>
      <w:r w:rsidRPr="007F05D5">
        <w:rPr>
          <w:i/>
          <w:iCs/>
          <w:sz w:val="24"/>
          <w:szCs w:val="24"/>
        </w:rPr>
        <w:t xml:space="preserve"> –</w:t>
      </w:r>
      <w:r w:rsidRPr="007F05D5">
        <w:rPr>
          <w:sz w:val="24"/>
          <w:szCs w:val="24"/>
        </w:rPr>
        <w:t xml:space="preserve"> 5,67</w:t>
      </w:r>
      <w:r w:rsidRPr="007F05D5">
        <w:rPr>
          <w:b/>
          <w:bCs/>
          <w:sz w:val="24"/>
          <w:szCs w:val="24"/>
        </w:rPr>
        <w:t xml:space="preserve"> </w:t>
      </w:r>
      <w:r w:rsidRPr="007F05D5">
        <w:rPr>
          <w:sz w:val="24"/>
          <w:szCs w:val="24"/>
        </w:rPr>
        <w:t>га;</w:t>
      </w:r>
    </w:p>
    <w:p w:rsidR="00381AB6" w:rsidRPr="007F05D5" w:rsidRDefault="00381AB6" w:rsidP="007F05D5">
      <w:pPr>
        <w:pStyle w:val="-1-western"/>
        <w:spacing w:before="0" w:beforeAutospacing="0" w:after="0" w:line="360" w:lineRule="auto"/>
        <w:ind w:firstLine="709"/>
        <w:jc w:val="both"/>
        <w:rPr>
          <w:sz w:val="24"/>
          <w:szCs w:val="24"/>
        </w:rPr>
      </w:pPr>
      <w:r w:rsidRPr="007F05D5">
        <w:rPr>
          <w:sz w:val="24"/>
          <w:szCs w:val="24"/>
        </w:rPr>
        <w:t>Определены территории первоочередной застройки в п.</w:t>
      </w:r>
      <w:r w:rsidR="00953BB3">
        <w:rPr>
          <w:sz w:val="24"/>
          <w:szCs w:val="24"/>
        </w:rPr>
        <w:t xml:space="preserve"> </w:t>
      </w:r>
      <w:r w:rsidRPr="007F05D5">
        <w:rPr>
          <w:sz w:val="24"/>
          <w:szCs w:val="24"/>
        </w:rPr>
        <w:t>Красный Сад и р.</w:t>
      </w:r>
      <w:r w:rsidR="00953BB3">
        <w:rPr>
          <w:sz w:val="24"/>
          <w:szCs w:val="24"/>
        </w:rPr>
        <w:t xml:space="preserve"> </w:t>
      </w:r>
      <w:r w:rsidRPr="007F05D5">
        <w:rPr>
          <w:sz w:val="24"/>
          <w:szCs w:val="24"/>
        </w:rPr>
        <w:t>Койсугский, а также размещение элементов транспортной и инженерной инфраструктуры обслуживающие первоочередные объекты.</w:t>
      </w:r>
    </w:p>
    <w:p w:rsidR="00381AB6" w:rsidRPr="007F05D5" w:rsidRDefault="00381AB6" w:rsidP="001D430D">
      <w:pPr>
        <w:pStyle w:val="ac"/>
        <w:spacing w:before="0" w:beforeAutospacing="0" w:after="200" w:line="360" w:lineRule="auto"/>
        <w:ind w:firstLine="709"/>
        <w:jc w:val="both"/>
      </w:pPr>
      <w:r w:rsidRPr="007F05D5">
        <w:t>Из всего вводимого жилья 98,8% - в п.</w:t>
      </w:r>
      <w:r w:rsidR="00953BB3">
        <w:t xml:space="preserve"> </w:t>
      </w:r>
      <w:r w:rsidRPr="007F05D5">
        <w:t>Красный Сад и 1,2% в р.</w:t>
      </w:r>
      <w:r w:rsidR="00953BB3">
        <w:t xml:space="preserve"> </w:t>
      </w:r>
      <w:r w:rsidRPr="007F05D5">
        <w:t>Койсугский. Территории объектов культурно-бытового обслуживания населения – 1,14 га.</w:t>
      </w:r>
      <w:r w:rsidRPr="007F05D5">
        <w:rPr>
          <w:i/>
          <w:iCs/>
        </w:rPr>
        <w:t xml:space="preserve"> </w:t>
      </w:r>
    </w:p>
    <w:p w:rsidR="00D9610F" w:rsidRDefault="001D430D" w:rsidP="001B71FE">
      <w:pPr>
        <w:spacing w:line="360" w:lineRule="auto"/>
        <w:ind w:firstLine="709"/>
        <w:jc w:val="both"/>
        <w:rPr>
          <w:rFonts w:ascii="Times New Roman" w:hAnsi="Times New Roman"/>
          <w:b/>
          <w:sz w:val="24"/>
          <w:szCs w:val="24"/>
        </w:rPr>
      </w:pPr>
      <w:r>
        <w:rPr>
          <w:rFonts w:ascii="Times New Roman" w:hAnsi="Times New Roman"/>
          <w:b/>
          <w:sz w:val="24"/>
          <w:szCs w:val="24"/>
        </w:rPr>
        <w:t>2</w:t>
      </w:r>
      <w:r w:rsidR="00D9610F" w:rsidRPr="00D9610F">
        <w:rPr>
          <w:rFonts w:ascii="Times New Roman" w:hAnsi="Times New Roman"/>
          <w:b/>
          <w:sz w:val="24"/>
          <w:szCs w:val="24"/>
        </w:rPr>
        <w:t>.3 Объемы потребления тепловой энергии (мощности), теплоносителя и приросты потребления тепловой энергии (мощности)</w:t>
      </w:r>
    </w:p>
    <w:p w:rsidR="00D9610F" w:rsidRDefault="00D9610F" w:rsidP="00953BB3">
      <w:pPr>
        <w:spacing w:after="0" w:line="360" w:lineRule="auto"/>
        <w:ind w:firstLine="709"/>
        <w:jc w:val="both"/>
        <w:rPr>
          <w:rFonts w:ascii="Times New Roman" w:hAnsi="Times New Roman"/>
          <w:sz w:val="24"/>
          <w:szCs w:val="24"/>
        </w:rPr>
      </w:pPr>
      <w:r w:rsidRPr="00D9610F">
        <w:rPr>
          <w:rFonts w:ascii="Times New Roman" w:hAnsi="Times New Roman"/>
          <w:sz w:val="24"/>
          <w:szCs w:val="24"/>
        </w:rPr>
        <w:t>Прогноз прироста тепловых</w:t>
      </w:r>
      <w:r w:rsidR="00953BB3">
        <w:rPr>
          <w:rFonts w:ascii="Times New Roman" w:hAnsi="Times New Roman"/>
          <w:sz w:val="24"/>
          <w:szCs w:val="24"/>
        </w:rPr>
        <w:t xml:space="preserve"> нагрузок сформирован на основе </w:t>
      </w:r>
      <w:r>
        <w:rPr>
          <w:rFonts w:ascii="Times New Roman" w:hAnsi="Times New Roman"/>
          <w:sz w:val="24"/>
          <w:szCs w:val="24"/>
        </w:rPr>
        <w:t>материалов Генерального плана сельского поселения.</w:t>
      </w:r>
    </w:p>
    <w:p w:rsidR="00D9610F" w:rsidRDefault="00D9610F" w:rsidP="00AF189F">
      <w:pPr>
        <w:spacing w:line="360" w:lineRule="auto"/>
        <w:ind w:firstLine="709"/>
        <w:jc w:val="both"/>
        <w:rPr>
          <w:rFonts w:ascii="Times New Roman" w:hAnsi="Times New Roman"/>
          <w:sz w:val="24"/>
          <w:szCs w:val="24"/>
        </w:rPr>
      </w:pPr>
      <w:r w:rsidRPr="00D9610F">
        <w:rPr>
          <w:rFonts w:ascii="Times New Roman" w:hAnsi="Times New Roman"/>
          <w:sz w:val="24"/>
          <w:szCs w:val="24"/>
        </w:rPr>
        <w:t>В связи с отсутствием в предс</w:t>
      </w:r>
      <w:r>
        <w:rPr>
          <w:rFonts w:ascii="Times New Roman" w:hAnsi="Times New Roman"/>
          <w:sz w:val="24"/>
          <w:szCs w:val="24"/>
        </w:rPr>
        <w:t>тавленном материале</w:t>
      </w:r>
      <w:r w:rsidRPr="00D9610F">
        <w:rPr>
          <w:rFonts w:ascii="Times New Roman" w:hAnsi="Times New Roman"/>
          <w:sz w:val="24"/>
          <w:szCs w:val="24"/>
        </w:rPr>
        <w:t xml:space="preserve"> данных по характеристикам строящихся нежилых зданий</w:t>
      </w:r>
      <w:r w:rsidR="00953BB3">
        <w:rPr>
          <w:rFonts w:ascii="Times New Roman" w:hAnsi="Times New Roman"/>
          <w:sz w:val="24"/>
          <w:szCs w:val="24"/>
        </w:rPr>
        <w:t>,</w:t>
      </w:r>
      <w:r w:rsidRPr="00D9610F">
        <w:rPr>
          <w:rFonts w:ascii="Times New Roman" w:hAnsi="Times New Roman"/>
          <w:sz w:val="24"/>
          <w:szCs w:val="24"/>
        </w:rPr>
        <w:t xml:space="preserve"> удельное теплопотребление строящихся нежилых зданий на период до 2030 года определялось по укрупненным показат</w:t>
      </w:r>
      <w:r>
        <w:rPr>
          <w:rFonts w:ascii="Times New Roman" w:hAnsi="Times New Roman"/>
          <w:sz w:val="24"/>
          <w:szCs w:val="24"/>
        </w:rPr>
        <w:t>елям на основе материалов, пред</w:t>
      </w:r>
      <w:r w:rsidRPr="00D9610F">
        <w:rPr>
          <w:rFonts w:ascii="Times New Roman" w:hAnsi="Times New Roman"/>
          <w:sz w:val="24"/>
          <w:szCs w:val="24"/>
        </w:rPr>
        <w:t>ставленных в книге Е.Я. Соколова «Теплофикация и тепло</w:t>
      </w:r>
      <w:r>
        <w:rPr>
          <w:rFonts w:ascii="Times New Roman" w:hAnsi="Times New Roman"/>
          <w:sz w:val="24"/>
          <w:szCs w:val="24"/>
        </w:rPr>
        <w:t>вые сети» (глава 2 «Тепловое по</w:t>
      </w:r>
      <w:r w:rsidR="00AF189F">
        <w:rPr>
          <w:rFonts w:ascii="Times New Roman" w:hAnsi="Times New Roman"/>
          <w:sz w:val="24"/>
          <w:szCs w:val="24"/>
        </w:rPr>
        <w:t>требление»): т</w:t>
      </w:r>
      <w:r w:rsidRPr="00D9610F">
        <w:rPr>
          <w:rFonts w:ascii="Times New Roman" w:hAnsi="Times New Roman"/>
          <w:sz w:val="24"/>
          <w:szCs w:val="24"/>
        </w:rPr>
        <w:t>епловая нагрузка общественных зданий на отопление принимается в размере 25 % от тепловой нагрузки отопления строящихся жилых зданий;</w:t>
      </w:r>
      <w:r w:rsidR="00AF189F">
        <w:rPr>
          <w:rFonts w:ascii="Times New Roman" w:hAnsi="Times New Roman"/>
          <w:sz w:val="24"/>
          <w:szCs w:val="24"/>
        </w:rPr>
        <w:t xml:space="preserve"> </w:t>
      </w:r>
      <w:r w:rsidR="00AF189F">
        <w:rPr>
          <w:rFonts w:ascii="Times New Roman" w:hAnsi="Times New Roman"/>
          <w:sz w:val="24"/>
          <w:szCs w:val="24"/>
        </w:rPr>
        <w:lastRenderedPageBreak/>
        <w:t>т</w:t>
      </w:r>
      <w:r w:rsidRPr="00D9610F">
        <w:rPr>
          <w:rFonts w:ascii="Times New Roman" w:hAnsi="Times New Roman"/>
          <w:sz w:val="24"/>
          <w:szCs w:val="24"/>
        </w:rPr>
        <w:t>епловая нагрузка общественных зданий на вентиляцию принимается в размере 60 % от тепловой нагрузки отопления строящихся общественных зданий;</w:t>
      </w:r>
      <w:r w:rsidR="00AF189F">
        <w:rPr>
          <w:rFonts w:ascii="Times New Roman" w:hAnsi="Times New Roman"/>
          <w:sz w:val="24"/>
          <w:szCs w:val="24"/>
        </w:rPr>
        <w:t xml:space="preserve"> т</w:t>
      </w:r>
      <w:r w:rsidRPr="00D9610F">
        <w:rPr>
          <w:rFonts w:ascii="Times New Roman" w:hAnsi="Times New Roman"/>
          <w:sz w:val="24"/>
          <w:szCs w:val="24"/>
        </w:rPr>
        <w:t>епловая нагрузка на горячее водоснабжение строящихся общественных зданий принимается из расхода 25 л/сут</w:t>
      </w:r>
      <w:r>
        <w:rPr>
          <w:rFonts w:ascii="Times New Roman" w:hAnsi="Times New Roman"/>
          <w:sz w:val="24"/>
          <w:szCs w:val="24"/>
        </w:rPr>
        <w:t>ки</w:t>
      </w:r>
      <w:r w:rsidRPr="00D9610F">
        <w:rPr>
          <w:rFonts w:ascii="Times New Roman" w:hAnsi="Times New Roman"/>
          <w:sz w:val="24"/>
          <w:szCs w:val="24"/>
        </w:rPr>
        <w:t xml:space="preserve"> на 1 жителя строящихся жилых зданий.</w:t>
      </w:r>
      <w:r w:rsidR="00AF189F">
        <w:rPr>
          <w:rFonts w:ascii="Times New Roman" w:hAnsi="Times New Roman"/>
          <w:sz w:val="24"/>
          <w:szCs w:val="24"/>
        </w:rPr>
        <w:t xml:space="preserve"> </w:t>
      </w:r>
      <w:r w:rsidRPr="00D9610F">
        <w:rPr>
          <w:rFonts w:ascii="Times New Roman" w:hAnsi="Times New Roman"/>
          <w:sz w:val="24"/>
          <w:szCs w:val="24"/>
        </w:rPr>
        <w:t>Аналогично прогнозу перспективной застройки, прогноз спроса на тепловую энергию выполнен территориально-распределенным - для каждой из зон планировки.</w:t>
      </w:r>
    </w:p>
    <w:p w:rsidR="00D9610F" w:rsidRDefault="00D9610F" w:rsidP="00311099">
      <w:pPr>
        <w:spacing w:line="360" w:lineRule="auto"/>
        <w:ind w:firstLine="709"/>
        <w:jc w:val="both"/>
        <w:rPr>
          <w:rFonts w:ascii="Times New Roman" w:hAnsi="Times New Roman"/>
          <w:b/>
          <w:sz w:val="24"/>
          <w:szCs w:val="24"/>
        </w:rPr>
      </w:pPr>
      <w:r w:rsidRPr="00D9610F">
        <w:rPr>
          <w:rFonts w:ascii="Times New Roman" w:hAnsi="Times New Roman"/>
          <w:b/>
          <w:sz w:val="24"/>
          <w:szCs w:val="24"/>
        </w:rPr>
        <w:t>2.3.1 Прогноз прироста тепловых нагрузок и теплопотребления потребителей жилищно–коммунального сектора</w:t>
      </w:r>
    </w:p>
    <w:p w:rsidR="00D9610F" w:rsidRDefault="00D9610F" w:rsidP="00311099">
      <w:pPr>
        <w:spacing w:after="0" w:line="360" w:lineRule="auto"/>
        <w:ind w:firstLine="709"/>
        <w:jc w:val="both"/>
        <w:rPr>
          <w:rFonts w:ascii="Times New Roman" w:hAnsi="Times New Roman"/>
          <w:sz w:val="24"/>
          <w:szCs w:val="24"/>
        </w:rPr>
      </w:pPr>
      <w:r w:rsidRPr="00D9610F">
        <w:rPr>
          <w:rFonts w:ascii="Times New Roman" w:hAnsi="Times New Roman"/>
          <w:sz w:val="24"/>
          <w:szCs w:val="24"/>
        </w:rPr>
        <w:t>Прогнозируемые годовые объемы прироста теплопотребления для каждого из периодов, также как и прирост перспективной застройки, были определен</w:t>
      </w:r>
      <w:r>
        <w:rPr>
          <w:rFonts w:ascii="Times New Roman" w:hAnsi="Times New Roman"/>
          <w:sz w:val="24"/>
          <w:szCs w:val="24"/>
        </w:rPr>
        <w:t>ы по состоянию на начало следую</w:t>
      </w:r>
      <w:r w:rsidRPr="00D9610F">
        <w:rPr>
          <w:rFonts w:ascii="Times New Roman" w:hAnsi="Times New Roman"/>
          <w:sz w:val="24"/>
          <w:szCs w:val="24"/>
        </w:rPr>
        <w:t>щего периода, т.е. исходя из величины площади застройки, введенной в эксплуатацию в течение рассматр</w:t>
      </w:r>
      <w:r w:rsidR="00953BB3">
        <w:rPr>
          <w:rFonts w:ascii="Times New Roman" w:hAnsi="Times New Roman"/>
          <w:sz w:val="24"/>
          <w:szCs w:val="24"/>
        </w:rPr>
        <w:t>иваемого периода (например, 2016</w:t>
      </w:r>
      <w:r w:rsidRPr="00D9610F">
        <w:rPr>
          <w:rFonts w:ascii="Times New Roman" w:hAnsi="Times New Roman"/>
          <w:sz w:val="24"/>
          <w:szCs w:val="24"/>
        </w:rPr>
        <w:t xml:space="preserve"> гг.) </w:t>
      </w:r>
      <w:r>
        <w:rPr>
          <w:rFonts w:ascii="Times New Roman" w:hAnsi="Times New Roman"/>
          <w:sz w:val="24"/>
          <w:szCs w:val="24"/>
        </w:rPr>
        <w:t>приводится прирост тепла для ус</w:t>
      </w:r>
      <w:r w:rsidRPr="00D9610F">
        <w:rPr>
          <w:rFonts w:ascii="Times New Roman" w:hAnsi="Times New Roman"/>
          <w:sz w:val="24"/>
          <w:szCs w:val="24"/>
        </w:rPr>
        <w:t>ловного 201</w:t>
      </w:r>
      <w:r w:rsidR="00953BB3">
        <w:rPr>
          <w:rFonts w:ascii="Times New Roman" w:hAnsi="Times New Roman"/>
          <w:sz w:val="24"/>
          <w:szCs w:val="24"/>
        </w:rPr>
        <w:t>6</w:t>
      </w:r>
      <w:r w:rsidRPr="00D9610F">
        <w:rPr>
          <w:rFonts w:ascii="Times New Roman" w:hAnsi="Times New Roman"/>
          <w:sz w:val="24"/>
          <w:szCs w:val="24"/>
        </w:rPr>
        <w:t xml:space="preserve"> года, в период 201</w:t>
      </w:r>
      <w:r w:rsidR="00953BB3">
        <w:rPr>
          <w:rFonts w:ascii="Times New Roman" w:hAnsi="Times New Roman"/>
          <w:sz w:val="24"/>
          <w:szCs w:val="24"/>
        </w:rPr>
        <w:t>7-2021</w:t>
      </w:r>
      <w:r w:rsidRPr="00D9610F">
        <w:rPr>
          <w:rFonts w:ascii="Times New Roman" w:hAnsi="Times New Roman"/>
          <w:sz w:val="24"/>
          <w:szCs w:val="24"/>
        </w:rPr>
        <w:t xml:space="preserve"> гг. – прирост теплопотребления за счет новой застройки, введенной в эксп</w:t>
      </w:r>
      <w:r w:rsidR="00311099">
        <w:rPr>
          <w:rFonts w:ascii="Times New Roman" w:hAnsi="Times New Roman"/>
          <w:sz w:val="24"/>
          <w:szCs w:val="24"/>
        </w:rPr>
        <w:t xml:space="preserve">луатацию в данный период и т.д.. </w:t>
      </w:r>
      <w:r w:rsidRPr="00D9610F">
        <w:rPr>
          <w:rFonts w:ascii="Times New Roman" w:hAnsi="Times New Roman"/>
          <w:sz w:val="24"/>
          <w:szCs w:val="24"/>
        </w:rPr>
        <w:t>Прогноз прироста тепловой нагрузки на территории города за счет ввода в эксплуатацию вновь стр</w:t>
      </w:r>
      <w:r w:rsidR="00953BB3">
        <w:rPr>
          <w:rFonts w:ascii="Times New Roman" w:hAnsi="Times New Roman"/>
          <w:sz w:val="24"/>
          <w:szCs w:val="24"/>
        </w:rPr>
        <w:t>оящихся зданий для периодов 2016 гг., 2017</w:t>
      </w:r>
      <w:r w:rsidRPr="00D9610F">
        <w:rPr>
          <w:rFonts w:ascii="Times New Roman" w:hAnsi="Times New Roman"/>
          <w:sz w:val="24"/>
          <w:szCs w:val="24"/>
        </w:rPr>
        <w:t>-202</w:t>
      </w:r>
      <w:r w:rsidR="00953BB3">
        <w:rPr>
          <w:rFonts w:ascii="Times New Roman" w:hAnsi="Times New Roman"/>
          <w:sz w:val="24"/>
          <w:szCs w:val="24"/>
        </w:rPr>
        <w:t>1</w:t>
      </w:r>
      <w:r w:rsidRPr="00D9610F">
        <w:rPr>
          <w:rFonts w:ascii="Times New Roman" w:hAnsi="Times New Roman"/>
          <w:sz w:val="24"/>
          <w:szCs w:val="24"/>
        </w:rPr>
        <w:t xml:space="preserve"> гг., 202</w:t>
      </w:r>
      <w:r w:rsidR="00953BB3">
        <w:rPr>
          <w:rFonts w:ascii="Times New Roman" w:hAnsi="Times New Roman"/>
          <w:sz w:val="24"/>
          <w:szCs w:val="24"/>
        </w:rPr>
        <w:t>2</w:t>
      </w:r>
      <w:r w:rsidRPr="00D9610F">
        <w:rPr>
          <w:rFonts w:ascii="Times New Roman" w:hAnsi="Times New Roman"/>
          <w:sz w:val="24"/>
          <w:szCs w:val="24"/>
        </w:rPr>
        <w:t>-202</w:t>
      </w:r>
      <w:r w:rsidR="00953BB3">
        <w:rPr>
          <w:rFonts w:ascii="Times New Roman" w:hAnsi="Times New Roman"/>
          <w:sz w:val="24"/>
          <w:szCs w:val="24"/>
        </w:rPr>
        <w:t>6</w:t>
      </w:r>
      <w:r w:rsidRPr="00D9610F">
        <w:rPr>
          <w:rFonts w:ascii="Times New Roman" w:hAnsi="Times New Roman"/>
          <w:sz w:val="24"/>
          <w:szCs w:val="24"/>
        </w:rPr>
        <w:t xml:space="preserve"> гг., 202</w:t>
      </w:r>
      <w:r w:rsidR="00953BB3">
        <w:rPr>
          <w:rFonts w:ascii="Times New Roman" w:hAnsi="Times New Roman"/>
          <w:sz w:val="24"/>
          <w:szCs w:val="24"/>
        </w:rPr>
        <w:t>7</w:t>
      </w:r>
      <w:r w:rsidRPr="00D9610F">
        <w:rPr>
          <w:rFonts w:ascii="Times New Roman" w:hAnsi="Times New Roman"/>
          <w:sz w:val="24"/>
          <w:szCs w:val="24"/>
        </w:rPr>
        <w:t>-2030 гг. и на весь рассматриваемый период 201</w:t>
      </w:r>
      <w:r w:rsidR="00953BB3">
        <w:rPr>
          <w:rFonts w:ascii="Times New Roman" w:hAnsi="Times New Roman"/>
          <w:sz w:val="24"/>
          <w:szCs w:val="24"/>
        </w:rPr>
        <w:t>5</w:t>
      </w:r>
      <w:r w:rsidRPr="00D9610F">
        <w:rPr>
          <w:rFonts w:ascii="Times New Roman" w:hAnsi="Times New Roman"/>
          <w:sz w:val="24"/>
          <w:szCs w:val="24"/>
        </w:rPr>
        <w:t>-2030 гг. приведен в таблице 2</w:t>
      </w:r>
      <w:r>
        <w:rPr>
          <w:rFonts w:ascii="Times New Roman" w:hAnsi="Times New Roman"/>
          <w:sz w:val="24"/>
          <w:szCs w:val="24"/>
        </w:rPr>
        <w:t>.3.1.1</w:t>
      </w:r>
      <w:r w:rsidRPr="00D9610F">
        <w:rPr>
          <w:rFonts w:ascii="Times New Roman" w:hAnsi="Times New Roman"/>
          <w:sz w:val="24"/>
          <w:szCs w:val="24"/>
        </w:rPr>
        <w:t>.</w:t>
      </w:r>
    </w:p>
    <w:p w:rsidR="00D9610F" w:rsidRDefault="00D9610F" w:rsidP="00D9610F">
      <w:pPr>
        <w:spacing w:after="0" w:line="360" w:lineRule="auto"/>
        <w:jc w:val="both"/>
        <w:rPr>
          <w:rFonts w:ascii="Times New Roman" w:hAnsi="Times New Roman"/>
          <w:sz w:val="24"/>
          <w:szCs w:val="24"/>
        </w:rPr>
      </w:pPr>
      <w:r>
        <w:rPr>
          <w:rFonts w:ascii="Times New Roman" w:hAnsi="Times New Roman"/>
          <w:sz w:val="24"/>
          <w:szCs w:val="24"/>
        </w:rPr>
        <w:t xml:space="preserve">Таблица 2.3.1.1. </w:t>
      </w:r>
      <w:r w:rsidRPr="00D9610F">
        <w:rPr>
          <w:rFonts w:ascii="Times New Roman" w:hAnsi="Times New Roman"/>
          <w:sz w:val="24"/>
          <w:szCs w:val="24"/>
        </w:rPr>
        <w:t>Сводные значения приростов тепловых нагрузок за период 201</w:t>
      </w:r>
      <w:r w:rsidR="00953BB3">
        <w:rPr>
          <w:rFonts w:ascii="Times New Roman" w:hAnsi="Times New Roman"/>
          <w:sz w:val="24"/>
          <w:szCs w:val="24"/>
        </w:rPr>
        <w:t>5</w:t>
      </w:r>
      <w:r w:rsidRPr="00D9610F">
        <w:rPr>
          <w:rFonts w:ascii="Times New Roman" w:hAnsi="Times New Roman"/>
          <w:sz w:val="24"/>
          <w:szCs w:val="24"/>
        </w:rPr>
        <w:t>-2030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194"/>
        <w:gridCol w:w="1365"/>
        <w:gridCol w:w="1504"/>
        <w:gridCol w:w="1250"/>
        <w:gridCol w:w="1510"/>
        <w:gridCol w:w="1248"/>
      </w:tblGrid>
      <w:tr w:rsidR="00D9610F" w:rsidRPr="00E655C3" w:rsidTr="00E655C3">
        <w:trPr>
          <w:trHeight w:val="278"/>
        </w:trPr>
        <w:tc>
          <w:tcPr>
            <w:tcW w:w="1500" w:type="dxa"/>
            <w:vMerge w:val="restart"/>
            <w:shd w:val="clear" w:color="auto" w:fill="auto"/>
            <w:vAlign w:val="center"/>
          </w:tcPr>
          <w:p w:rsidR="00D9610F" w:rsidRPr="00E655C3" w:rsidRDefault="00D9610F" w:rsidP="00E655C3">
            <w:pPr>
              <w:spacing w:after="0" w:line="360" w:lineRule="auto"/>
              <w:jc w:val="center"/>
              <w:rPr>
                <w:rFonts w:ascii="Times New Roman" w:hAnsi="Times New Roman"/>
                <w:sz w:val="16"/>
                <w:szCs w:val="16"/>
              </w:rPr>
            </w:pPr>
            <w:r w:rsidRPr="00E655C3">
              <w:rPr>
                <w:rFonts w:ascii="Times New Roman" w:hAnsi="Times New Roman"/>
                <w:sz w:val="16"/>
                <w:szCs w:val="16"/>
              </w:rPr>
              <w:t>Населенный пункт</w:t>
            </w:r>
          </w:p>
        </w:tc>
        <w:tc>
          <w:tcPr>
            <w:tcW w:w="1194" w:type="dxa"/>
            <w:vMerge w:val="restart"/>
            <w:shd w:val="clear" w:color="auto" w:fill="auto"/>
            <w:vAlign w:val="center"/>
          </w:tcPr>
          <w:p w:rsidR="00D9610F" w:rsidRPr="00E655C3" w:rsidRDefault="00D9610F" w:rsidP="00E655C3">
            <w:pPr>
              <w:spacing w:after="0" w:line="360" w:lineRule="auto"/>
              <w:jc w:val="center"/>
              <w:rPr>
                <w:rFonts w:ascii="Times New Roman" w:hAnsi="Times New Roman"/>
                <w:sz w:val="16"/>
                <w:szCs w:val="16"/>
              </w:rPr>
            </w:pPr>
            <w:r w:rsidRPr="00E655C3">
              <w:rPr>
                <w:rFonts w:ascii="Times New Roman" w:hAnsi="Times New Roman"/>
                <w:sz w:val="16"/>
                <w:szCs w:val="16"/>
              </w:rPr>
              <w:t>Источник данных</w:t>
            </w:r>
          </w:p>
        </w:tc>
        <w:tc>
          <w:tcPr>
            <w:tcW w:w="6877" w:type="dxa"/>
            <w:gridSpan w:val="5"/>
            <w:shd w:val="clear" w:color="auto" w:fill="auto"/>
            <w:vAlign w:val="center"/>
          </w:tcPr>
          <w:p w:rsidR="00D9610F" w:rsidRPr="00E655C3" w:rsidRDefault="00D9610F" w:rsidP="00953BB3">
            <w:pPr>
              <w:spacing w:after="0" w:line="360" w:lineRule="auto"/>
              <w:jc w:val="center"/>
              <w:rPr>
                <w:rFonts w:ascii="Times New Roman" w:hAnsi="Times New Roman"/>
                <w:sz w:val="16"/>
                <w:szCs w:val="16"/>
              </w:rPr>
            </w:pPr>
            <w:r w:rsidRPr="00E655C3">
              <w:rPr>
                <w:rFonts w:ascii="Times New Roman" w:hAnsi="Times New Roman"/>
                <w:sz w:val="16"/>
                <w:szCs w:val="16"/>
              </w:rPr>
              <w:t>Период подключения</w:t>
            </w:r>
            <w:r w:rsidR="00953BB3">
              <w:rPr>
                <w:rFonts w:ascii="Times New Roman" w:hAnsi="Times New Roman"/>
                <w:sz w:val="16"/>
                <w:szCs w:val="16"/>
              </w:rPr>
              <w:t>/</w:t>
            </w:r>
            <w:r w:rsidRPr="00E655C3">
              <w:rPr>
                <w:rFonts w:ascii="Times New Roman" w:hAnsi="Times New Roman"/>
                <w:sz w:val="16"/>
                <w:szCs w:val="16"/>
              </w:rPr>
              <w:t>Прирост тепловой нагрузки, Гкал/ч</w:t>
            </w:r>
          </w:p>
        </w:tc>
      </w:tr>
      <w:tr w:rsidR="00D9610F" w:rsidRPr="00E655C3" w:rsidTr="00E655C3">
        <w:trPr>
          <w:trHeight w:val="277"/>
        </w:trPr>
        <w:tc>
          <w:tcPr>
            <w:tcW w:w="1500" w:type="dxa"/>
            <w:vMerge/>
            <w:shd w:val="clear" w:color="auto" w:fill="auto"/>
            <w:vAlign w:val="center"/>
          </w:tcPr>
          <w:p w:rsidR="00D9610F" w:rsidRPr="00E655C3" w:rsidRDefault="00D9610F" w:rsidP="00E655C3">
            <w:pPr>
              <w:spacing w:after="0" w:line="360" w:lineRule="auto"/>
              <w:jc w:val="center"/>
              <w:rPr>
                <w:rFonts w:ascii="Times New Roman" w:hAnsi="Times New Roman"/>
                <w:sz w:val="16"/>
                <w:szCs w:val="16"/>
              </w:rPr>
            </w:pPr>
          </w:p>
        </w:tc>
        <w:tc>
          <w:tcPr>
            <w:tcW w:w="1194" w:type="dxa"/>
            <w:vMerge/>
            <w:shd w:val="clear" w:color="auto" w:fill="auto"/>
            <w:vAlign w:val="center"/>
          </w:tcPr>
          <w:p w:rsidR="00D9610F" w:rsidRPr="00E655C3" w:rsidRDefault="00D9610F" w:rsidP="00E655C3">
            <w:pPr>
              <w:spacing w:after="0" w:line="360" w:lineRule="auto"/>
              <w:jc w:val="center"/>
              <w:rPr>
                <w:rFonts w:ascii="Times New Roman" w:hAnsi="Times New Roman"/>
                <w:sz w:val="16"/>
                <w:szCs w:val="16"/>
              </w:rPr>
            </w:pPr>
          </w:p>
        </w:tc>
        <w:tc>
          <w:tcPr>
            <w:tcW w:w="1365" w:type="dxa"/>
            <w:shd w:val="clear" w:color="auto" w:fill="auto"/>
            <w:vAlign w:val="center"/>
          </w:tcPr>
          <w:p w:rsidR="00D9610F" w:rsidRPr="00E655C3" w:rsidRDefault="00953BB3" w:rsidP="00E655C3">
            <w:pPr>
              <w:spacing w:after="0" w:line="360" w:lineRule="auto"/>
              <w:jc w:val="center"/>
              <w:rPr>
                <w:rFonts w:ascii="Times New Roman" w:hAnsi="Times New Roman"/>
                <w:sz w:val="16"/>
                <w:szCs w:val="16"/>
              </w:rPr>
            </w:pPr>
            <w:r>
              <w:rPr>
                <w:rFonts w:ascii="Times New Roman" w:hAnsi="Times New Roman"/>
                <w:sz w:val="16"/>
                <w:szCs w:val="16"/>
              </w:rPr>
              <w:t>2015</w:t>
            </w:r>
          </w:p>
        </w:tc>
        <w:tc>
          <w:tcPr>
            <w:tcW w:w="1504" w:type="dxa"/>
            <w:shd w:val="clear" w:color="auto" w:fill="auto"/>
            <w:vAlign w:val="center"/>
          </w:tcPr>
          <w:p w:rsidR="00D9610F" w:rsidRPr="00E655C3" w:rsidRDefault="00953BB3" w:rsidP="00E655C3">
            <w:pPr>
              <w:spacing w:after="0" w:line="360" w:lineRule="auto"/>
              <w:jc w:val="center"/>
              <w:rPr>
                <w:rFonts w:ascii="Times New Roman" w:hAnsi="Times New Roman"/>
                <w:sz w:val="16"/>
                <w:szCs w:val="16"/>
              </w:rPr>
            </w:pPr>
            <w:r>
              <w:rPr>
                <w:rFonts w:ascii="Times New Roman" w:hAnsi="Times New Roman"/>
                <w:sz w:val="16"/>
                <w:szCs w:val="16"/>
              </w:rPr>
              <w:t>2016</w:t>
            </w:r>
          </w:p>
        </w:tc>
        <w:tc>
          <w:tcPr>
            <w:tcW w:w="1250" w:type="dxa"/>
            <w:shd w:val="clear" w:color="auto" w:fill="auto"/>
            <w:vAlign w:val="center"/>
          </w:tcPr>
          <w:p w:rsidR="00D9610F" w:rsidRPr="00E655C3" w:rsidRDefault="00D9610F" w:rsidP="00E655C3">
            <w:pPr>
              <w:spacing w:after="0" w:line="360" w:lineRule="auto"/>
              <w:jc w:val="center"/>
              <w:rPr>
                <w:rFonts w:ascii="Times New Roman" w:hAnsi="Times New Roman"/>
                <w:sz w:val="16"/>
                <w:szCs w:val="16"/>
              </w:rPr>
            </w:pPr>
            <w:r w:rsidRPr="00E655C3">
              <w:rPr>
                <w:rFonts w:ascii="Times New Roman" w:hAnsi="Times New Roman"/>
                <w:sz w:val="16"/>
                <w:szCs w:val="16"/>
              </w:rPr>
              <w:t>2025</w:t>
            </w:r>
          </w:p>
        </w:tc>
        <w:tc>
          <w:tcPr>
            <w:tcW w:w="1510" w:type="dxa"/>
            <w:shd w:val="clear" w:color="auto" w:fill="auto"/>
            <w:vAlign w:val="center"/>
          </w:tcPr>
          <w:p w:rsidR="00D9610F" w:rsidRPr="00E655C3" w:rsidRDefault="00D9610F" w:rsidP="00E655C3">
            <w:pPr>
              <w:spacing w:after="0" w:line="360" w:lineRule="auto"/>
              <w:jc w:val="center"/>
              <w:rPr>
                <w:rFonts w:ascii="Times New Roman" w:hAnsi="Times New Roman"/>
                <w:sz w:val="16"/>
                <w:szCs w:val="16"/>
              </w:rPr>
            </w:pPr>
            <w:r w:rsidRPr="00E655C3">
              <w:rPr>
                <w:rFonts w:ascii="Times New Roman" w:hAnsi="Times New Roman"/>
                <w:sz w:val="16"/>
                <w:szCs w:val="16"/>
              </w:rPr>
              <w:t>2030</w:t>
            </w:r>
          </w:p>
        </w:tc>
        <w:tc>
          <w:tcPr>
            <w:tcW w:w="1248" w:type="dxa"/>
            <w:shd w:val="clear" w:color="auto" w:fill="auto"/>
            <w:vAlign w:val="center"/>
          </w:tcPr>
          <w:p w:rsidR="00D9610F" w:rsidRPr="00E655C3" w:rsidRDefault="00D9610F" w:rsidP="00953BB3">
            <w:pPr>
              <w:spacing w:after="0" w:line="360" w:lineRule="auto"/>
              <w:jc w:val="center"/>
              <w:rPr>
                <w:rFonts w:ascii="Times New Roman" w:hAnsi="Times New Roman"/>
                <w:sz w:val="16"/>
                <w:szCs w:val="16"/>
              </w:rPr>
            </w:pPr>
            <w:r w:rsidRPr="00E655C3">
              <w:rPr>
                <w:rFonts w:ascii="Times New Roman" w:hAnsi="Times New Roman"/>
                <w:sz w:val="16"/>
                <w:szCs w:val="16"/>
              </w:rPr>
              <w:t>Итого 201</w:t>
            </w:r>
            <w:r w:rsidR="00953BB3">
              <w:rPr>
                <w:rFonts w:ascii="Times New Roman" w:hAnsi="Times New Roman"/>
                <w:sz w:val="16"/>
                <w:szCs w:val="16"/>
              </w:rPr>
              <w:t>5</w:t>
            </w:r>
            <w:r w:rsidRPr="00E655C3">
              <w:rPr>
                <w:rFonts w:ascii="Times New Roman" w:hAnsi="Times New Roman"/>
                <w:sz w:val="16"/>
                <w:szCs w:val="16"/>
              </w:rPr>
              <w:t>-2030</w:t>
            </w:r>
          </w:p>
        </w:tc>
      </w:tr>
      <w:tr w:rsidR="00953BB3" w:rsidRPr="00E655C3" w:rsidTr="00311099">
        <w:tc>
          <w:tcPr>
            <w:tcW w:w="1500" w:type="dxa"/>
            <w:shd w:val="clear" w:color="auto" w:fill="auto"/>
            <w:vAlign w:val="center"/>
          </w:tcPr>
          <w:p w:rsidR="00953BB3" w:rsidRPr="0072427C" w:rsidRDefault="00953BB3" w:rsidP="00311099">
            <w:pPr>
              <w:jc w:val="center"/>
              <w:rPr>
                <w:rFonts w:ascii="Times New Roman" w:hAnsi="Times New Roman"/>
                <w:sz w:val="18"/>
                <w:szCs w:val="18"/>
              </w:rPr>
            </w:pPr>
            <w:r>
              <w:rPr>
                <w:rFonts w:ascii="Times New Roman" w:hAnsi="Times New Roman"/>
                <w:sz w:val="18"/>
                <w:szCs w:val="18"/>
              </w:rPr>
              <w:t>Красный Сад</w:t>
            </w:r>
          </w:p>
        </w:tc>
        <w:tc>
          <w:tcPr>
            <w:tcW w:w="1194" w:type="dxa"/>
            <w:shd w:val="clear" w:color="auto" w:fill="auto"/>
            <w:vAlign w:val="center"/>
          </w:tcPr>
          <w:p w:rsidR="00953BB3" w:rsidRPr="00E655C3" w:rsidRDefault="00953BB3" w:rsidP="00E655C3">
            <w:pPr>
              <w:spacing w:after="0" w:line="360" w:lineRule="auto"/>
              <w:jc w:val="center"/>
              <w:rPr>
                <w:rFonts w:ascii="Times New Roman" w:hAnsi="Times New Roman"/>
                <w:sz w:val="16"/>
                <w:szCs w:val="16"/>
              </w:rPr>
            </w:pPr>
            <w:r w:rsidRPr="00E655C3">
              <w:rPr>
                <w:rFonts w:ascii="Times New Roman" w:hAnsi="Times New Roman"/>
                <w:sz w:val="16"/>
                <w:szCs w:val="16"/>
              </w:rPr>
              <w:t>прирост относительно базового периода</w:t>
            </w:r>
          </w:p>
        </w:tc>
        <w:tc>
          <w:tcPr>
            <w:tcW w:w="1365" w:type="dxa"/>
            <w:shd w:val="clear" w:color="auto" w:fill="auto"/>
            <w:vAlign w:val="center"/>
          </w:tcPr>
          <w:p w:rsidR="00953BB3" w:rsidRPr="00311099" w:rsidRDefault="00953BB3" w:rsidP="00475ABB">
            <w:pPr>
              <w:jc w:val="center"/>
              <w:rPr>
                <w:rFonts w:ascii="Times New Roman" w:hAnsi="Times New Roman"/>
                <w:sz w:val="16"/>
                <w:szCs w:val="16"/>
              </w:rPr>
            </w:pPr>
            <w:r w:rsidRPr="00311099">
              <w:rPr>
                <w:rFonts w:ascii="Times New Roman" w:hAnsi="Times New Roman"/>
                <w:sz w:val="16"/>
                <w:szCs w:val="16"/>
              </w:rPr>
              <w:t>0,36</w:t>
            </w:r>
          </w:p>
        </w:tc>
        <w:tc>
          <w:tcPr>
            <w:tcW w:w="1504" w:type="dxa"/>
            <w:shd w:val="clear" w:color="auto" w:fill="auto"/>
            <w:vAlign w:val="center"/>
          </w:tcPr>
          <w:p w:rsidR="00953BB3" w:rsidRPr="00311099" w:rsidRDefault="00953BB3" w:rsidP="00475ABB">
            <w:pPr>
              <w:jc w:val="center"/>
              <w:rPr>
                <w:rFonts w:ascii="Times New Roman" w:hAnsi="Times New Roman"/>
                <w:sz w:val="16"/>
                <w:szCs w:val="16"/>
              </w:rPr>
            </w:pPr>
            <w:r w:rsidRPr="00311099">
              <w:rPr>
                <w:rFonts w:ascii="Times New Roman" w:hAnsi="Times New Roman"/>
                <w:sz w:val="16"/>
                <w:szCs w:val="16"/>
              </w:rPr>
              <w:t>0,36</w:t>
            </w:r>
          </w:p>
        </w:tc>
        <w:tc>
          <w:tcPr>
            <w:tcW w:w="1250" w:type="dxa"/>
            <w:shd w:val="clear" w:color="auto" w:fill="auto"/>
            <w:vAlign w:val="center"/>
          </w:tcPr>
          <w:p w:rsidR="00953BB3" w:rsidRPr="00311099" w:rsidRDefault="00953BB3" w:rsidP="00475ABB">
            <w:pPr>
              <w:jc w:val="center"/>
              <w:rPr>
                <w:rFonts w:ascii="Times New Roman" w:hAnsi="Times New Roman"/>
                <w:sz w:val="16"/>
                <w:szCs w:val="16"/>
              </w:rPr>
            </w:pPr>
            <w:r w:rsidRPr="00311099">
              <w:rPr>
                <w:rFonts w:ascii="Times New Roman" w:hAnsi="Times New Roman"/>
                <w:sz w:val="16"/>
                <w:szCs w:val="16"/>
              </w:rPr>
              <w:t>0,37</w:t>
            </w:r>
          </w:p>
        </w:tc>
        <w:tc>
          <w:tcPr>
            <w:tcW w:w="1510" w:type="dxa"/>
            <w:shd w:val="clear" w:color="auto" w:fill="auto"/>
            <w:vAlign w:val="center"/>
          </w:tcPr>
          <w:p w:rsidR="00953BB3" w:rsidRPr="00E655C3" w:rsidRDefault="00953BB3" w:rsidP="00475ABB">
            <w:pPr>
              <w:spacing w:after="0" w:line="360" w:lineRule="auto"/>
              <w:jc w:val="center"/>
              <w:rPr>
                <w:rFonts w:ascii="Times New Roman" w:hAnsi="Times New Roman"/>
                <w:sz w:val="16"/>
                <w:szCs w:val="16"/>
              </w:rPr>
            </w:pPr>
            <w:r>
              <w:rPr>
                <w:rFonts w:ascii="Times New Roman" w:hAnsi="Times New Roman"/>
                <w:sz w:val="16"/>
                <w:szCs w:val="16"/>
              </w:rPr>
              <w:t>0,39</w:t>
            </w:r>
          </w:p>
        </w:tc>
        <w:tc>
          <w:tcPr>
            <w:tcW w:w="1248" w:type="dxa"/>
            <w:shd w:val="clear" w:color="auto" w:fill="auto"/>
            <w:vAlign w:val="center"/>
          </w:tcPr>
          <w:p w:rsidR="00953BB3" w:rsidRPr="00E655C3" w:rsidRDefault="00953BB3" w:rsidP="00475ABB">
            <w:pPr>
              <w:spacing w:after="0" w:line="360" w:lineRule="auto"/>
              <w:jc w:val="center"/>
              <w:rPr>
                <w:rFonts w:ascii="Times New Roman" w:hAnsi="Times New Roman"/>
                <w:sz w:val="16"/>
                <w:szCs w:val="16"/>
              </w:rPr>
            </w:pPr>
            <w:r>
              <w:rPr>
                <w:rFonts w:ascii="Times New Roman" w:hAnsi="Times New Roman"/>
                <w:sz w:val="16"/>
                <w:szCs w:val="16"/>
              </w:rPr>
              <w:t>1,47</w:t>
            </w:r>
          </w:p>
        </w:tc>
      </w:tr>
      <w:tr w:rsidR="00311099" w:rsidRPr="00E655C3" w:rsidTr="00311099">
        <w:tc>
          <w:tcPr>
            <w:tcW w:w="1500" w:type="dxa"/>
            <w:shd w:val="clear" w:color="auto" w:fill="auto"/>
            <w:vAlign w:val="center"/>
          </w:tcPr>
          <w:p w:rsidR="00311099" w:rsidRPr="0072427C" w:rsidRDefault="00953BB3" w:rsidP="00311099">
            <w:pPr>
              <w:jc w:val="center"/>
              <w:rPr>
                <w:rFonts w:ascii="Times New Roman" w:hAnsi="Times New Roman"/>
                <w:sz w:val="18"/>
                <w:szCs w:val="18"/>
              </w:rPr>
            </w:pPr>
            <w:r>
              <w:rPr>
                <w:rFonts w:ascii="Times New Roman" w:hAnsi="Times New Roman"/>
                <w:sz w:val="18"/>
                <w:szCs w:val="18"/>
              </w:rPr>
              <w:t>Койсугский</w:t>
            </w:r>
          </w:p>
        </w:tc>
        <w:tc>
          <w:tcPr>
            <w:tcW w:w="1194" w:type="dxa"/>
            <w:shd w:val="clear" w:color="auto" w:fill="auto"/>
          </w:tcPr>
          <w:p w:rsidR="00311099" w:rsidRDefault="00311099" w:rsidP="00E655C3">
            <w:pPr>
              <w:jc w:val="center"/>
            </w:pPr>
            <w:r w:rsidRPr="00E655C3">
              <w:rPr>
                <w:rFonts w:ascii="Times New Roman" w:hAnsi="Times New Roman"/>
                <w:sz w:val="16"/>
                <w:szCs w:val="16"/>
              </w:rPr>
              <w:t>прирост относительно базового периода</w:t>
            </w:r>
          </w:p>
        </w:tc>
        <w:tc>
          <w:tcPr>
            <w:tcW w:w="1365" w:type="dxa"/>
            <w:shd w:val="clear" w:color="auto" w:fill="auto"/>
            <w:vAlign w:val="center"/>
          </w:tcPr>
          <w:p w:rsidR="00311099" w:rsidRPr="00311099" w:rsidRDefault="00953BB3" w:rsidP="00DA41FD">
            <w:pPr>
              <w:jc w:val="center"/>
              <w:rPr>
                <w:rFonts w:ascii="Times New Roman" w:hAnsi="Times New Roman"/>
                <w:sz w:val="16"/>
                <w:szCs w:val="16"/>
              </w:rPr>
            </w:pPr>
            <w:r>
              <w:rPr>
                <w:rFonts w:ascii="Times New Roman" w:hAnsi="Times New Roman"/>
                <w:sz w:val="16"/>
                <w:szCs w:val="16"/>
              </w:rPr>
              <w:t>-</w:t>
            </w:r>
          </w:p>
        </w:tc>
        <w:tc>
          <w:tcPr>
            <w:tcW w:w="1504" w:type="dxa"/>
            <w:shd w:val="clear" w:color="auto" w:fill="auto"/>
            <w:vAlign w:val="center"/>
          </w:tcPr>
          <w:p w:rsidR="00311099" w:rsidRPr="00311099" w:rsidRDefault="00953BB3" w:rsidP="00E655C3">
            <w:pPr>
              <w:jc w:val="center"/>
              <w:rPr>
                <w:rFonts w:ascii="Times New Roman" w:hAnsi="Times New Roman"/>
                <w:sz w:val="16"/>
                <w:szCs w:val="16"/>
              </w:rPr>
            </w:pPr>
            <w:r>
              <w:rPr>
                <w:rFonts w:ascii="Times New Roman" w:hAnsi="Times New Roman"/>
                <w:sz w:val="16"/>
                <w:szCs w:val="16"/>
              </w:rPr>
              <w:t>-</w:t>
            </w:r>
          </w:p>
        </w:tc>
        <w:tc>
          <w:tcPr>
            <w:tcW w:w="1250" w:type="dxa"/>
            <w:shd w:val="clear" w:color="auto" w:fill="auto"/>
            <w:vAlign w:val="center"/>
          </w:tcPr>
          <w:p w:rsidR="00311099" w:rsidRPr="00311099" w:rsidRDefault="00953BB3" w:rsidP="00E655C3">
            <w:pPr>
              <w:jc w:val="center"/>
              <w:rPr>
                <w:rFonts w:ascii="Times New Roman" w:hAnsi="Times New Roman"/>
                <w:sz w:val="16"/>
                <w:szCs w:val="16"/>
              </w:rPr>
            </w:pPr>
            <w:r>
              <w:rPr>
                <w:rFonts w:ascii="Times New Roman" w:hAnsi="Times New Roman"/>
                <w:sz w:val="16"/>
                <w:szCs w:val="16"/>
              </w:rPr>
              <w:t>-</w:t>
            </w:r>
          </w:p>
        </w:tc>
        <w:tc>
          <w:tcPr>
            <w:tcW w:w="1510" w:type="dxa"/>
            <w:shd w:val="clear" w:color="auto" w:fill="auto"/>
            <w:vAlign w:val="center"/>
          </w:tcPr>
          <w:p w:rsidR="00311099" w:rsidRPr="00E655C3" w:rsidRDefault="00311099" w:rsidP="00E655C3">
            <w:pPr>
              <w:spacing w:after="0" w:line="360" w:lineRule="auto"/>
              <w:jc w:val="center"/>
              <w:rPr>
                <w:rFonts w:ascii="Times New Roman" w:hAnsi="Times New Roman"/>
                <w:sz w:val="16"/>
                <w:szCs w:val="16"/>
              </w:rPr>
            </w:pPr>
            <w:r>
              <w:rPr>
                <w:rFonts w:ascii="Times New Roman" w:hAnsi="Times New Roman"/>
                <w:sz w:val="16"/>
                <w:szCs w:val="16"/>
              </w:rPr>
              <w:t>0,39</w:t>
            </w:r>
          </w:p>
        </w:tc>
        <w:tc>
          <w:tcPr>
            <w:tcW w:w="1248" w:type="dxa"/>
            <w:shd w:val="clear" w:color="auto" w:fill="auto"/>
            <w:vAlign w:val="center"/>
          </w:tcPr>
          <w:p w:rsidR="00311099" w:rsidRPr="00E655C3" w:rsidRDefault="00953BB3" w:rsidP="00E655C3">
            <w:pPr>
              <w:spacing w:after="0" w:line="360" w:lineRule="auto"/>
              <w:jc w:val="center"/>
              <w:rPr>
                <w:rFonts w:ascii="Times New Roman" w:hAnsi="Times New Roman"/>
                <w:sz w:val="16"/>
                <w:szCs w:val="16"/>
              </w:rPr>
            </w:pPr>
            <w:r>
              <w:rPr>
                <w:rFonts w:ascii="Times New Roman" w:hAnsi="Times New Roman"/>
                <w:sz w:val="16"/>
                <w:szCs w:val="16"/>
              </w:rPr>
              <w:t>0,39</w:t>
            </w:r>
          </w:p>
        </w:tc>
      </w:tr>
      <w:tr w:rsidR="00953BB3" w:rsidRPr="00E655C3" w:rsidTr="00E655C3">
        <w:tc>
          <w:tcPr>
            <w:tcW w:w="2694" w:type="dxa"/>
            <w:gridSpan w:val="2"/>
            <w:shd w:val="clear" w:color="auto" w:fill="auto"/>
          </w:tcPr>
          <w:p w:rsidR="00953BB3" w:rsidRPr="00E655C3" w:rsidRDefault="00953BB3" w:rsidP="00E655C3">
            <w:pPr>
              <w:jc w:val="center"/>
              <w:rPr>
                <w:rFonts w:ascii="Times New Roman" w:hAnsi="Times New Roman"/>
                <w:sz w:val="16"/>
                <w:szCs w:val="16"/>
              </w:rPr>
            </w:pPr>
            <w:r w:rsidRPr="00E655C3">
              <w:rPr>
                <w:rFonts w:ascii="Times New Roman" w:hAnsi="Times New Roman"/>
                <w:sz w:val="16"/>
                <w:szCs w:val="16"/>
              </w:rPr>
              <w:t>Общий итог</w:t>
            </w:r>
          </w:p>
        </w:tc>
        <w:tc>
          <w:tcPr>
            <w:tcW w:w="1365" w:type="dxa"/>
            <w:shd w:val="clear" w:color="auto" w:fill="auto"/>
            <w:vAlign w:val="center"/>
          </w:tcPr>
          <w:p w:rsidR="00953BB3" w:rsidRPr="00311099" w:rsidRDefault="00953BB3" w:rsidP="00475ABB">
            <w:pPr>
              <w:jc w:val="center"/>
              <w:rPr>
                <w:rFonts w:ascii="Times New Roman" w:hAnsi="Times New Roman"/>
                <w:sz w:val="16"/>
                <w:szCs w:val="16"/>
              </w:rPr>
            </w:pPr>
            <w:r>
              <w:rPr>
                <w:rFonts w:ascii="Times New Roman" w:hAnsi="Times New Roman"/>
                <w:sz w:val="16"/>
                <w:szCs w:val="16"/>
              </w:rPr>
              <w:t>0,36</w:t>
            </w:r>
          </w:p>
        </w:tc>
        <w:tc>
          <w:tcPr>
            <w:tcW w:w="1504" w:type="dxa"/>
            <w:shd w:val="clear" w:color="auto" w:fill="auto"/>
            <w:vAlign w:val="center"/>
          </w:tcPr>
          <w:p w:rsidR="00953BB3" w:rsidRPr="00311099" w:rsidRDefault="00953BB3" w:rsidP="00475ABB">
            <w:pPr>
              <w:jc w:val="center"/>
              <w:rPr>
                <w:rFonts w:ascii="Times New Roman" w:hAnsi="Times New Roman"/>
                <w:sz w:val="16"/>
                <w:szCs w:val="16"/>
              </w:rPr>
            </w:pPr>
            <w:r w:rsidRPr="00311099">
              <w:rPr>
                <w:rFonts w:ascii="Times New Roman" w:hAnsi="Times New Roman"/>
                <w:sz w:val="16"/>
                <w:szCs w:val="16"/>
              </w:rPr>
              <w:t>0,36</w:t>
            </w:r>
          </w:p>
        </w:tc>
        <w:tc>
          <w:tcPr>
            <w:tcW w:w="1250" w:type="dxa"/>
            <w:shd w:val="clear" w:color="auto" w:fill="auto"/>
            <w:vAlign w:val="center"/>
          </w:tcPr>
          <w:p w:rsidR="00953BB3" w:rsidRPr="00311099" w:rsidRDefault="00953BB3" w:rsidP="00475ABB">
            <w:pPr>
              <w:jc w:val="center"/>
              <w:rPr>
                <w:rFonts w:ascii="Times New Roman" w:hAnsi="Times New Roman"/>
                <w:sz w:val="16"/>
                <w:szCs w:val="16"/>
              </w:rPr>
            </w:pPr>
            <w:r w:rsidRPr="00311099">
              <w:rPr>
                <w:rFonts w:ascii="Times New Roman" w:hAnsi="Times New Roman"/>
                <w:sz w:val="16"/>
                <w:szCs w:val="16"/>
              </w:rPr>
              <w:t>0,37</w:t>
            </w:r>
          </w:p>
        </w:tc>
        <w:tc>
          <w:tcPr>
            <w:tcW w:w="1510" w:type="dxa"/>
            <w:shd w:val="clear" w:color="auto" w:fill="auto"/>
            <w:vAlign w:val="center"/>
          </w:tcPr>
          <w:p w:rsidR="00953BB3" w:rsidRPr="00E655C3" w:rsidRDefault="00953BB3" w:rsidP="00E655C3">
            <w:pPr>
              <w:spacing w:after="0" w:line="360" w:lineRule="auto"/>
              <w:jc w:val="center"/>
              <w:rPr>
                <w:rFonts w:ascii="Times New Roman" w:hAnsi="Times New Roman"/>
                <w:sz w:val="16"/>
                <w:szCs w:val="16"/>
              </w:rPr>
            </w:pPr>
            <w:r>
              <w:rPr>
                <w:rFonts w:ascii="Times New Roman" w:hAnsi="Times New Roman"/>
                <w:sz w:val="16"/>
                <w:szCs w:val="16"/>
              </w:rPr>
              <w:t>0,78</w:t>
            </w:r>
          </w:p>
        </w:tc>
        <w:tc>
          <w:tcPr>
            <w:tcW w:w="1248" w:type="dxa"/>
            <w:shd w:val="clear" w:color="auto" w:fill="auto"/>
            <w:vAlign w:val="center"/>
          </w:tcPr>
          <w:p w:rsidR="00953BB3" w:rsidRPr="00E655C3" w:rsidRDefault="00953BB3" w:rsidP="00E655C3">
            <w:pPr>
              <w:spacing w:after="0" w:line="360" w:lineRule="auto"/>
              <w:jc w:val="center"/>
              <w:rPr>
                <w:rFonts w:ascii="Times New Roman" w:hAnsi="Times New Roman"/>
                <w:sz w:val="16"/>
                <w:szCs w:val="16"/>
              </w:rPr>
            </w:pPr>
            <w:r>
              <w:rPr>
                <w:rFonts w:ascii="Times New Roman" w:hAnsi="Times New Roman"/>
                <w:sz w:val="16"/>
                <w:szCs w:val="16"/>
              </w:rPr>
              <w:t>1,86</w:t>
            </w:r>
          </w:p>
        </w:tc>
      </w:tr>
    </w:tbl>
    <w:p w:rsidR="00D9610F" w:rsidRDefault="00D9610F" w:rsidP="00D9610F">
      <w:pPr>
        <w:spacing w:after="0" w:line="360" w:lineRule="auto"/>
        <w:jc w:val="both"/>
        <w:rPr>
          <w:rFonts w:ascii="Times New Roman" w:hAnsi="Times New Roman"/>
          <w:sz w:val="24"/>
          <w:szCs w:val="24"/>
        </w:rPr>
      </w:pPr>
    </w:p>
    <w:p w:rsidR="00B11C86" w:rsidRPr="00B11C86" w:rsidRDefault="00B11C86" w:rsidP="00B11C86">
      <w:pPr>
        <w:spacing w:after="0" w:line="360" w:lineRule="auto"/>
        <w:ind w:firstLine="709"/>
        <w:jc w:val="both"/>
        <w:rPr>
          <w:rFonts w:ascii="Times New Roman" w:hAnsi="Times New Roman"/>
          <w:sz w:val="24"/>
          <w:szCs w:val="24"/>
        </w:rPr>
      </w:pPr>
      <w:r w:rsidRPr="00B11C86">
        <w:rPr>
          <w:rFonts w:ascii="Times New Roman" w:hAnsi="Times New Roman"/>
          <w:sz w:val="24"/>
          <w:szCs w:val="24"/>
        </w:rPr>
        <w:t>Суммарный прирост тепловых нагрузок к 2030 году</w:t>
      </w:r>
      <w:r>
        <w:rPr>
          <w:rFonts w:ascii="Times New Roman" w:hAnsi="Times New Roman"/>
          <w:sz w:val="24"/>
          <w:szCs w:val="24"/>
        </w:rPr>
        <w:t xml:space="preserve"> по</w:t>
      </w:r>
      <w:r w:rsidRPr="00B11C86">
        <w:rPr>
          <w:rFonts w:ascii="Times New Roman" w:hAnsi="Times New Roman"/>
          <w:sz w:val="24"/>
          <w:szCs w:val="24"/>
        </w:rPr>
        <w:t xml:space="preserve"> прогноз</w:t>
      </w:r>
      <w:r>
        <w:rPr>
          <w:rFonts w:ascii="Times New Roman" w:hAnsi="Times New Roman"/>
          <w:sz w:val="24"/>
          <w:szCs w:val="24"/>
        </w:rPr>
        <w:t>ам</w:t>
      </w:r>
      <w:r w:rsidRPr="00B11C86">
        <w:rPr>
          <w:rFonts w:ascii="Times New Roman" w:hAnsi="Times New Roman"/>
          <w:sz w:val="24"/>
          <w:szCs w:val="24"/>
        </w:rPr>
        <w:t xml:space="preserve"> составит </w:t>
      </w:r>
      <w:r w:rsidR="00311099">
        <w:rPr>
          <w:rFonts w:ascii="Times New Roman" w:hAnsi="Times New Roman"/>
          <w:sz w:val="24"/>
          <w:szCs w:val="24"/>
        </w:rPr>
        <w:t>1,</w:t>
      </w:r>
      <w:r w:rsidR="00194BD1">
        <w:rPr>
          <w:rFonts w:ascii="Times New Roman" w:hAnsi="Times New Roman"/>
          <w:sz w:val="24"/>
          <w:szCs w:val="24"/>
        </w:rPr>
        <w:t>86</w:t>
      </w:r>
      <w:r w:rsidRPr="00B11C86">
        <w:rPr>
          <w:rFonts w:ascii="Times New Roman" w:hAnsi="Times New Roman"/>
          <w:sz w:val="24"/>
          <w:szCs w:val="24"/>
        </w:rPr>
        <w:t xml:space="preserve"> Гкал/ч, из них:</w:t>
      </w:r>
    </w:p>
    <w:p w:rsidR="00B11C86" w:rsidRPr="00B11C86" w:rsidRDefault="00B11C86" w:rsidP="00B11C86">
      <w:pPr>
        <w:spacing w:after="0" w:line="360" w:lineRule="auto"/>
        <w:ind w:firstLine="709"/>
        <w:jc w:val="both"/>
        <w:rPr>
          <w:rFonts w:ascii="Times New Roman" w:hAnsi="Times New Roman"/>
          <w:sz w:val="24"/>
          <w:szCs w:val="24"/>
        </w:rPr>
      </w:pPr>
      <w:r w:rsidRPr="00B11C86">
        <w:rPr>
          <w:rFonts w:ascii="Times New Roman" w:hAnsi="Times New Roman"/>
          <w:sz w:val="24"/>
          <w:szCs w:val="24"/>
        </w:rPr>
        <w:t xml:space="preserve"> </w:t>
      </w:r>
      <w:r w:rsidR="00194BD1">
        <w:rPr>
          <w:rFonts w:ascii="Times New Roman" w:hAnsi="Times New Roman"/>
          <w:sz w:val="24"/>
          <w:szCs w:val="24"/>
        </w:rPr>
        <w:t>0,36</w:t>
      </w:r>
      <w:r w:rsidRPr="00B11C86">
        <w:rPr>
          <w:rFonts w:ascii="Times New Roman" w:hAnsi="Times New Roman"/>
          <w:sz w:val="24"/>
          <w:szCs w:val="24"/>
        </w:rPr>
        <w:t xml:space="preserve"> Гкал/ч до 2015 года;</w:t>
      </w:r>
    </w:p>
    <w:p w:rsidR="00B11C86" w:rsidRPr="00B11C86" w:rsidRDefault="00B11C86" w:rsidP="00B11C86">
      <w:pPr>
        <w:spacing w:after="0" w:line="360" w:lineRule="auto"/>
        <w:ind w:firstLine="709"/>
        <w:jc w:val="both"/>
        <w:rPr>
          <w:rFonts w:ascii="Times New Roman" w:hAnsi="Times New Roman"/>
          <w:sz w:val="24"/>
          <w:szCs w:val="24"/>
        </w:rPr>
      </w:pPr>
      <w:r w:rsidRPr="00B11C86">
        <w:rPr>
          <w:rFonts w:ascii="Times New Roman" w:hAnsi="Times New Roman"/>
          <w:sz w:val="24"/>
          <w:szCs w:val="24"/>
        </w:rPr>
        <w:t xml:space="preserve"> </w:t>
      </w:r>
      <w:r w:rsidR="00194BD1">
        <w:rPr>
          <w:rFonts w:ascii="Times New Roman" w:hAnsi="Times New Roman"/>
          <w:sz w:val="24"/>
          <w:szCs w:val="24"/>
        </w:rPr>
        <w:t>0,36</w:t>
      </w:r>
      <w:r>
        <w:rPr>
          <w:rFonts w:ascii="Times New Roman" w:hAnsi="Times New Roman"/>
          <w:sz w:val="24"/>
          <w:szCs w:val="24"/>
        </w:rPr>
        <w:t xml:space="preserve"> </w:t>
      </w:r>
      <w:r w:rsidRPr="00B11C86">
        <w:rPr>
          <w:rFonts w:ascii="Times New Roman" w:hAnsi="Times New Roman"/>
          <w:sz w:val="24"/>
          <w:szCs w:val="24"/>
        </w:rPr>
        <w:t xml:space="preserve">Гкал/ч в период </w:t>
      </w:r>
      <w:r w:rsidR="00194BD1">
        <w:rPr>
          <w:rFonts w:ascii="Times New Roman" w:hAnsi="Times New Roman"/>
          <w:sz w:val="24"/>
          <w:szCs w:val="24"/>
        </w:rPr>
        <w:t>2016 г.</w:t>
      </w:r>
      <w:r w:rsidRPr="00B11C86">
        <w:rPr>
          <w:rFonts w:ascii="Times New Roman" w:hAnsi="Times New Roman"/>
          <w:sz w:val="24"/>
          <w:szCs w:val="24"/>
        </w:rPr>
        <w:t>;</w:t>
      </w:r>
    </w:p>
    <w:p w:rsidR="00B11C86" w:rsidRDefault="00B11C86" w:rsidP="00B11C86">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194BD1">
        <w:rPr>
          <w:rFonts w:ascii="Times New Roman" w:hAnsi="Times New Roman"/>
          <w:sz w:val="24"/>
          <w:szCs w:val="24"/>
        </w:rPr>
        <w:t>0,37</w:t>
      </w:r>
      <w:r>
        <w:rPr>
          <w:rFonts w:ascii="Times New Roman" w:hAnsi="Times New Roman"/>
          <w:sz w:val="24"/>
          <w:szCs w:val="24"/>
        </w:rPr>
        <w:t xml:space="preserve"> Гкал/ч в период 2025</w:t>
      </w:r>
      <w:r w:rsidR="00194BD1">
        <w:rPr>
          <w:rFonts w:ascii="Times New Roman" w:hAnsi="Times New Roman"/>
          <w:sz w:val="24"/>
          <w:szCs w:val="24"/>
        </w:rPr>
        <w:t xml:space="preserve"> г.,</w:t>
      </w:r>
    </w:p>
    <w:p w:rsidR="00194BD1" w:rsidRDefault="00194BD1" w:rsidP="00B11C8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0,78 Гкал/ч в период 2030 г.. </w:t>
      </w:r>
    </w:p>
    <w:p w:rsidR="00B36840" w:rsidRDefault="00B36840" w:rsidP="00C532DA">
      <w:pPr>
        <w:spacing w:after="0" w:line="360" w:lineRule="auto"/>
        <w:ind w:firstLine="709"/>
        <w:jc w:val="both"/>
        <w:rPr>
          <w:rFonts w:ascii="Times New Roman" w:hAnsi="Times New Roman"/>
          <w:sz w:val="24"/>
          <w:szCs w:val="24"/>
        </w:rPr>
      </w:pPr>
      <w:r>
        <w:rPr>
          <w:rFonts w:ascii="Times New Roman" w:hAnsi="Times New Roman"/>
          <w:sz w:val="24"/>
          <w:szCs w:val="24"/>
        </w:rPr>
        <w:t>На рисунке 2.3.1.2</w:t>
      </w:r>
      <w:r w:rsidRPr="00B36840">
        <w:rPr>
          <w:rFonts w:ascii="Times New Roman" w:hAnsi="Times New Roman"/>
          <w:sz w:val="24"/>
          <w:szCs w:val="24"/>
        </w:rPr>
        <w:t xml:space="preserve"> представлено соотношение</w:t>
      </w:r>
      <w:r>
        <w:rPr>
          <w:rFonts w:ascii="Times New Roman" w:hAnsi="Times New Roman"/>
          <w:sz w:val="24"/>
          <w:szCs w:val="24"/>
        </w:rPr>
        <w:t xml:space="preserve"> приростов тепловых нагрузок </w:t>
      </w:r>
      <w:r w:rsidRPr="00B36840">
        <w:rPr>
          <w:rFonts w:ascii="Times New Roman" w:hAnsi="Times New Roman"/>
          <w:sz w:val="24"/>
          <w:szCs w:val="24"/>
        </w:rPr>
        <w:t>до 2030 года.</w:t>
      </w:r>
      <w:r w:rsidR="00C532DA">
        <w:rPr>
          <w:rFonts w:ascii="Times New Roman" w:hAnsi="Times New Roman"/>
          <w:sz w:val="24"/>
          <w:szCs w:val="24"/>
        </w:rPr>
        <w:t xml:space="preserve"> </w:t>
      </w:r>
      <w:r w:rsidRPr="00B36840">
        <w:rPr>
          <w:rFonts w:ascii="Times New Roman" w:hAnsi="Times New Roman"/>
          <w:sz w:val="24"/>
          <w:szCs w:val="24"/>
        </w:rPr>
        <w:t>Максимальные приросты</w:t>
      </w:r>
      <w:r>
        <w:rPr>
          <w:rFonts w:ascii="Times New Roman" w:hAnsi="Times New Roman"/>
          <w:sz w:val="24"/>
          <w:szCs w:val="24"/>
        </w:rPr>
        <w:t xml:space="preserve"> прогнозируются в жилой многоквартирной застройке. </w:t>
      </w:r>
    </w:p>
    <w:p w:rsidR="00B11C86" w:rsidRDefault="00B46AA7" w:rsidP="00B11C86">
      <w:pPr>
        <w:spacing w:after="0" w:line="360" w:lineRule="auto"/>
        <w:ind w:firstLine="709"/>
        <w:jc w:val="both"/>
        <w:rPr>
          <w:rFonts w:ascii="Times New Roman" w:hAnsi="Times New Roman"/>
          <w:sz w:val="24"/>
          <w:szCs w:val="24"/>
        </w:rPr>
      </w:pPr>
      <w:r>
        <w:rPr>
          <w:noProof/>
          <w:lang w:eastAsia="ru-RU"/>
        </w:rPr>
        <w:drawing>
          <wp:anchor distT="0" distB="0" distL="114300" distR="114300" simplePos="0" relativeHeight="251657728" behindDoc="1" locked="0" layoutInCell="1" allowOverlap="1">
            <wp:simplePos x="0" y="0"/>
            <wp:positionH relativeFrom="column">
              <wp:posOffset>443865</wp:posOffset>
            </wp:positionH>
            <wp:positionV relativeFrom="paragraph">
              <wp:posOffset>1270</wp:posOffset>
            </wp:positionV>
            <wp:extent cx="3162300" cy="1533525"/>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162300" cy="1533525"/>
                    </a:xfrm>
                    <a:prstGeom prst="rect">
                      <a:avLst/>
                    </a:prstGeom>
                    <a:noFill/>
                    <a:ln w="9525">
                      <a:noFill/>
                      <a:miter lim="800000"/>
                      <a:headEnd/>
                      <a:tailEnd/>
                    </a:ln>
                  </pic:spPr>
                </pic:pic>
              </a:graphicData>
            </a:graphic>
          </wp:anchor>
        </w:drawing>
      </w:r>
    </w:p>
    <w:p w:rsidR="00311099" w:rsidRDefault="00311099" w:rsidP="00311099">
      <w:pPr>
        <w:spacing w:after="0" w:line="360" w:lineRule="auto"/>
        <w:jc w:val="both"/>
        <w:rPr>
          <w:rFonts w:ascii="Times New Roman" w:hAnsi="Times New Roman"/>
          <w:sz w:val="24"/>
          <w:szCs w:val="24"/>
        </w:rPr>
      </w:pPr>
    </w:p>
    <w:p w:rsidR="00311099" w:rsidRDefault="00311099" w:rsidP="00311099">
      <w:pPr>
        <w:spacing w:after="0" w:line="360" w:lineRule="auto"/>
        <w:jc w:val="both"/>
        <w:rPr>
          <w:rFonts w:ascii="Times New Roman" w:hAnsi="Times New Roman"/>
          <w:sz w:val="24"/>
          <w:szCs w:val="24"/>
        </w:rPr>
      </w:pPr>
    </w:p>
    <w:p w:rsidR="00311099" w:rsidRDefault="00311099" w:rsidP="00311099">
      <w:pPr>
        <w:spacing w:after="0" w:line="360" w:lineRule="auto"/>
        <w:jc w:val="both"/>
        <w:rPr>
          <w:rFonts w:ascii="Times New Roman" w:hAnsi="Times New Roman"/>
          <w:sz w:val="24"/>
          <w:szCs w:val="24"/>
        </w:rPr>
      </w:pPr>
    </w:p>
    <w:p w:rsidR="00311099" w:rsidRDefault="00311099" w:rsidP="00311099">
      <w:pPr>
        <w:spacing w:after="0" w:line="360" w:lineRule="auto"/>
        <w:jc w:val="both"/>
        <w:rPr>
          <w:rFonts w:ascii="Times New Roman" w:hAnsi="Times New Roman"/>
          <w:sz w:val="24"/>
          <w:szCs w:val="24"/>
        </w:rPr>
      </w:pPr>
    </w:p>
    <w:p w:rsidR="00311099" w:rsidRDefault="00311099" w:rsidP="00311099">
      <w:pPr>
        <w:spacing w:after="0" w:line="360" w:lineRule="auto"/>
        <w:jc w:val="both"/>
        <w:rPr>
          <w:rFonts w:ascii="Times New Roman" w:hAnsi="Times New Roman"/>
          <w:sz w:val="24"/>
          <w:szCs w:val="24"/>
        </w:rPr>
      </w:pPr>
    </w:p>
    <w:p w:rsidR="00B11C86" w:rsidRPr="00C532DA" w:rsidRDefault="00B36840" w:rsidP="00C532DA">
      <w:pPr>
        <w:spacing w:after="0" w:line="360" w:lineRule="auto"/>
        <w:jc w:val="center"/>
        <w:rPr>
          <w:rFonts w:ascii="Times New Roman" w:hAnsi="Times New Roman"/>
          <w:sz w:val="16"/>
          <w:szCs w:val="16"/>
        </w:rPr>
      </w:pPr>
      <w:r w:rsidRPr="00C532DA">
        <w:rPr>
          <w:rFonts w:ascii="Times New Roman" w:hAnsi="Times New Roman"/>
          <w:sz w:val="16"/>
          <w:szCs w:val="16"/>
        </w:rPr>
        <w:t>Рисунок 2.3.1.2 Соотношение приростов тепловых нагрузок</w:t>
      </w:r>
    </w:p>
    <w:p w:rsidR="00194BD1" w:rsidRDefault="00194BD1" w:rsidP="00311099">
      <w:pPr>
        <w:spacing w:line="360" w:lineRule="auto"/>
        <w:ind w:firstLine="709"/>
        <w:jc w:val="both"/>
        <w:rPr>
          <w:rFonts w:ascii="Times New Roman" w:hAnsi="Times New Roman"/>
          <w:b/>
          <w:sz w:val="24"/>
          <w:szCs w:val="24"/>
        </w:rPr>
      </w:pPr>
    </w:p>
    <w:p w:rsidR="00B36840" w:rsidRDefault="00B36840" w:rsidP="00311099">
      <w:pPr>
        <w:spacing w:line="360" w:lineRule="auto"/>
        <w:ind w:firstLine="709"/>
        <w:jc w:val="both"/>
        <w:rPr>
          <w:rFonts w:ascii="Times New Roman" w:hAnsi="Times New Roman"/>
          <w:b/>
          <w:sz w:val="24"/>
          <w:szCs w:val="24"/>
        </w:rPr>
      </w:pPr>
      <w:r w:rsidRPr="00B36840">
        <w:rPr>
          <w:rFonts w:ascii="Times New Roman" w:hAnsi="Times New Roman"/>
          <w:b/>
          <w:sz w:val="24"/>
          <w:szCs w:val="24"/>
        </w:rPr>
        <w:t>2.3.2 Прогноз прироста тепловых нагрузок на период до 2030 года с учетом требований к энергетической эффективности зданий, строений и сооружений</w:t>
      </w:r>
    </w:p>
    <w:p w:rsidR="00B36840" w:rsidRPr="00B36840" w:rsidRDefault="00B36840" w:rsidP="00B36840">
      <w:pPr>
        <w:spacing w:after="0" w:line="360" w:lineRule="auto"/>
        <w:ind w:firstLine="709"/>
        <w:jc w:val="both"/>
        <w:rPr>
          <w:rFonts w:ascii="Times New Roman" w:hAnsi="Times New Roman"/>
          <w:sz w:val="24"/>
          <w:szCs w:val="24"/>
        </w:rPr>
      </w:pPr>
      <w:r w:rsidRPr="00B36840">
        <w:rPr>
          <w:rFonts w:ascii="Times New Roman" w:hAnsi="Times New Roman"/>
          <w:sz w:val="24"/>
          <w:szCs w:val="24"/>
        </w:rPr>
        <w:t>Для оценки возможного изменения прироста перспектив</w:t>
      </w:r>
      <w:r>
        <w:rPr>
          <w:rFonts w:ascii="Times New Roman" w:hAnsi="Times New Roman"/>
          <w:sz w:val="24"/>
          <w:szCs w:val="24"/>
        </w:rPr>
        <w:t>ной нагрузки при условии удовле</w:t>
      </w:r>
      <w:r w:rsidRPr="00B36840">
        <w:rPr>
          <w:rFonts w:ascii="Times New Roman" w:hAnsi="Times New Roman"/>
          <w:sz w:val="24"/>
          <w:szCs w:val="24"/>
        </w:rPr>
        <w:t xml:space="preserve">творения вновь вводимых зданий современным требованиям </w:t>
      </w:r>
      <w:r>
        <w:rPr>
          <w:rFonts w:ascii="Times New Roman" w:hAnsi="Times New Roman"/>
          <w:sz w:val="24"/>
          <w:szCs w:val="24"/>
        </w:rPr>
        <w:t>по теплозащите был выполнен рас</w:t>
      </w:r>
      <w:r w:rsidRPr="00B36840">
        <w:rPr>
          <w:rFonts w:ascii="Times New Roman" w:hAnsi="Times New Roman"/>
          <w:sz w:val="24"/>
          <w:szCs w:val="24"/>
        </w:rPr>
        <w:t>чет прогноза теплопотребления на основе темпов снижения теплопотребления для вновь строящихся зданий.</w:t>
      </w:r>
    </w:p>
    <w:p w:rsidR="00B36840" w:rsidRPr="00B36840" w:rsidRDefault="00B36840" w:rsidP="00B36840">
      <w:pPr>
        <w:spacing w:after="0" w:line="360" w:lineRule="auto"/>
        <w:ind w:firstLine="709"/>
        <w:jc w:val="both"/>
        <w:rPr>
          <w:rFonts w:ascii="Times New Roman" w:hAnsi="Times New Roman"/>
          <w:sz w:val="24"/>
          <w:szCs w:val="24"/>
        </w:rPr>
      </w:pPr>
      <w:r w:rsidRPr="00B36840">
        <w:rPr>
          <w:rFonts w:ascii="Times New Roman" w:hAnsi="Times New Roman"/>
          <w:sz w:val="24"/>
          <w:szCs w:val="24"/>
        </w:rPr>
        <w:t>Удельное потребление воды на горячее водоснабжение на одного человека для строящихся зданий поэтапно составит:</w:t>
      </w:r>
    </w:p>
    <w:p w:rsidR="00B36840" w:rsidRPr="00B36840" w:rsidRDefault="00B36840" w:rsidP="00B36840">
      <w:pPr>
        <w:spacing w:after="0" w:line="360" w:lineRule="auto"/>
        <w:ind w:firstLine="709"/>
        <w:jc w:val="both"/>
        <w:rPr>
          <w:rFonts w:ascii="Times New Roman" w:hAnsi="Times New Roman"/>
          <w:sz w:val="24"/>
          <w:szCs w:val="24"/>
        </w:rPr>
      </w:pPr>
      <w:r w:rsidRPr="00B36840">
        <w:rPr>
          <w:rFonts w:ascii="Times New Roman" w:hAnsi="Times New Roman"/>
          <w:sz w:val="24"/>
          <w:szCs w:val="24"/>
        </w:rPr>
        <w:t>- с 201</w:t>
      </w:r>
      <w:r w:rsidR="0057224B">
        <w:rPr>
          <w:rFonts w:ascii="Times New Roman" w:hAnsi="Times New Roman"/>
          <w:sz w:val="24"/>
          <w:szCs w:val="24"/>
        </w:rPr>
        <w:t>5</w:t>
      </w:r>
      <w:r w:rsidRPr="00B36840">
        <w:rPr>
          <w:rFonts w:ascii="Times New Roman" w:hAnsi="Times New Roman"/>
          <w:sz w:val="24"/>
          <w:szCs w:val="24"/>
        </w:rPr>
        <w:t xml:space="preserve"> года – </w:t>
      </w:r>
      <w:r>
        <w:rPr>
          <w:rFonts w:ascii="Times New Roman" w:hAnsi="Times New Roman"/>
          <w:sz w:val="24"/>
          <w:szCs w:val="24"/>
        </w:rPr>
        <w:t>65</w:t>
      </w:r>
      <w:r w:rsidRPr="00B36840">
        <w:rPr>
          <w:rFonts w:ascii="Times New Roman" w:hAnsi="Times New Roman"/>
          <w:sz w:val="24"/>
          <w:szCs w:val="24"/>
        </w:rPr>
        <w:t xml:space="preserve"> л/сут</w:t>
      </w:r>
      <w:r>
        <w:rPr>
          <w:rFonts w:ascii="Times New Roman" w:hAnsi="Times New Roman"/>
          <w:sz w:val="24"/>
          <w:szCs w:val="24"/>
        </w:rPr>
        <w:t>ки</w:t>
      </w:r>
      <w:r w:rsidRPr="00B36840">
        <w:rPr>
          <w:rFonts w:ascii="Times New Roman" w:hAnsi="Times New Roman"/>
          <w:sz w:val="24"/>
          <w:szCs w:val="24"/>
        </w:rPr>
        <w:t>;</w:t>
      </w:r>
    </w:p>
    <w:p w:rsidR="00B36840" w:rsidRPr="00B36840" w:rsidRDefault="00B36840" w:rsidP="00B36840">
      <w:pPr>
        <w:spacing w:after="0" w:line="360" w:lineRule="auto"/>
        <w:ind w:firstLine="709"/>
        <w:jc w:val="both"/>
        <w:rPr>
          <w:rFonts w:ascii="Times New Roman" w:hAnsi="Times New Roman"/>
          <w:sz w:val="24"/>
          <w:szCs w:val="24"/>
        </w:rPr>
      </w:pPr>
      <w:r w:rsidRPr="00B36840">
        <w:rPr>
          <w:rFonts w:ascii="Times New Roman" w:hAnsi="Times New Roman"/>
          <w:sz w:val="24"/>
          <w:szCs w:val="24"/>
        </w:rPr>
        <w:t xml:space="preserve">- с 2016 года – </w:t>
      </w:r>
      <w:r>
        <w:rPr>
          <w:rFonts w:ascii="Times New Roman" w:hAnsi="Times New Roman"/>
          <w:sz w:val="24"/>
          <w:szCs w:val="24"/>
        </w:rPr>
        <w:t>63 л/сутки</w:t>
      </w:r>
      <w:r w:rsidRPr="00B36840">
        <w:rPr>
          <w:rFonts w:ascii="Times New Roman" w:hAnsi="Times New Roman"/>
          <w:sz w:val="24"/>
          <w:szCs w:val="24"/>
        </w:rPr>
        <w:t>;</w:t>
      </w:r>
    </w:p>
    <w:p w:rsidR="00B36840" w:rsidRDefault="00B36840" w:rsidP="00B36840">
      <w:pPr>
        <w:spacing w:after="0" w:line="360" w:lineRule="auto"/>
        <w:ind w:firstLine="709"/>
        <w:jc w:val="both"/>
        <w:rPr>
          <w:rFonts w:ascii="Times New Roman" w:hAnsi="Times New Roman"/>
          <w:sz w:val="24"/>
          <w:szCs w:val="24"/>
        </w:rPr>
      </w:pPr>
      <w:r w:rsidRPr="00B36840">
        <w:rPr>
          <w:rFonts w:ascii="Times New Roman" w:hAnsi="Times New Roman"/>
          <w:sz w:val="24"/>
          <w:szCs w:val="24"/>
        </w:rPr>
        <w:t xml:space="preserve">- с 2020 года – </w:t>
      </w:r>
      <w:r>
        <w:rPr>
          <w:rFonts w:ascii="Times New Roman" w:hAnsi="Times New Roman"/>
          <w:sz w:val="24"/>
          <w:szCs w:val="24"/>
        </w:rPr>
        <w:t>61</w:t>
      </w:r>
      <w:r w:rsidRPr="00B36840">
        <w:rPr>
          <w:rFonts w:ascii="Times New Roman" w:hAnsi="Times New Roman"/>
          <w:sz w:val="24"/>
          <w:szCs w:val="24"/>
        </w:rPr>
        <w:t xml:space="preserve"> л/сут</w:t>
      </w:r>
      <w:r>
        <w:rPr>
          <w:rFonts w:ascii="Times New Roman" w:hAnsi="Times New Roman"/>
          <w:sz w:val="24"/>
          <w:szCs w:val="24"/>
        </w:rPr>
        <w:t>ки</w:t>
      </w:r>
      <w:r w:rsidRPr="00B36840">
        <w:rPr>
          <w:rFonts w:ascii="Times New Roman" w:hAnsi="Times New Roman"/>
          <w:sz w:val="24"/>
          <w:szCs w:val="24"/>
        </w:rPr>
        <w:t>.</w:t>
      </w:r>
    </w:p>
    <w:p w:rsidR="00B36840" w:rsidRDefault="00B36840" w:rsidP="00B36840">
      <w:pPr>
        <w:spacing w:after="0" w:line="360" w:lineRule="auto"/>
        <w:ind w:firstLine="709"/>
        <w:jc w:val="both"/>
        <w:rPr>
          <w:rFonts w:ascii="Times New Roman" w:hAnsi="Times New Roman"/>
          <w:sz w:val="24"/>
          <w:szCs w:val="24"/>
        </w:rPr>
      </w:pPr>
      <w:r w:rsidRPr="00B36840">
        <w:rPr>
          <w:rFonts w:ascii="Times New Roman" w:hAnsi="Times New Roman"/>
          <w:sz w:val="24"/>
          <w:szCs w:val="24"/>
        </w:rPr>
        <w:t xml:space="preserve">В соответствии с устанавливаемыми нормативами теплопотребления удельное теплопотребление жилых зданий на период до 2030 года, принятое для прогнозирования спроса на тепловую мощность и тепловую </w:t>
      </w:r>
      <w:r>
        <w:rPr>
          <w:rFonts w:ascii="Times New Roman" w:hAnsi="Times New Roman"/>
          <w:sz w:val="24"/>
          <w:szCs w:val="24"/>
        </w:rPr>
        <w:t>энергию, представлено в таблице 2.3.2.1.</w:t>
      </w:r>
      <w:r w:rsidR="00DB70CE">
        <w:rPr>
          <w:rFonts w:ascii="Times New Roman" w:hAnsi="Times New Roman"/>
          <w:sz w:val="24"/>
          <w:szCs w:val="24"/>
        </w:rPr>
        <w:t>, 2.3.2.2.</w:t>
      </w:r>
    </w:p>
    <w:p w:rsidR="00B36840" w:rsidRDefault="00B36840" w:rsidP="00B36840">
      <w:pPr>
        <w:spacing w:after="0" w:line="360" w:lineRule="auto"/>
        <w:jc w:val="both"/>
        <w:rPr>
          <w:rFonts w:ascii="Times New Roman" w:hAnsi="Times New Roman"/>
          <w:sz w:val="24"/>
          <w:szCs w:val="24"/>
        </w:rPr>
      </w:pPr>
      <w:r>
        <w:rPr>
          <w:rFonts w:ascii="Times New Roman" w:hAnsi="Times New Roman"/>
          <w:sz w:val="24"/>
          <w:szCs w:val="24"/>
        </w:rPr>
        <w:t xml:space="preserve">Таблица 2.3.2.1 </w:t>
      </w:r>
      <w:r w:rsidRPr="00B36840">
        <w:rPr>
          <w:rFonts w:ascii="Times New Roman" w:hAnsi="Times New Roman"/>
          <w:sz w:val="24"/>
          <w:szCs w:val="24"/>
        </w:rPr>
        <w:t>Удельное теплопотребление строящихся жилых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B36840" w:rsidRPr="00E655C3" w:rsidTr="00E655C3">
        <w:tc>
          <w:tcPr>
            <w:tcW w:w="2392" w:type="dxa"/>
            <w:vMerge w:val="restart"/>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Вид зданий</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2011</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2015</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2020</w:t>
            </w:r>
          </w:p>
        </w:tc>
      </w:tr>
      <w:tr w:rsidR="00B36840" w:rsidRPr="00E655C3" w:rsidTr="00E655C3">
        <w:tc>
          <w:tcPr>
            <w:tcW w:w="2392" w:type="dxa"/>
            <w:vMerge/>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p>
        </w:tc>
        <w:tc>
          <w:tcPr>
            <w:tcW w:w="7179" w:type="dxa"/>
            <w:gridSpan w:val="3"/>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ккал/ч/м</w:t>
            </w:r>
            <w:r w:rsidRPr="00E655C3">
              <w:rPr>
                <w:rFonts w:ascii="Times New Roman" w:hAnsi="Times New Roman"/>
                <w:sz w:val="16"/>
                <w:szCs w:val="16"/>
                <w:vertAlign w:val="superscript"/>
              </w:rPr>
              <w:t>2</w:t>
            </w:r>
          </w:p>
        </w:tc>
      </w:tr>
      <w:tr w:rsidR="00B36840" w:rsidRPr="00E655C3" w:rsidTr="00E655C3">
        <w:tc>
          <w:tcPr>
            <w:tcW w:w="2392"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жилищный фонд:</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r>
      <w:tr w:rsidR="00B36840" w:rsidRPr="00E655C3" w:rsidTr="00E655C3">
        <w:tc>
          <w:tcPr>
            <w:tcW w:w="2392"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1 этажа</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311099" w:rsidP="00E655C3">
            <w:pPr>
              <w:spacing w:after="0" w:line="360" w:lineRule="auto"/>
              <w:jc w:val="center"/>
              <w:rPr>
                <w:rFonts w:ascii="Times New Roman" w:hAnsi="Times New Roman"/>
                <w:sz w:val="16"/>
                <w:szCs w:val="16"/>
              </w:rPr>
            </w:pPr>
            <w:r>
              <w:rPr>
                <w:rFonts w:ascii="Times New Roman" w:hAnsi="Times New Roman"/>
                <w:sz w:val="16"/>
                <w:szCs w:val="16"/>
              </w:rPr>
              <w:t>1330,0</w:t>
            </w:r>
          </w:p>
        </w:tc>
      </w:tr>
      <w:tr w:rsidR="00B36840" w:rsidRPr="00E655C3" w:rsidTr="00E655C3">
        <w:tc>
          <w:tcPr>
            <w:tcW w:w="2392"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2 этажа</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r>
      <w:tr w:rsidR="00B36840" w:rsidRPr="00E655C3" w:rsidTr="00E655C3">
        <w:tc>
          <w:tcPr>
            <w:tcW w:w="2392"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3 этажа</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2393" w:type="dxa"/>
            <w:shd w:val="clear" w:color="auto" w:fill="auto"/>
            <w:vAlign w:val="center"/>
          </w:tcPr>
          <w:p w:rsidR="00B36840" w:rsidRPr="00E655C3" w:rsidRDefault="00B36840"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r>
    </w:tbl>
    <w:p w:rsidR="00B36840" w:rsidRDefault="00B36840" w:rsidP="00B36840">
      <w:pPr>
        <w:spacing w:after="0" w:line="360" w:lineRule="auto"/>
        <w:jc w:val="both"/>
        <w:rPr>
          <w:rFonts w:ascii="Times New Roman" w:hAnsi="Times New Roman"/>
          <w:sz w:val="24"/>
          <w:szCs w:val="24"/>
        </w:rPr>
      </w:pPr>
    </w:p>
    <w:p w:rsidR="00DB70CE" w:rsidRDefault="00DB70CE" w:rsidP="00B36840">
      <w:pPr>
        <w:spacing w:after="0" w:line="360" w:lineRule="auto"/>
        <w:jc w:val="both"/>
        <w:rPr>
          <w:rFonts w:ascii="Times New Roman" w:hAnsi="Times New Roman"/>
          <w:sz w:val="24"/>
          <w:szCs w:val="24"/>
        </w:rPr>
      </w:pPr>
      <w:r>
        <w:rPr>
          <w:rFonts w:ascii="Times New Roman" w:hAnsi="Times New Roman"/>
          <w:sz w:val="24"/>
          <w:szCs w:val="24"/>
        </w:rPr>
        <w:t xml:space="preserve">Таблица 2.3.2.2. </w:t>
      </w:r>
      <w:r w:rsidRPr="00DB70CE">
        <w:rPr>
          <w:rFonts w:ascii="Times New Roman" w:hAnsi="Times New Roman"/>
          <w:sz w:val="24"/>
          <w:szCs w:val="24"/>
        </w:rPr>
        <w:t>Удельное теплопотребление строящихся жилых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929"/>
        <w:gridCol w:w="932"/>
        <w:gridCol w:w="932"/>
        <w:gridCol w:w="931"/>
        <w:gridCol w:w="931"/>
        <w:gridCol w:w="932"/>
        <w:gridCol w:w="931"/>
        <w:gridCol w:w="932"/>
        <w:gridCol w:w="933"/>
      </w:tblGrid>
      <w:tr w:rsidR="00203A19" w:rsidRPr="00E655C3" w:rsidTr="00E655C3">
        <w:trPr>
          <w:trHeight w:val="207"/>
        </w:trPr>
        <w:tc>
          <w:tcPr>
            <w:tcW w:w="1188" w:type="dxa"/>
            <w:vMerge w:val="restart"/>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r w:rsidRPr="00E655C3">
              <w:rPr>
                <w:rFonts w:ascii="Times New Roman" w:hAnsi="Times New Roman"/>
                <w:sz w:val="16"/>
                <w:szCs w:val="16"/>
              </w:rPr>
              <w:lastRenderedPageBreak/>
              <w:t>Отапливаемая площадь домов, м</w:t>
            </w:r>
            <w:r w:rsidRPr="00E655C3">
              <w:rPr>
                <w:rFonts w:ascii="Times New Roman" w:hAnsi="Times New Roman"/>
                <w:sz w:val="16"/>
                <w:szCs w:val="16"/>
                <w:vertAlign w:val="superscript"/>
              </w:rPr>
              <w:t>2</w:t>
            </w:r>
          </w:p>
        </w:tc>
        <w:tc>
          <w:tcPr>
            <w:tcW w:w="8383" w:type="dxa"/>
            <w:gridSpan w:val="9"/>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r w:rsidRPr="00E655C3">
              <w:rPr>
                <w:rFonts w:ascii="Times New Roman" w:hAnsi="Times New Roman"/>
                <w:sz w:val="16"/>
                <w:szCs w:val="16"/>
              </w:rPr>
              <w:t>С числом этажей</w:t>
            </w:r>
          </w:p>
        </w:tc>
      </w:tr>
      <w:tr w:rsidR="00203A19" w:rsidRPr="00E655C3" w:rsidTr="00E655C3">
        <w:trPr>
          <w:trHeight w:val="206"/>
        </w:trPr>
        <w:tc>
          <w:tcPr>
            <w:tcW w:w="1188" w:type="dxa"/>
            <w:vMerge/>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p>
        </w:tc>
        <w:tc>
          <w:tcPr>
            <w:tcW w:w="8383" w:type="dxa"/>
            <w:gridSpan w:val="9"/>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r w:rsidRPr="00E655C3">
              <w:rPr>
                <w:rFonts w:ascii="Times New Roman" w:hAnsi="Times New Roman"/>
                <w:sz w:val="16"/>
                <w:szCs w:val="16"/>
              </w:rPr>
              <w:t>ккал/м</w:t>
            </w:r>
            <w:r w:rsidRPr="00E655C3">
              <w:rPr>
                <w:rFonts w:ascii="Times New Roman" w:hAnsi="Times New Roman"/>
                <w:sz w:val="16"/>
                <w:szCs w:val="16"/>
                <w:vertAlign w:val="superscript"/>
              </w:rPr>
              <w:t>2</w:t>
            </w:r>
          </w:p>
        </w:tc>
      </w:tr>
      <w:tr w:rsidR="00203A19" w:rsidRPr="00E655C3" w:rsidTr="00E655C3">
        <w:trPr>
          <w:trHeight w:val="206"/>
        </w:trPr>
        <w:tc>
          <w:tcPr>
            <w:tcW w:w="1188" w:type="dxa"/>
            <w:vMerge/>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p>
        </w:tc>
        <w:tc>
          <w:tcPr>
            <w:tcW w:w="2793" w:type="dxa"/>
            <w:gridSpan w:val="3"/>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r w:rsidRPr="00E655C3">
              <w:rPr>
                <w:rFonts w:ascii="Times New Roman" w:hAnsi="Times New Roman"/>
                <w:sz w:val="16"/>
                <w:szCs w:val="16"/>
              </w:rPr>
              <w:t>2015</w:t>
            </w:r>
          </w:p>
        </w:tc>
        <w:tc>
          <w:tcPr>
            <w:tcW w:w="2794" w:type="dxa"/>
            <w:gridSpan w:val="3"/>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r w:rsidRPr="00E655C3">
              <w:rPr>
                <w:rFonts w:ascii="Times New Roman" w:hAnsi="Times New Roman"/>
                <w:sz w:val="16"/>
                <w:szCs w:val="16"/>
              </w:rPr>
              <w:t>2025</w:t>
            </w:r>
          </w:p>
        </w:tc>
        <w:tc>
          <w:tcPr>
            <w:tcW w:w="2796" w:type="dxa"/>
            <w:gridSpan w:val="3"/>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r w:rsidRPr="00E655C3">
              <w:rPr>
                <w:rFonts w:ascii="Times New Roman" w:hAnsi="Times New Roman"/>
                <w:sz w:val="16"/>
                <w:szCs w:val="16"/>
              </w:rPr>
              <w:t>2030</w:t>
            </w:r>
          </w:p>
        </w:tc>
      </w:tr>
      <w:tr w:rsidR="00203A19" w:rsidRPr="00E655C3" w:rsidTr="00E655C3">
        <w:trPr>
          <w:trHeight w:val="206"/>
        </w:trPr>
        <w:tc>
          <w:tcPr>
            <w:tcW w:w="1188" w:type="dxa"/>
            <w:vMerge/>
            <w:shd w:val="clear" w:color="auto" w:fill="auto"/>
            <w:vAlign w:val="center"/>
          </w:tcPr>
          <w:p w:rsidR="00203A19" w:rsidRPr="00E655C3" w:rsidRDefault="00203A19" w:rsidP="00E655C3">
            <w:pPr>
              <w:spacing w:after="0" w:line="360" w:lineRule="auto"/>
              <w:jc w:val="center"/>
              <w:rPr>
                <w:rFonts w:ascii="Times New Roman" w:hAnsi="Times New Roman"/>
                <w:sz w:val="16"/>
                <w:szCs w:val="16"/>
              </w:rPr>
            </w:pPr>
          </w:p>
        </w:tc>
        <w:tc>
          <w:tcPr>
            <w:tcW w:w="929"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1</w:t>
            </w:r>
          </w:p>
        </w:tc>
        <w:tc>
          <w:tcPr>
            <w:tcW w:w="932"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2</w:t>
            </w:r>
          </w:p>
        </w:tc>
        <w:tc>
          <w:tcPr>
            <w:tcW w:w="932"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3</w:t>
            </w:r>
          </w:p>
        </w:tc>
        <w:tc>
          <w:tcPr>
            <w:tcW w:w="931"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1</w:t>
            </w:r>
          </w:p>
        </w:tc>
        <w:tc>
          <w:tcPr>
            <w:tcW w:w="931"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2</w:t>
            </w:r>
          </w:p>
        </w:tc>
        <w:tc>
          <w:tcPr>
            <w:tcW w:w="932"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3</w:t>
            </w:r>
          </w:p>
        </w:tc>
        <w:tc>
          <w:tcPr>
            <w:tcW w:w="931"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1</w:t>
            </w:r>
          </w:p>
        </w:tc>
        <w:tc>
          <w:tcPr>
            <w:tcW w:w="932"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2</w:t>
            </w:r>
          </w:p>
        </w:tc>
        <w:tc>
          <w:tcPr>
            <w:tcW w:w="933" w:type="dxa"/>
            <w:shd w:val="clear" w:color="auto" w:fill="auto"/>
            <w:vAlign w:val="center"/>
          </w:tcPr>
          <w:p w:rsidR="00203A19"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3</w:t>
            </w:r>
          </w:p>
        </w:tc>
      </w:tr>
      <w:tr w:rsidR="00DB70CE" w:rsidRPr="00E655C3" w:rsidTr="00E655C3">
        <w:tc>
          <w:tcPr>
            <w:tcW w:w="1188"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до 60</w:t>
            </w:r>
          </w:p>
        </w:tc>
        <w:tc>
          <w:tcPr>
            <w:tcW w:w="929"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66,3</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931"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54,6</w:t>
            </w:r>
          </w:p>
        </w:tc>
        <w:tc>
          <w:tcPr>
            <w:tcW w:w="931"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931"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46,8</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933"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r>
      <w:tr w:rsidR="00DB70CE" w:rsidRPr="00E655C3" w:rsidTr="00E655C3">
        <w:tc>
          <w:tcPr>
            <w:tcW w:w="1188"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100</w:t>
            </w:r>
          </w:p>
        </w:tc>
        <w:tc>
          <w:tcPr>
            <w:tcW w:w="929"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59,2</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64,0</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931"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48,8</w:t>
            </w:r>
          </w:p>
        </w:tc>
        <w:tc>
          <w:tcPr>
            <w:tcW w:w="931"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52,7</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931"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41,8</w:t>
            </w:r>
          </w:p>
        </w:tc>
        <w:tc>
          <w:tcPr>
            <w:tcW w:w="932"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45,2</w:t>
            </w:r>
          </w:p>
        </w:tc>
        <w:tc>
          <w:tcPr>
            <w:tcW w:w="933" w:type="dxa"/>
            <w:shd w:val="clear" w:color="auto" w:fill="auto"/>
            <w:vAlign w:val="center"/>
          </w:tcPr>
          <w:p w:rsidR="00DB70CE"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r>
      <w:tr w:rsidR="00CC3AC2" w:rsidRPr="00E655C3" w:rsidTr="00E655C3">
        <w:tc>
          <w:tcPr>
            <w:tcW w:w="1188" w:type="dxa"/>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150</w:t>
            </w:r>
          </w:p>
        </w:tc>
        <w:tc>
          <w:tcPr>
            <w:tcW w:w="929"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52,1</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56,9</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61,6</w:t>
            </w:r>
          </w:p>
        </w:tc>
        <w:tc>
          <w:tcPr>
            <w:tcW w:w="931"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42,9</w:t>
            </w:r>
          </w:p>
        </w:tc>
        <w:tc>
          <w:tcPr>
            <w:tcW w:w="931"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46,8</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50,7</w:t>
            </w:r>
          </w:p>
        </w:tc>
        <w:tc>
          <w:tcPr>
            <w:tcW w:w="931"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36,8</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40,1</w:t>
            </w:r>
          </w:p>
        </w:tc>
        <w:tc>
          <w:tcPr>
            <w:tcW w:w="933"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43,5</w:t>
            </w:r>
          </w:p>
        </w:tc>
      </w:tr>
      <w:tr w:rsidR="00CC3AC2" w:rsidRPr="00E655C3" w:rsidTr="00E655C3">
        <w:tc>
          <w:tcPr>
            <w:tcW w:w="1188" w:type="dxa"/>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250</w:t>
            </w:r>
          </w:p>
        </w:tc>
        <w:tc>
          <w:tcPr>
            <w:tcW w:w="929"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47,4</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49,7</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52,1</w:t>
            </w:r>
          </w:p>
        </w:tc>
        <w:tc>
          <w:tcPr>
            <w:tcW w:w="931"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39,0</w:t>
            </w:r>
          </w:p>
        </w:tc>
        <w:tc>
          <w:tcPr>
            <w:tcW w:w="931"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41,0</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42,9</w:t>
            </w:r>
          </w:p>
        </w:tc>
        <w:tc>
          <w:tcPr>
            <w:tcW w:w="931"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33,4</w:t>
            </w:r>
          </w:p>
        </w:tc>
        <w:tc>
          <w:tcPr>
            <w:tcW w:w="932"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35,1</w:t>
            </w:r>
          </w:p>
        </w:tc>
        <w:tc>
          <w:tcPr>
            <w:tcW w:w="933" w:type="dxa"/>
            <w:shd w:val="clear" w:color="auto" w:fill="auto"/>
            <w:vAlign w:val="center"/>
          </w:tcPr>
          <w:p w:rsidR="00CC3AC2" w:rsidRPr="00E655C3" w:rsidRDefault="00CC3AC2" w:rsidP="00E655C3">
            <w:pPr>
              <w:pStyle w:val="Default"/>
              <w:jc w:val="center"/>
              <w:rPr>
                <w:rFonts w:ascii="Times New Roman" w:hAnsi="Times New Roman" w:cs="Times New Roman"/>
                <w:sz w:val="16"/>
                <w:szCs w:val="16"/>
              </w:rPr>
            </w:pPr>
            <w:r w:rsidRPr="00E655C3">
              <w:rPr>
                <w:rFonts w:ascii="Times New Roman" w:hAnsi="Times New Roman" w:cs="Times New Roman"/>
                <w:sz w:val="16"/>
                <w:szCs w:val="16"/>
              </w:rPr>
              <w:t>36,8</w:t>
            </w:r>
          </w:p>
        </w:tc>
      </w:tr>
    </w:tbl>
    <w:p w:rsidR="00DB70CE" w:rsidRDefault="00DB70CE" w:rsidP="00B36840">
      <w:pPr>
        <w:spacing w:after="0" w:line="360" w:lineRule="auto"/>
        <w:jc w:val="both"/>
        <w:rPr>
          <w:rFonts w:ascii="Times New Roman" w:hAnsi="Times New Roman"/>
          <w:sz w:val="24"/>
          <w:szCs w:val="24"/>
        </w:rPr>
      </w:pPr>
    </w:p>
    <w:p w:rsidR="00CC3AC2" w:rsidRDefault="00CC3AC2" w:rsidP="00CC3AC2">
      <w:pPr>
        <w:spacing w:after="0" w:line="360" w:lineRule="auto"/>
        <w:ind w:firstLine="709"/>
        <w:jc w:val="both"/>
        <w:rPr>
          <w:rFonts w:ascii="Times New Roman" w:hAnsi="Times New Roman"/>
          <w:sz w:val="24"/>
          <w:szCs w:val="24"/>
        </w:rPr>
      </w:pPr>
      <w:r w:rsidRPr="00CC3AC2">
        <w:rPr>
          <w:rFonts w:ascii="Times New Roman" w:hAnsi="Times New Roman"/>
          <w:sz w:val="24"/>
          <w:szCs w:val="24"/>
        </w:rPr>
        <w:t xml:space="preserve">Прогноз прироста тепловой нагрузки на территории </w:t>
      </w:r>
      <w:r>
        <w:rPr>
          <w:rFonts w:ascii="Times New Roman" w:hAnsi="Times New Roman"/>
          <w:sz w:val="24"/>
          <w:szCs w:val="24"/>
        </w:rPr>
        <w:t xml:space="preserve">населенных пунктов сельского поселения </w:t>
      </w:r>
      <w:r w:rsidRPr="00CC3AC2">
        <w:rPr>
          <w:rFonts w:ascii="Times New Roman" w:hAnsi="Times New Roman"/>
          <w:sz w:val="24"/>
          <w:szCs w:val="24"/>
        </w:rPr>
        <w:t xml:space="preserve">за счет ввода в эксплуатацию вновь строящихся зданий для периодов 2015 г., 2016-2020 гг., 2021-2025 гг., 2026-2030 гг. и на весь рассматриваемый период 2011-2030 гг. с учетом требований к энергетической эффективности приведен в таблице </w:t>
      </w:r>
      <w:r>
        <w:rPr>
          <w:rFonts w:ascii="Times New Roman" w:hAnsi="Times New Roman"/>
          <w:sz w:val="24"/>
          <w:szCs w:val="24"/>
        </w:rPr>
        <w:t>2.3.2.3</w:t>
      </w:r>
      <w:r w:rsidRPr="00CC3AC2">
        <w:rPr>
          <w:rFonts w:ascii="Times New Roman" w:hAnsi="Times New Roman"/>
          <w:sz w:val="24"/>
          <w:szCs w:val="24"/>
        </w:rPr>
        <w:t>.</w:t>
      </w:r>
    </w:p>
    <w:p w:rsidR="00CC3AC2" w:rsidRDefault="00CC3AC2" w:rsidP="00CC3AC2">
      <w:pPr>
        <w:spacing w:after="0" w:line="360" w:lineRule="auto"/>
        <w:jc w:val="both"/>
        <w:rPr>
          <w:rFonts w:ascii="Times New Roman" w:hAnsi="Times New Roman"/>
          <w:sz w:val="24"/>
          <w:szCs w:val="24"/>
        </w:rPr>
      </w:pPr>
      <w:r>
        <w:rPr>
          <w:rFonts w:ascii="Times New Roman" w:hAnsi="Times New Roman"/>
          <w:sz w:val="24"/>
          <w:szCs w:val="24"/>
        </w:rPr>
        <w:t xml:space="preserve">Таблица 2.3.2.3 </w:t>
      </w:r>
      <w:r w:rsidRPr="00CC3AC2">
        <w:rPr>
          <w:rFonts w:ascii="Times New Roman" w:hAnsi="Times New Roman"/>
          <w:sz w:val="24"/>
          <w:szCs w:val="24"/>
        </w:rPr>
        <w:t>Сводные значения приростов тепловых нагрузок за период 2011-2030 гг. с учетом требований к энергетической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724"/>
        <w:gridCol w:w="1137"/>
        <w:gridCol w:w="1202"/>
        <w:gridCol w:w="1250"/>
        <w:gridCol w:w="1510"/>
        <w:gridCol w:w="1248"/>
      </w:tblGrid>
      <w:tr w:rsidR="00CC3AC2" w:rsidRPr="00E655C3" w:rsidTr="005C2D39">
        <w:trPr>
          <w:trHeight w:val="278"/>
        </w:trPr>
        <w:tc>
          <w:tcPr>
            <w:tcW w:w="1500" w:type="dxa"/>
            <w:vMerge w:val="restart"/>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Населенный пункт</w:t>
            </w:r>
          </w:p>
        </w:tc>
        <w:tc>
          <w:tcPr>
            <w:tcW w:w="1724" w:type="dxa"/>
            <w:vMerge w:val="restart"/>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Источник данных</w:t>
            </w:r>
          </w:p>
        </w:tc>
        <w:tc>
          <w:tcPr>
            <w:tcW w:w="6347" w:type="dxa"/>
            <w:gridSpan w:val="5"/>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Период подключения Прирост тепловой нагрузки, Гкал/ч</w:t>
            </w:r>
          </w:p>
        </w:tc>
      </w:tr>
      <w:tr w:rsidR="00CC3AC2" w:rsidRPr="00E655C3" w:rsidTr="005C2D39">
        <w:trPr>
          <w:trHeight w:val="277"/>
        </w:trPr>
        <w:tc>
          <w:tcPr>
            <w:tcW w:w="1500" w:type="dxa"/>
            <w:vMerge/>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p>
        </w:tc>
        <w:tc>
          <w:tcPr>
            <w:tcW w:w="1724" w:type="dxa"/>
            <w:vMerge/>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p>
        </w:tc>
        <w:tc>
          <w:tcPr>
            <w:tcW w:w="1137" w:type="dxa"/>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w:t>
            </w:r>
          </w:p>
        </w:tc>
        <w:tc>
          <w:tcPr>
            <w:tcW w:w="1202" w:type="dxa"/>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2015</w:t>
            </w:r>
          </w:p>
        </w:tc>
        <w:tc>
          <w:tcPr>
            <w:tcW w:w="1250" w:type="dxa"/>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2025</w:t>
            </w:r>
          </w:p>
        </w:tc>
        <w:tc>
          <w:tcPr>
            <w:tcW w:w="1510" w:type="dxa"/>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2030</w:t>
            </w:r>
          </w:p>
        </w:tc>
        <w:tc>
          <w:tcPr>
            <w:tcW w:w="1248" w:type="dxa"/>
            <w:shd w:val="clear" w:color="auto" w:fill="auto"/>
            <w:vAlign w:val="center"/>
          </w:tcPr>
          <w:p w:rsidR="00CC3AC2" w:rsidRPr="00E655C3" w:rsidRDefault="00CC3AC2" w:rsidP="00E655C3">
            <w:pPr>
              <w:spacing w:after="0" w:line="360" w:lineRule="auto"/>
              <w:jc w:val="center"/>
              <w:rPr>
                <w:rFonts w:ascii="Times New Roman" w:hAnsi="Times New Roman"/>
                <w:sz w:val="16"/>
                <w:szCs w:val="16"/>
              </w:rPr>
            </w:pPr>
            <w:r w:rsidRPr="00E655C3">
              <w:rPr>
                <w:rFonts w:ascii="Times New Roman" w:hAnsi="Times New Roman"/>
                <w:sz w:val="16"/>
                <w:szCs w:val="16"/>
              </w:rPr>
              <w:t>Итого 2011-2030</w:t>
            </w:r>
          </w:p>
        </w:tc>
      </w:tr>
      <w:tr w:rsidR="0057224B" w:rsidRPr="00E655C3" w:rsidTr="005C2D39">
        <w:tc>
          <w:tcPr>
            <w:tcW w:w="1500" w:type="dxa"/>
            <w:shd w:val="clear" w:color="auto" w:fill="auto"/>
            <w:vAlign w:val="center"/>
          </w:tcPr>
          <w:p w:rsidR="0057224B" w:rsidRPr="0072427C" w:rsidRDefault="0057224B" w:rsidP="00DA41FD">
            <w:pPr>
              <w:jc w:val="center"/>
              <w:rPr>
                <w:rFonts w:ascii="Times New Roman" w:hAnsi="Times New Roman"/>
                <w:sz w:val="18"/>
                <w:szCs w:val="18"/>
              </w:rPr>
            </w:pPr>
            <w:r>
              <w:rPr>
                <w:rFonts w:ascii="Times New Roman" w:hAnsi="Times New Roman"/>
                <w:sz w:val="18"/>
                <w:szCs w:val="18"/>
              </w:rPr>
              <w:t>Красный Сад</w:t>
            </w:r>
          </w:p>
        </w:tc>
        <w:tc>
          <w:tcPr>
            <w:tcW w:w="1724" w:type="dxa"/>
            <w:shd w:val="clear" w:color="auto" w:fill="auto"/>
            <w:vAlign w:val="center"/>
          </w:tcPr>
          <w:p w:rsidR="0057224B" w:rsidRPr="00E655C3" w:rsidRDefault="0057224B" w:rsidP="00E655C3">
            <w:pPr>
              <w:spacing w:after="0" w:line="360" w:lineRule="auto"/>
              <w:jc w:val="center"/>
              <w:rPr>
                <w:rFonts w:ascii="Times New Roman" w:hAnsi="Times New Roman"/>
                <w:sz w:val="16"/>
                <w:szCs w:val="16"/>
              </w:rPr>
            </w:pPr>
            <w:r w:rsidRPr="00E655C3">
              <w:rPr>
                <w:rFonts w:ascii="Times New Roman" w:hAnsi="Times New Roman"/>
                <w:sz w:val="16"/>
                <w:szCs w:val="16"/>
              </w:rPr>
              <w:t>прирост относительно базового периода</w:t>
            </w:r>
          </w:p>
        </w:tc>
        <w:tc>
          <w:tcPr>
            <w:tcW w:w="1137" w:type="dxa"/>
            <w:shd w:val="clear" w:color="auto" w:fill="auto"/>
            <w:vAlign w:val="center"/>
          </w:tcPr>
          <w:p w:rsidR="0057224B" w:rsidRPr="00311099" w:rsidRDefault="0057224B" w:rsidP="00475ABB">
            <w:pPr>
              <w:jc w:val="center"/>
              <w:rPr>
                <w:rFonts w:ascii="Times New Roman" w:hAnsi="Times New Roman"/>
                <w:sz w:val="16"/>
                <w:szCs w:val="16"/>
              </w:rPr>
            </w:pPr>
            <w:r w:rsidRPr="00311099">
              <w:rPr>
                <w:rFonts w:ascii="Times New Roman" w:hAnsi="Times New Roman"/>
                <w:sz w:val="16"/>
                <w:szCs w:val="16"/>
              </w:rPr>
              <w:t>0,36</w:t>
            </w:r>
          </w:p>
        </w:tc>
        <w:tc>
          <w:tcPr>
            <w:tcW w:w="1202" w:type="dxa"/>
            <w:shd w:val="clear" w:color="auto" w:fill="auto"/>
            <w:vAlign w:val="center"/>
          </w:tcPr>
          <w:p w:rsidR="0057224B" w:rsidRPr="00311099" w:rsidRDefault="0057224B" w:rsidP="00475ABB">
            <w:pPr>
              <w:jc w:val="center"/>
              <w:rPr>
                <w:rFonts w:ascii="Times New Roman" w:hAnsi="Times New Roman"/>
                <w:sz w:val="16"/>
                <w:szCs w:val="16"/>
              </w:rPr>
            </w:pPr>
            <w:r w:rsidRPr="00311099">
              <w:rPr>
                <w:rFonts w:ascii="Times New Roman" w:hAnsi="Times New Roman"/>
                <w:sz w:val="16"/>
                <w:szCs w:val="16"/>
              </w:rPr>
              <w:t>0,36</w:t>
            </w:r>
          </w:p>
        </w:tc>
        <w:tc>
          <w:tcPr>
            <w:tcW w:w="1250" w:type="dxa"/>
            <w:shd w:val="clear" w:color="auto" w:fill="auto"/>
            <w:vAlign w:val="center"/>
          </w:tcPr>
          <w:p w:rsidR="0057224B" w:rsidRPr="00311099" w:rsidRDefault="0057224B" w:rsidP="00475ABB">
            <w:pPr>
              <w:jc w:val="center"/>
              <w:rPr>
                <w:rFonts w:ascii="Times New Roman" w:hAnsi="Times New Roman"/>
                <w:sz w:val="16"/>
                <w:szCs w:val="16"/>
              </w:rPr>
            </w:pPr>
            <w:r w:rsidRPr="00311099">
              <w:rPr>
                <w:rFonts w:ascii="Times New Roman" w:hAnsi="Times New Roman"/>
                <w:sz w:val="16"/>
                <w:szCs w:val="16"/>
              </w:rPr>
              <w:t>0,37</w:t>
            </w:r>
          </w:p>
        </w:tc>
        <w:tc>
          <w:tcPr>
            <w:tcW w:w="1510" w:type="dxa"/>
            <w:shd w:val="clear" w:color="auto" w:fill="auto"/>
            <w:vAlign w:val="center"/>
          </w:tcPr>
          <w:p w:rsidR="0057224B" w:rsidRPr="00E655C3" w:rsidRDefault="0057224B" w:rsidP="00475ABB">
            <w:pPr>
              <w:spacing w:after="0" w:line="360" w:lineRule="auto"/>
              <w:jc w:val="center"/>
              <w:rPr>
                <w:rFonts w:ascii="Times New Roman" w:hAnsi="Times New Roman"/>
                <w:sz w:val="16"/>
                <w:szCs w:val="16"/>
              </w:rPr>
            </w:pPr>
            <w:r>
              <w:rPr>
                <w:rFonts w:ascii="Times New Roman" w:hAnsi="Times New Roman"/>
                <w:sz w:val="16"/>
                <w:szCs w:val="16"/>
              </w:rPr>
              <w:t>0,39</w:t>
            </w:r>
          </w:p>
        </w:tc>
        <w:tc>
          <w:tcPr>
            <w:tcW w:w="1248" w:type="dxa"/>
            <w:shd w:val="clear" w:color="auto" w:fill="auto"/>
            <w:vAlign w:val="center"/>
          </w:tcPr>
          <w:p w:rsidR="0057224B" w:rsidRPr="00E655C3" w:rsidRDefault="0057224B" w:rsidP="00475ABB">
            <w:pPr>
              <w:spacing w:after="0" w:line="360" w:lineRule="auto"/>
              <w:jc w:val="center"/>
              <w:rPr>
                <w:rFonts w:ascii="Times New Roman" w:hAnsi="Times New Roman"/>
                <w:sz w:val="16"/>
                <w:szCs w:val="16"/>
              </w:rPr>
            </w:pPr>
            <w:r>
              <w:rPr>
                <w:rFonts w:ascii="Times New Roman" w:hAnsi="Times New Roman"/>
                <w:sz w:val="16"/>
                <w:szCs w:val="16"/>
              </w:rPr>
              <w:t>1,47</w:t>
            </w:r>
          </w:p>
        </w:tc>
      </w:tr>
      <w:tr w:rsidR="0057224B" w:rsidRPr="00E655C3" w:rsidTr="005C2D39">
        <w:tc>
          <w:tcPr>
            <w:tcW w:w="1500" w:type="dxa"/>
            <w:shd w:val="clear" w:color="auto" w:fill="auto"/>
            <w:vAlign w:val="center"/>
          </w:tcPr>
          <w:p w:rsidR="0057224B" w:rsidRPr="0072427C" w:rsidRDefault="0057224B" w:rsidP="00DA41FD">
            <w:pPr>
              <w:jc w:val="center"/>
              <w:rPr>
                <w:rFonts w:ascii="Times New Roman" w:hAnsi="Times New Roman"/>
                <w:sz w:val="18"/>
                <w:szCs w:val="18"/>
              </w:rPr>
            </w:pPr>
            <w:r>
              <w:rPr>
                <w:rFonts w:ascii="Times New Roman" w:hAnsi="Times New Roman"/>
                <w:sz w:val="18"/>
                <w:szCs w:val="18"/>
              </w:rPr>
              <w:t>Койсугский</w:t>
            </w:r>
          </w:p>
        </w:tc>
        <w:tc>
          <w:tcPr>
            <w:tcW w:w="1724" w:type="dxa"/>
            <w:shd w:val="clear" w:color="auto" w:fill="auto"/>
          </w:tcPr>
          <w:p w:rsidR="0057224B" w:rsidRDefault="0057224B" w:rsidP="00E655C3">
            <w:pPr>
              <w:jc w:val="center"/>
            </w:pPr>
            <w:r w:rsidRPr="00E655C3">
              <w:rPr>
                <w:rFonts w:ascii="Times New Roman" w:hAnsi="Times New Roman"/>
                <w:sz w:val="16"/>
                <w:szCs w:val="16"/>
              </w:rPr>
              <w:t>прирост относительно базового периода</w:t>
            </w:r>
          </w:p>
        </w:tc>
        <w:tc>
          <w:tcPr>
            <w:tcW w:w="1137" w:type="dxa"/>
            <w:shd w:val="clear" w:color="auto" w:fill="auto"/>
            <w:vAlign w:val="center"/>
          </w:tcPr>
          <w:p w:rsidR="0057224B" w:rsidRPr="00311099" w:rsidRDefault="0057224B" w:rsidP="00475ABB">
            <w:pPr>
              <w:jc w:val="center"/>
              <w:rPr>
                <w:rFonts w:ascii="Times New Roman" w:hAnsi="Times New Roman"/>
                <w:sz w:val="16"/>
                <w:szCs w:val="16"/>
              </w:rPr>
            </w:pPr>
            <w:r>
              <w:rPr>
                <w:rFonts w:ascii="Times New Roman" w:hAnsi="Times New Roman"/>
                <w:sz w:val="16"/>
                <w:szCs w:val="16"/>
              </w:rPr>
              <w:t>-</w:t>
            </w:r>
          </w:p>
        </w:tc>
        <w:tc>
          <w:tcPr>
            <w:tcW w:w="1202" w:type="dxa"/>
            <w:shd w:val="clear" w:color="auto" w:fill="auto"/>
            <w:vAlign w:val="center"/>
          </w:tcPr>
          <w:p w:rsidR="0057224B" w:rsidRPr="00311099" w:rsidRDefault="0057224B" w:rsidP="00475ABB">
            <w:pPr>
              <w:jc w:val="center"/>
              <w:rPr>
                <w:rFonts w:ascii="Times New Roman" w:hAnsi="Times New Roman"/>
                <w:sz w:val="16"/>
                <w:szCs w:val="16"/>
              </w:rPr>
            </w:pPr>
            <w:r>
              <w:rPr>
                <w:rFonts w:ascii="Times New Roman" w:hAnsi="Times New Roman"/>
                <w:sz w:val="16"/>
                <w:szCs w:val="16"/>
              </w:rPr>
              <w:t>-</w:t>
            </w:r>
          </w:p>
        </w:tc>
        <w:tc>
          <w:tcPr>
            <w:tcW w:w="1250" w:type="dxa"/>
            <w:shd w:val="clear" w:color="auto" w:fill="auto"/>
            <w:vAlign w:val="center"/>
          </w:tcPr>
          <w:p w:rsidR="0057224B" w:rsidRPr="00311099" w:rsidRDefault="0057224B" w:rsidP="00475ABB">
            <w:pPr>
              <w:jc w:val="center"/>
              <w:rPr>
                <w:rFonts w:ascii="Times New Roman" w:hAnsi="Times New Roman"/>
                <w:sz w:val="16"/>
                <w:szCs w:val="16"/>
              </w:rPr>
            </w:pPr>
            <w:r>
              <w:rPr>
                <w:rFonts w:ascii="Times New Roman" w:hAnsi="Times New Roman"/>
                <w:sz w:val="16"/>
                <w:szCs w:val="16"/>
              </w:rPr>
              <w:t>-</w:t>
            </w:r>
          </w:p>
        </w:tc>
        <w:tc>
          <w:tcPr>
            <w:tcW w:w="1510" w:type="dxa"/>
            <w:shd w:val="clear" w:color="auto" w:fill="auto"/>
            <w:vAlign w:val="center"/>
          </w:tcPr>
          <w:p w:rsidR="0057224B" w:rsidRPr="00E655C3" w:rsidRDefault="0057224B" w:rsidP="00475ABB">
            <w:pPr>
              <w:spacing w:after="0" w:line="360" w:lineRule="auto"/>
              <w:jc w:val="center"/>
              <w:rPr>
                <w:rFonts w:ascii="Times New Roman" w:hAnsi="Times New Roman"/>
                <w:sz w:val="16"/>
                <w:szCs w:val="16"/>
              </w:rPr>
            </w:pPr>
            <w:r>
              <w:rPr>
                <w:rFonts w:ascii="Times New Roman" w:hAnsi="Times New Roman"/>
                <w:sz w:val="16"/>
                <w:szCs w:val="16"/>
              </w:rPr>
              <w:t>0,39</w:t>
            </w:r>
          </w:p>
        </w:tc>
        <w:tc>
          <w:tcPr>
            <w:tcW w:w="1248" w:type="dxa"/>
            <w:shd w:val="clear" w:color="auto" w:fill="auto"/>
            <w:vAlign w:val="center"/>
          </w:tcPr>
          <w:p w:rsidR="0057224B" w:rsidRPr="00E655C3" w:rsidRDefault="0057224B" w:rsidP="00475ABB">
            <w:pPr>
              <w:spacing w:after="0" w:line="360" w:lineRule="auto"/>
              <w:jc w:val="center"/>
              <w:rPr>
                <w:rFonts w:ascii="Times New Roman" w:hAnsi="Times New Roman"/>
                <w:sz w:val="16"/>
                <w:szCs w:val="16"/>
              </w:rPr>
            </w:pPr>
            <w:r>
              <w:rPr>
                <w:rFonts w:ascii="Times New Roman" w:hAnsi="Times New Roman"/>
                <w:sz w:val="16"/>
                <w:szCs w:val="16"/>
              </w:rPr>
              <w:t>0,39</w:t>
            </w:r>
          </w:p>
        </w:tc>
      </w:tr>
      <w:tr w:rsidR="0057224B" w:rsidRPr="00E655C3" w:rsidTr="005C2D39">
        <w:tc>
          <w:tcPr>
            <w:tcW w:w="3224" w:type="dxa"/>
            <w:gridSpan w:val="2"/>
            <w:shd w:val="clear" w:color="auto" w:fill="auto"/>
          </w:tcPr>
          <w:p w:rsidR="0057224B" w:rsidRPr="00E655C3" w:rsidRDefault="0057224B" w:rsidP="00E655C3">
            <w:pPr>
              <w:jc w:val="center"/>
              <w:rPr>
                <w:rFonts w:ascii="Times New Roman" w:hAnsi="Times New Roman"/>
                <w:sz w:val="16"/>
                <w:szCs w:val="16"/>
              </w:rPr>
            </w:pPr>
            <w:r w:rsidRPr="00E655C3">
              <w:rPr>
                <w:rFonts w:ascii="Times New Roman" w:hAnsi="Times New Roman"/>
                <w:sz w:val="16"/>
                <w:szCs w:val="16"/>
              </w:rPr>
              <w:t>Общий итог</w:t>
            </w:r>
          </w:p>
        </w:tc>
        <w:tc>
          <w:tcPr>
            <w:tcW w:w="1137" w:type="dxa"/>
            <w:shd w:val="clear" w:color="auto" w:fill="auto"/>
            <w:vAlign w:val="center"/>
          </w:tcPr>
          <w:p w:rsidR="0057224B" w:rsidRPr="00E655C3" w:rsidRDefault="0057224B" w:rsidP="00E655C3">
            <w:pPr>
              <w:jc w:val="center"/>
              <w:rPr>
                <w:rFonts w:ascii="Times New Roman" w:hAnsi="Times New Roman"/>
                <w:sz w:val="16"/>
                <w:szCs w:val="16"/>
              </w:rPr>
            </w:pPr>
            <w:r>
              <w:rPr>
                <w:rFonts w:ascii="Times New Roman" w:hAnsi="Times New Roman"/>
                <w:sz w:val="16"/>
                <w:szCs w:val="16"/>
              </w:rPr>
              <w:t>0,36</w:t>
            </w:r>
          </w:p>
        </w:tc>
        <w:tc>
          <w:tcPr>
            <w:tcW w:w="1202" w:type="dxa"/>
            <w:shd w:val="clear" w:color="auto" w:fill="auto"/>
            <w:vAlign w:val="center"/>
          </w:tcPr>
          <w:p w:rsidR="0057224B" w:rsidRPr="00311099" w:rsidRDefault="0057224B" w:rsidP="00475ABB">
            <w:pPr>
              <w:jc w:val="center"/>
              <w:rPr>
                <w:rFonts w:ascii="Times New Roman" w:hAnsi="Times New Roman"/>
                <w:sz w:val="16"/>
                <w:szCs w:val="16"/>
              </w:rPr>
            </w:pPr>
            <w:r>
              <w:rPr>
                <w:rFonts w:ascii="Times New Roman" w:hAnsi="Times New Roman"/>
                <w:sz w:val="16"/>
                <w:szCs w:val="16"/>
              </w:rPr>
              <w:t>0,36</w:t>
            </w:r>
          </w:p>
        </w:tc>
        <w:tc>
          <w:tcPr>
            <w:tcW w:w="1250" w:type="dxa"/>
            <w:shd w:val="clear" w:color="auto" w:fill="auto"/>
            <w:vAlign w:val="center"/>
          </w:tcPr>
          <w:p w:rsidR="0057224B" w:rsidRPr="00311099" w:rsidRDefault="0057224B" w:rsidP="0057224B">
            <w:pPr>
              <w:jc w:val="center"/>
              <w:rPr>
                <w:rFonts w:ascii="Times New Roman" w:hAnsi="Times New Roman"/>
                <w:sz w:val="16"/>
                <w:szCs w:val="16"/>
              </w:rPr>
            </w:pPr>
            <w:r w:rsidRPr="00311099">
              <w:rPr>
                <w:rFonts w:ascii="Times New Roman" w:hAnsi="Times New Roman"/>
                <w:sz w:val="16"/>
                <w:szCs w:val="16"/>
              </w:rPr>
              <w:t>0,3</w:t>
            </w:r>
            <w:r>
              <w:rPr>
                <w:rFonts w:ascii="Times New Roman" w:hAnsi="Times New Roman"/>
                <w:sz w:val="16"/>
                <w:szCs w:val="16"/>
              </w:rPr>
              <w:t>7</w:t>
            </w:r>
          </w:p>
        </w:tc>
        <w:tc>
          <w:tcPr>
            <w:tcW w:w="1510" w:type="dxa"/>
            <w:shd w:val="clear" w:color="auto" w:fill="auto"/>
            <w:vAlign w:val="center"/>
          </w:tcPr>
          <w:p w:rsidR="0057224B" w:rsidRPr="00311099" w:rsidRDefault="0057224B" w:rsidP="0057224B">
            <w:pPr>
              <w:jc w:val="center"/>
              <w:rPr>
                <w:rFonts w:ascii="Times New Roman" w:hAnsi="Times New Roman"/>
                <w:sz w:val="16"/>
                <w:szCs w:val="16"/>
              </w:rPr>
            </w:pPr>
            <w:r w:rsidRPr="00311099">
              <w:rPr>
                <w:rFonts w:ascii="Times New Roman" w:hAnsi="Times New Roman"/>
                <w:sz w:val="16"/>
                <w:szCs w:val="16"/>
              </w:rPr>
              <w:t>0,</w:t>
            </w:r>
            <w:r>
              <w:rPr>
                <w:rFonts w:ascii="Times New Roman" w:hAnsi="Times New Roman"/>
                <w:sz w:val="16"/>
                <w:szCs w:val="16"/>
              </w:rPr>
              <w:t>78</w:t>
            </w:r>
          </w:p>
        </w:tc>
        <w:tc>
          <w:tcPr>
            <w:tcW w:w="1248" w:type="dxa"/>
            <w:shd w:val="clear" w:color="auto" w:fill="auto"/>
            <w:vAlign w:val="center"/>
          </w:tcPr>
          <w:p w:rsidR="0057224B" w:rsidRPr="00E655C3" w:rsidRDefault="0057224B" w:rsidP="00475ABB">
            <w:pPr>
              <w:spacing w:after="0" w:line="360" w:lineRule="auto"/>
              <w:jc w:val="center"/>
              <w:rPr>
                <w:rFonts w:ascii="Times New Roman" w:hAnsi="Times New Roman"/>
                <w:sz w:val="16"/>
                <w:szCs w:val="16"/>
              </w:rPr>
            </w:pPr>
            <w:r>
              <w:rPr>
                <w:rFonts w:ascii="Times New Roman" w:hAnsi="Times New Roman"/>
                <w:sz w:val="16"/>
                <w:szCs w:val="16"/>
              </w:rPr>
              <w:t>1,86</w:t>
            </w:r>
          </w:p>
        </w:tc>
      </w:tr>
    </w:tbl>
    <w:p w:rsidR="005D6F1A" w:rsidRDefault="005C2D39" w:rsidP="005C2D39">
      <w:pPr>
        <w:spacing w:line="360" w:lineRule="auto"/>
        <w:jc w:val="both"/>
        <w:rPr>
          <w:rFonts w:ascii="Times New Roman" w:hAnsi="Times New Roman"/>
          <w:sz w:val="24"/>
          <w:szCs w:val="24"/>
        </w:rPr>
      </w:pPr>
      <w:r>
        <w:rPr>
          <w:rFonts w:ascii="Times New Roman" w:hAnsi="Times New Roman"/>
          <w:sz w:val="24"/>
          <w:szCs w:val="24"/>
        </w:rPr>
        <w:t>Н</w:t>
      </w:r>
      <w:r w:rsidR="00CC3AC2" w:rsidRPr="00CC3AC2">
        <w:rPr>
          <w:rFonts w:ascii="Times New Roman" w:hAnsi="Times New Roman"/>
          <w:sz w:val="24"/>
          <w:szCs w:val="24"/>
        </w:rPr>
        <w:t>а протяжении всего рассматриваемого периода преоб</w:t>
      </w:r>
      <w:r w:rsidR="00CC3AC2">
        <w:rPr>
          <w:rFonts w:ascii="Times New Roman" w:hAnsi="Times New Roman"/>
          <w:sz w:val="24"/>
          <w:szCs w:val="24"/>
        </w:rPr>
        <w:t>ладающей в прогнозируемой тепло</w:t>
      </w:r>
      <w:r w:rsidR="00CC3AC2" w:rsidRPr="00CC3AC2">
        <w:rPr>
          <w:rFonts w:ascii="Times New Roman" w:hAnsi="Times New Roman"/>
          <w:sz w:val="24"/>
          <w:szCs w:val="24"/>
        </w:rPr>
        <w:t>вой нагрузке будет отопительная</w:t>
      </w:r>
      <w:r w:rsidR="00311099">
        <w:rPr>
          <w:rFonts w:ascii="Times New Roman" w:hAnsi="Times New Roman"/>
          <w:sz w:val="24"/>
          <w:szCs w:val="24"/>
        </w:rPr>
        <w:t xml:space="preserve"> </w:t>
      </w:r>
      <w:r w:rsidR="00CC3AC2" w:rsidRPr="00CC3AC2">
        <w:rPr>
          <w:rFonts w:ascii="Times New Roman" w:hAnsi="Times New Roman"/>
          <w:sz w:val="24"/>
          <w:szCs w:val="24"/>
        </w:rPr>
        <w:t>вентиляционная составляющая</w:t>
      </w:r>
      <w:r w:rsidR="00CC3AC2">
        <w:rPr>
          <w:rFonts w:ascii="Times New Roman" w:hAnsi="Times New Roman"/>
          <w:sz w:val="24"/>
          <w:szCs w:val="24"/>
        </w:rPr>
        <w:t>, доля которой изменяется незна</w:t>
      </w:r>
      <w:r w:rsidR="00CC3AC2" w:rsidRPr="00CC3AC2">
        <w:rPr>
          <w:rFonts w:ascii="Times New Roman" w:hAnsi="Times New Roman"/>
          <w:sz w:val="24"/>
          <w:szCs w:val="24"/>
        </w:rPr>
        <w:t>чительно в диапазоне от 80 до 85 % в различные пятилетние периоды.</w:t>
      </w:r>
    </w:p>
    <w:p w:rsidR="005D6F1A" w:rsidRDefault="005D6F1A" w:rsidP="00311099">
      <w:pPr>
        <w:spacing w:line="360" w:lineRule="auto"/>
        <w:ind w:firstLine="709"/>
        <w:jc w:val="both"/>
        <w:rPr>
          <w:rFonts w:ascii="Times New Roman" w:hAnsi="Times New Roman"/>
          <w:b/>
          <w:sz w:val="24"/>
          <w:szCs w:val="24"/>
        </w:rPr>
      </w:pPr>
      <w:r w:rsidRPr="005D6F1A">
        <w:rPr>
          <w:rFonts w:ascii="Times New Roman" w:hAnsi="Times New Roman"/>
          <w:b/>
          <w:sz w:val="24"/>
          <w:szCs w:val="24"/>
        </w:rPr>
        <w:t>2.3.3. Прогноз прироста тепловых нагрузок и теплопотребления промышленных потребителей</w:t>
      </w:r>
    </w:p>
    <w:p w:rsidR="005D6F1A" w:rsidRPr="005D6F1A" w:rsidRDefault="005D6F1A" w:rsidP="00AF189F">
      <w:pPr>
        <w:spacing w:after="0" w:line="360" w:lineRule="auto"/>
        <w:ind w:firstLine="709"/>
        <w:jc w:val="both"/>
        <w:rPr>
          <w:rFonts w:ascii="Times New Roman" w:hAnsi="Times New Roman"/>
          <w:sz w:val="24"/>
          <w:szCs w:val="24"/>
        </w:rPr>
      </w:pPr>
      <w:r w:rsidRPr="005D6F1A">
        <w:rPr>
          <w:rFonts w:ascii="Times New Roman" w:hAnsi="Times New Roman"/>
          <w:sz w:val="24"/>
          <w:szCs w:val="24"/>
        </w:rPr>
        <w:t>Градостроительная реорганизация производственных зон является одним из важнейших направлений обновления и развития сельской среды. Одно из основных мероприятий по реорганизации производственных территорий - установление и закрепление на местности границ отдельных производственных зон с целью регулирования их территориального развития. Проектом предусмотрены следующие планировочные мероприятия по реорганизации производственных территорий:</w:t>
      </w:r>
    </w:p>
    <w:p w:rsidR="005D6F1A" w:rsidRDefault="005D6F1A" w:rsidP="005D6F1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5D6F1A">
        <w:rPr>
          <w:rFonts w:ascii="Times New Roman" w:hAnsi="Times New Roman"/>
          <w:sz w:val="24"/>
          <w:szCs w:val="24"/>
        </w:rPr>
        <w:t>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w:t>
      </w:r>
      <w:r w:rsidR="0057224B">
        <w:rPr>
          <w:rFonts w:ascii="Times New Roman" w:hAnsi="Times New Roman"/>
          <w:sz w:val="24"/>
          <w:szCs w:val="24"/>
        </w:rPr>
        <w:t>рация производственных объектов,</w:t>
      </w:r>
    </w:p>
    <w:p w:rsidR="005D6F1A" w:rsidRPr="005D6F1A" w:rsidRDefault="00311099" w:rsidP="0057224B">
      <w:pPr>
        <w:spacing w:after="0" w:line="360" w:lineRule="auto"/>
        <w:ind w:firstLine="709"/>
        <w:jc w:val="both"/>
        <w:rPr>
          <w:rFonts w:ascii="Times New Roman" w:hAnsi="Times New Roman"/>
          <w:sz w:val="24"/>
          <w:szCs w:val="24"/>
        </w:rPr>
      </w:pPr>
      <w:r w:rsidRPr="00311099">
        <w:rPr>
          <w:rFonts w:ascii="Times New Roman" w:hAnsi="Times New Roman"/>
          <w:sz w:val="24"/>
          <w:szCs w:val="24"/>
        </w:rPr>
        <w:t>• увеличение доли территорий смешанного функционального назначения: развитие</w:t>
      </w:r>
      <w:r>
        <w:rPr>
          <w:rFonts w:ascii="Times New Roman" w:hAnsi="Times New Roman"/>
          <w:sz w:val="24"/>
          <w:szCs w:val="24"/>
        </w:rPr>
        <w:t xml:space="preserve"> многофункциональных </w:t>
      </w:r>
      <w:r w:rsidRPr="00311099">
        <w:rPr>
          <w:rFonts w:ascii="Times New Roman" w:hAnsi="Times New Roman"/>
          <w:sz w:val="24"/>
          <w:szCs w:val="24"/>
        </w:rPr>
        <w:t>производственно-деловых, производственно-торговых,</w:t>
      </w:r>
      <w:r w:rsidR="0057224B">
        <w:rPr>
          <w:rFonts w:ascii="Times New Roman" w:hAnsi="Times New Roman"/>
          <w:sz w:val="24"/>
          <w:szCs w:val="24"/>
        </w:rPr>
        <w:t xml:space="preserve"> </w:t>
      </w:r>
      <w:r w:rsidR="005D6F1A" w:rsidRPr="005D6F1A">
        <w:rPr>
          <w:rFonts w:ascii="Times New Roman" w:hAnsi="Times New Roman"/>
          <w:sz w:val="24"/>
          <w:szCs w:val="24"/>
        </w:rPr>
        <w:t xml:space="preserve">производственно-транспортных зон </w:t>
      </w:r>
    </w:p>
    <w:p w:rsidR="005D6F1A" w:rsidRPr="005D6F1A" w:rsidRDefault="005D6F1A" w:rsidP="005D6F1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5D6F1A">
        <w:rPr>
          <w:rFonts w:ascii="Times New Roman" w:hAnsi="Times New Roman"/>
          <w:sz w:val="24"/>
          <w:szCs w:val="24"/>
        </w:rPr>
        <w:t>перепрофилирование ряда производственных объектов, имеющих санитарно-защитные зоны и расположенных на ценных в градостроительном отношении территориях (жилые районы), в объекты обслуживающего и коммерческого назначения, не оказывающие негативного воздействия на окружающую среду</w:t>
      </w:r>
    </w:p>
    <w:p w:rsidR="005D6F1A" w:rsidRPr="005D6F1A" w:rsidRDefault="005D6F1A" w:rsidP="005D6F1A">
      <w:pPr>
        <w:spacing w:after="0" w:line="360" w:lineRule="auto"/>
        <w:ind w:firstLine="709"/>
        <w:jc w:val="both"/>
        <w:rPr>
          <w:rFonts w:ascii="Times New Roman" w:hAnsi="Times New Roman"/>
          <w:sz w:val="24"/>
          <w:szCs w:val="24"/>
        </w:rPr>
      </w:pPr>
      <w:r w:rsidRPr="005D6F1A">
        <w:rPr>
          <w:rFonts w:ascii="Times New Roman" w:hAnsi="Times New Roman"/>
          <w:sz w:val="24"/>
          <w:szCs w:val="24"/>
        </w:rPr>
        <w:t>•</w:t>
      </w:r>
      <w:r>
        <w:rPr>
          <w:rFonts w:ascii="Times New Roman" w:hAnsi="Times New Roman"/>
          <w:sz w:val="24"/>
          <w:szCs w:val="24"/>
        </w:rPr>
        <w:t xml:space="preserve"> </w:t>
      </w:r>
      <w:r w:rsidRPr="005D6F1A">
        <w:rPr>
          <w:rFonts w:ascii="Times New Roman" w:hAnsi="Times New Roman"/>
          <w:sz w:val="24"/>
          <w:szCs w:val="24"/>
        </w:rPr>
        <w:t>первоочередная реорганизация производственно-коммунальных территорий, расположенных в водоохранных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w:t>
      </w:r>
    </w:p>
    <w:p w:rsidR="005D6F1A" w:rsidRPr="005D6F1A" w:rsidRDefault="005D6F1A" w:rsidP="005D6F1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5D6F1A">
        <w:rPr>
          <w:rFonts w:ascii="Times New Roman" w:hAnsi="Times New Roman"/>
          <w:sz w:val="24"/>
          <w:szCs w:val="24"/>
        </w:rPr>
        <w:t>введение на предприятиях и организациях производственной зоны экологически чистых технологий, сокращение вредных выбросов котельных,</w:t>
      </w:r>
    </w:p>
    <w:p w:rsidR="005D6F1A" w:rsidRPr="005D6F1A" w:rsidRDefault="005D6F1A" w:rsidP="005D6F1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5D6F1A">
        <w:rPr>
          <w:rFonts w:ascii="Times New Roman" w:hAnsi="Times New Roman"/>
          <w:sz w:val="24"/>
          <w:szCs w:val="24"/>
        </w:rPr>
        <w:t>соблюдение нормативных санитарно – защитных зон от производственных площадок,</w:t>
      </w:r>
    </w:p>
    <w:p w:rsidR="005D6F1A" w:rsidRPr="005D6F1A" w:rsidRDefault="005D6F1A" w:rsidP="005D6F1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5D6F1A">
        <w:rPr>
          <w:rFonts w:ascii="Times New Roman" w:hAnsi="Times New Roman"/>
          <w:sz w:val="24"/>
          <w:szCs w:val="24"/>
        </w:rPr>
        <w:t>организация санитарно – защитных зон путем озеленения этих территорий,</w:t>
      </w:r>
    </w:p>
    <w:p w:rsidR="005D6F1A" w:rsidRDefault="005D6F1A" w:rsidP="005D6F1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5D6F1A">
        <w:rPr>
          <w:rFonts w:ascii="Times New Roman" w:hAnsi="Times New Roman"/>
          <w:sz w:val="24"/>
          <w:szCs w:val="24"/>
        </w:rPr>
        <w:t>организация и благоустройство подъездов ко всем производственным объектам.</w:t>
      </w:r>
    </w:p>
    <w:p w:rsidR="002C1715" w:rsidRPr="002C1715" w:rsidRDefault="002C1715" w:rsidP="002C1715">
      <w:pPr>
        <w:spacing w:after="0" w:line="360" w:lineRule="auto"/>
        <w:ind w:firstLine="709"/>
        <w:jc w:val="both"/>
        <w:rPr>
          <w:rFonts w:ascii="Times New Roman" w:hAnsi="Times New Roman"/>
          <w:sz w:val="24"/>
          <w:szCs w:val="24"/>
          <w:u w:val="single"/>
        </w:rPr>
      </w:pPr>
      <w:r w:rsidRPr="002C1715">
        <w:rPr>
          <w:rFonts w:ascii="Times New Roman" w:hAnsi="Times New Roman"/>
          <w:sz w:val="24"/>
          <w:szCs w:val="24"/>
          <w:u w:val="single"/>
        </w:rPr>
        <w:t>Экономическое развитие.</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 xml:space="preserve">Природно-климатические условия территории Красносадовского </w:t>
      </w:r>
      <w:r>
        <w:rPr>
          <w:rFonts w:ascii="Times New Roman" w:hAnsi="Times New Roman"/>
          <w:sz w:val="24"/>
          <w:szCs w:val="24"/>
        </w:rPr>
        <w:t xml:space="preserve">сельского </w:t>
      </w:r>
      <w:r w:rsidRPr="002C1715">
        <w:rPr>
          <w:rFonts w:ascii="Times New Roman" w:hAnsi="Times New Roman"/>
          <w:sz w:val="24"/>
          <w:szCs w:val="24"/>
        </w:rPr>
        <w:t>поселения благоприятны для развития сельского хозяйства и характеризуются достаточной продолжительностью, влаго- и теплообеспеченностью периода вегетации (безморозный период - 180 дней, увлажнённость – 300 мм осадков). Почвы обладают достаточным плодородием, в основном – это чернозёмы обыкновенные карбонатные.</w:t>
      </w:r>
    </w:p>
    <w:p w:rsid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Проведенный комплексный анализ экономики поселения позволяет предложить в качестве приоритетного направления развития его народного хозяйства развитие сельского хозяйства пригородного типа, становление пищевого кластера по переработке сельскохозяйственной продукции. На перспективу предполагается активизация деятельности по расширению традиционных и освоению новых</w:t>
      </w:r>
      <w:r>
        <w:rPr>
          <w:rFonts w:ascii="Times New Roman" w:hAnsi="Times New Roman"/>
          <w:sz w:val="24"/>
          <w:szCs w:val="24"/>
        </w:rPr>
        <w:t xml:space="preserve"> рынков сбыта своей продукции. </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Выбор приоритетов развития основывается на взвешенной стратегии и обеспечивает достижение наиболее значимых целей. Целевым ориентиром социально-</w:t>
      </w:r>
      <w:r w:rsidRPr="002C1715">
        <w:rPr>
          <w:rFonts w:ascii="Times New Roman" w:hAnsi="Times New Roman"/>
          <w:sz w:val="24"/>
          <w:szCs w:val="24"/>
        </w:rPr>
        <w:lastRenderedPageBreak/>
        <w:t>экономической политики Красносадовского сельского поселения является принцип устойчивого развития его важнейших систем жизнеобеспечения и активной хозяйственной деятельности.</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Исходя из комплексного анализа приоритетными направлениями развития экономики Красносадовского</w:t>
      </w:r>
      <w:r>
        <w:rPr>
          <w:rFonts w:ascii="Times New Roman" w:hAnsi="Times New Roman"/>
          <w:sz w:val="24"/>
          <w:szCs w:val="24"/>
        </w:rPr>
        <w:t xml:space="preserve"> сельского</w:t>
      </w:r>
      <w:r w:rsidRPr="002C1715">
        <w:rPr>
          <w:rFonts w:ascii="Times New Roman" w:hAnsi="Times New Roman"/>
          <w:sz w:val="24"/>
          <w:szCs w:val="24"/>
        </w:rPr>
        <w:t xml:space="preserve"> поселения</w:t>
      </w:r>
      <w:r>
        <w:rPr>
          <w:rFonts w:ascii="Times New Roman" w:hAnsi="Times New Roman"/>
          <w:sz w:val="24"/>
          <w:szCs w:val="24"/>
        </w:rPr>
        <w:t>,</w:t>
      </w:r>
      <w:r w:rsidRPr="002C1715">
        <w:rPr>
          <w:rFonts w:ascii="Times New Roman" w:hAnsi="Times New Roman"/>
          <w:sz w:val="24"/>
          <w:szCs w:val="24"/>
        </w:rPr>
        <w:t xml:space="preserve"> могут быть:</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1. Сельское хозяйство пригородного типа, что обусловлено близостью многомиллионного потребительского рынка и наличием ценных и продуктивных земель сельхозназначения (6,91 руб. за м</w:t>
      </w:r>
      <w:r w:rsidRPr="005C2D39">
        <w:rPr>
          <w:rFonts w:ascii="Times New Roman" w:hAnsi="Times New Roman"/>
          <w:sz w:val="24"/>
          <w:szCs w:val="24"/>
          <w:vertAlign w:val="superscript"/>
        </w:rPr>
        <w:t>2</w:t>
      </w:r>
      <w:r w:rsidRPr="002C1715">
        <w:rPr>
          <w:rFonts w:ascii="Times New Roman" w:hAnsi="Times New Roman"/>
          <w:sz w:val="24"/>
          <w:szCs w:val="24"/>
        </w:rPr>
        <w:t>, тогда как среднеобластной уровень цен - 4,42 руб. за м</w:t>
      </w:r>
      <w:r w:rsidRPr="005C2D39">
        <w:rPr>
          <w:rFonts w:ascii="Times New Roman" w:hAnsi="Times New Roman"/>
          <w:sz w:val="24"/>
          <w:szCs w:val="24"/>
          <w:vertAlign w:val="superscript"/>
        </w:rPr>
        <w:t>2</w:t>
      </w:r>
      <w:r w:rsidRPr="002C1715">
        <w:rPr>
          <w:rFonts w:ascii="Times New Roman" w:hAnsi="Times New Roman"/>
          <w:sz w:val="24"/>
          <w:szCs w:val="24"/>
        </w:rPr>
        <w:t>). Прежде всего, это овощеводство, цветоводство, ягодничество, выращивание грибов, птицеводство.</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2. Пищевая промышленность на базе переработки собственного сельхозсырья (прежде всего, возможна реализация проектов по расширению действующего консервного цеха (расширение ассортимента и номенклатуры выпускаемой продукции за счет переработки привозных фруктов и овощей), производству соков и мясомолочной промышленности).</w:t>
      </w:r>
    </w:p>
    <w:p w:rsid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3.  Логистика и складская деятельность обладает большим потенциалом к развитию ввиду выгодного экономико-географического положения Красносадовского сельского поселения. На расчетный срок вдоль трассы М-4 «Дон» возможно строительство дополнительных объектов придорожного сервиса (АЗС, СТО, гостиничных комплексов и других объектов) и складских мощностей.</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Одной из целей градостроительного развития Красносадовского с.п. может также</w:t>
      </w:r>
    </w:p>
    <w:p w:rsidR="002C1715" w:rsidRPr="002C1715" w:rsidRDefault="002C1715" w:rsidP="002C1715">
      <w:pPr>
        <w:spacing w:after="0" w:line="360" w:lineRule="auto"/>
        <w:jc w:val="both"/>
        <w:rPr>
          <w:rFonts w:ascii="Times New Roman" w:hAnsi="Times New Roman"/>
          <w:sz w:val="24"/>
          <w:szCs w:val="24"/>
        </w:rPr>
      </w:pPr>
      <w:r w:rsidRPr="002C1715">
        <w:rPr>
          <w:rFonts w:ascii="Times New Roman" w:hAnsi="Times New Roman"/>
          <w:sz w:val="24"/>
          <w:szCs w:val="24"/>
        </w:rPr>
        <w:t>являться решение жилищных проблем населения Ростовской агломерации посредством его обеспечения высококачественным жильём для постоянного и регулярного проживания, что позволит также решить ряд задач:</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 xml:space="preserve">1. Реализация резервов развития </w:t>
      </w:r>
      <w:r>
        <w:rPr>
          <w:rFonts w:ascii="Times New Roman" w:hAnsi="Times New Roman"/>
          <w:sz w:val="24"/>
          <w:szCs w:val="24"/>
        </w:rPr>
        <w:t xml:space="preserve">Ростовской агломерации (решение </w:t>
      </w:r>
      <w:r w:rsidRPr="002C1715">
        <w:rPr>
          <w:rFonts w:ascii="Times New Roman" w:hAnsi="Times New Roman"/>
          <w:sz w:val="24"/>
          <w:szCs w:val="24"/>
        </w:rPr>
        <w:t>проблемы территориальных ресурсов);</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2. Улучшение социально-эконом</w:t>
      </w:r>
      <w:r>
        <w:rPr>
          <w:rFonts w:ascii="Times New Roman" w:hAnsi="Times New Roman"/>
          <w:sz w:val="24"/>
          <w:szCs w:val="24"/>
        </w:rPr>
        <w:t xml:space="preserve">ической среды в Красносадовском </w:t>
      </w:r>
      <w:r w:rsidRPr="002C1715">
        <w:rPr>
          <w:rFonts w:ascii="Times New Roman" w:hAnsi="Times New Roman"/>
          <w:sz w:val="24"/>
          <w:szCs w:val="24"/>
        </w:rPr>
        <w:t>сельском поселении (рост</w:t>
      </w:r>
      <w:r>
        <w:rPr>
          <w:rFonts w:ascii="Times New Roman" w:hAnsi="Times New Roman"/>
          <w:sz w:val="24"/>
          <w:szCs w:val="24"/>
        </w:rPr>
        <w:t xml:space="preserve"> предпринимательской активности </w:t>
      </w:r>
      <w:r w:rsidRPr="002C1715">
        <w:rPr>
          <w:rFonts w:ascii="Times New Roman" w:hAnsi="Times New Roman"/>
          <w:sz w:val="24"/>
          <w:szCs w:val="24"/>
        </w:rPr>
        <w:t>населения, появление допол</w:t>
      </w:r>
      <w:r>
        <w:rPr>
          <w:rFonts w:ascii="Times New Roman" w:hAnsi="Times New Roman"/>
          <w:sz w:val="24"/>
          <w:szCs w:val="24"/>
        </w:rPr>
        <w:t xml:space="preserve">нительных источников пополнения </w:t>
      </w:r>
      <w:r w:rsidRPr="002C1715">
        <w:rPr>
          <w:rFonts w:ascii="Times New Roman" w:hAnsi="Times New Roman"/>
          <w:sz w:val="24"/>
          <w:szCs w:val="24"/>
        </w:rPr>
        <w:t>местных бюджетов, активи</w:t>
      </w:r>
      <w:r>
        <w:rPr>
          <w:rFonts w:ascii="Times New Roman" w:hAnsi="Times New Roman"/>
          <w:sz w:val="24"/>
          <w:szCs w:val="24"/>
        </w:rPr>
        <w:t xml:space="preserve">зация инвестиционных процессов, </w:t>
      </w:r>
      <w:r w:rsidRPr="002C1715">
        <w:rPr>
          <w:rFonts w:ascii="Times New Roman" w:hAnsi="Times New Roman"/>
          <w:sz w:val="24"/>
          <w:szCs w:val="24"/>
        </w:rPr>
        <w:t>снижение уровня безработицы, рост доходов населения и т.д.);</w:t>
      </w:r>
    </w:p>
    <w:p w:rsidR="002C1715" w:rsidRP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3. Расширение инженерн</w:t>
      </w:r>
      <w:r>
        <w:rPr>
          <w:rFonts w:ascii="Times New Roman" w:hAnsi="Times New Roman"/>
          <w:sz w:val="24"/>
          <w:szCs w:val="24"/>
        </w:rPr>
        <w:t xml:space="preserve">о-транспортной инфраструктуры в </w:t>
      </w:r>
      <w:r w:rsidRPr="002C1715">
        <w:rPr>
          <w:rFonts w:ascii="Times New Roman" w:hAnsi="Times New Roman"/>
          <w:sz w:val="24"/>
          <w:szCs w:val="24"/>
        </w:rPr>
        <w:t>Красносадовском сельском поселении;</w:t>
      </w:r>
    </w:p>
    <w:p w:rsidR="002C1715" w:rsidRDefault="002C1715" w:rsidP="00AF189F">
      <w:pPr>
        <w:spacing w:after="0" w:line="360" w:lineRule="auto"/>
        <w:ind w:firstLine="709"/>
        <w:jc w:val="both"/>
        <w:rPr>
          <w:rFonts w:ascii="Times New Roman" w:hAnsi="Times New Roman"/>
          <w:sz w:val="24"/>
          <w:szCs w:val="24"/>
        </w:rPr>
      </w:pPr>
      <w:r w:rsidRPr="002C1715">
        <w:rPr>
          <w:rFonts w:ascii="Times New Roman" w:hAnsi="Times New Roman"/>
          <w:sz w:val="24"/>
          <w:szCs w:val="24"/>
        </w:rPr>
        <w:t>4. Создание дополнительных рабочи</w:t>
      </w:r>
      <w:r>
        <w:rPr>
          <w:rFonts w:ascii="Times New Roman" w:hAnsi="Times New Roman"/>
          <w:sz w:val="24"/>
          <w:szCs w:val="24"/>
        </w:rPr>
        <w:t>х мест на этапах строительства.</w:t>
      </w:r>
      <w:r w:rsidR="00AF189F">
        <w:rPr>
          <w:rFonts w:ascii="Times New Roman" w:hAnsi="Times New Roman"/>
          <w:sz w:val="24"/>
          <w:szCs w:val="24"/>
        </w:rPr>
        <w:t xml:space="preserve"> </w:t>
      </w:r>
      <w:r w:rsidRPr="002C1715">
        <w:rPr>
          <w:rFonts w:ascii="Times New Roman" w:hAnsi="Times New Roman"/>
          <w:sz w:val="24"/>
          <w:szCs w:val="24"/>
        </w:rPr>
        <w:t xml:space="preserve">Ввиду выгодного экономико-географического положения Красносадовского сельского поселения </w:t>
      </w:r>
      <w:r w:rsidRPr="002C1715">
        <w:rPr>
          <w:rFonts w:ascii="Times New Roman" w:hAnsi="Times New Roman"/>
          <w:sz w:val="24"/>
          <w:szCs w:val="24"/>
        </w:rPr>
        <w:lastRenderedPageBreak/>
        <w:t>большим потенциалом к развитию обладает сфера логистики. На расчетный срок вдоль трассы М-4 «Дон» предполагается строительство дополнительных объектов АЗС, СТО, гостиничных комплексов и других объектов придорожного сервиса.</w:t>
      </w:r>
    </w:p>
    <w:p w:rsidR="002C1715" w:rsidRDefault="002C1715" w:rsidP="002C1715">
      <w:pPr>
        <w:spacing w:after="0" w:line="360" w:lineRule="auto"/>
        <w:ind w:firstLine="709"/>
        <w:jc w:val="both"/>
        <w:rPr>
          <w:rFonts w:ascii="Times New Roman" w:hAnsi="Times New Roman"/>
          <w:sz w:val="24"/>
          <w:szCs w:val="24"/>
        </w:rPr>
      </w:pPr>
      <w:r w:rsidRPr="002C1715">
        <w:rPr>
          <w:rFonts w:ascii="Times New Roman" w:hAnsi="Times New Roman"/>
          <w:sz w:val="24"/>
          <w:szCs w:val="24"/>
        </w:rPr>
        <w:t>Планируемая экономическая политика Красносадовского сельского поселения согласуется с основными программными документами территориального развития Ростовской области,  Азовского района,  а также с документами территориального планирования соседних территорий. С одной стороны, она ориентирована на усиление бесспорных преимуществ территориальной социально-экономической системы поселения, с другой, - на ослабление и ликвидацию основных сдерживающих факторов и базируется на системном анализе влияния совокупности экономических, социальных и экологических факторов.</w:t>
      </w:r>
    </w:p>
    <w:p w:rsidR="00A018DA" w:rsidRPr="00A018DA" w:rsidRDefault="00A018DA" w:rsidP="002C1715">
      <w:pPr>
        <w:spacing w:after="0" w:line="360" w:lineRule="auto"/>
        <w:ind w:firstLine="709"/>
        <w:jc w:val="both"/>
        <w:rPr>
          <w:rFonts w:ascii="Times New Roman" w:hAnsi="Times New Roman"/>
          <w:sz w:val="24"/>
          <w:szCs w:val="24"/>
        </w:rPr>
      </w:pPr>
      <w:r w:rsidRPr="00A018DA">
        <w:rPr>
          <w:rFonts w:ascii="Times New Roman" w:hAnsi="Times New Roman"/>
          <w:sz w:val="24"/>
          <w:szCs w:val="24"/>
        </w:rPr>
        <w:t>В состав производственных зон включены</w:t>
      </w:r>
      <w:r>
        <w:rPr>
          <w:rFonts w:ascii="Times New Roman" w:hAnsi="Times New Roman"/>
          <w:sz w:val="24"/>
          <w:szCs w:val="24"/>
        </w:rPr>
        <w:t xml:space="preserve"> территории существующих, рекон</w:t>
      </w:r>
      <w:r w:rsidRPr="00A018DA">
        <w:rPr>
          <w:rFonts w:ascii="Times New Roman" w:hAnsi="Times New Roman"/>
          <w:sz w:val="24"/>
          <w:szCs w:val="24"/>
        </w:rPr>
        <w:t>струируемых и проектируемых промышленных, коммунально-складских предприятий и сельскохозяйственных производств. При этом производственные зоны включены в границы некоторых населённых пунктов.</w:t>
      </w:r>
    </w:p>
    <w:p w:rsidR="00A018DA" w:rsidRPr="00A018DA" w:rsidRDefault="00A018DA" w:rsidP="00A018DA">
      <w:pPr>
        <w:spacing w:after="0" w:line="360" w:lineRule="auto"/>
        <w:ind w:firstLine="709"/>
        <w:jc w:val="both"/>
        <w:rPr>
          <w:rFonts w:ascii="Times New Roman" w:hAnsi="Times New Roman"/>
          <w:sz w:val="24"/>
          <w:szCs w:val="24"/>
        </w:rPr>
      </w:pPr>
      <w:r w:rsidRPr="00A018DA">
        <w:rPr>
          <w:rFonts w:ascii="Times New Roman" w:hAnsi="Times New Roman"/>
          <w:sz w:val="24"/>
          <w:szCs w:val="24"/>
        </w:rPr>
        <w:t>Проектными решениями предложены следу</w:t>
      </w:r>
      <w:r>
        <w:rPr>
          <w:rFonts w:ascii="Times New Roman" w:hAnsi="Times New Roman"/>
          <w:sz w:val="24"/>
          <w:szCs w:val="24"/>
        </w:rPr>
        <w:t>ющие основные направления градо</w:t>
      </w:r>
      <w:r w:rsidRPr="00A018DA">
        <w:rPr>
          <w:rFonts w:ascii="Times New Roman" w:hAnsi="Times New Roman"/>
          <w:sz w:val="24"/>
          <w:szCs w:val="24"/>
        </w:rPr>
        <w:t>строительной реорганизации территорий сложившихся производственных зон, а также формирования перспективных промышленных зон:</w:t>
      </w:r>
    </w:p>
    <w:p w:rsidR="00A018DA" w:rsidRDefault="00A018DA" w:rsidP="00A018DA">
      <w:pPr>
        <w:spacing w:after="0" w:line="360" w:lineRule="auto"/>
        <w:ind w:firstLine="709"/>
        <w:jc w:val="both"/>
        <w:rPr>
          <w:rFonts w:ascii="Times New Roman" w:hAnsi="Times New Roman"/>
          <w:sz w:val="24"/>
          <w:szCs w:val="24"/>
        </w:rPr>
      </w:pPr>
      <w:r w:rsidRPr="00A018DA">
        <w:rPr>
          <w:rFonts w:ascii="Times New Roman" w:hAnsi="Times New Roman"/>
          <w:sz w:val="24"/>
          <w:szCs w:val="24"/>
        </w:rPr>
        <w:t>- упорядочение границ существующих предпр</w:t>
      </w:r>
      <w:r>
        <w:rPr>
          <w:rFonts w:ascii="Times New Roman" w:hAnsi="Times New Roman"/>
          <w:sz w:val="24"/>
          <w:szCs w:val="24"/>
        </w:rPr>
        <w:t>иятий в соответствии с кадастро</w:t>
      </w:r>
      <w:r w:rsidRPr="00A018DA">
        <w:rPr>
          <w:rFonts w:ascii="Times New Roman" w:hAnsi="Times New Roman"/>
          <w:sz w:val="24"/>
          <w:szCs w:val="24"/>
        </w:rPr>
        <w:t>выми планами их участков, а также с учётом нормативных санитарно- защитных зон;</w:t>
      </w:r>
    </w:p>
    <w:p w:rsidR="002C1715" w:rsidRPr="00A018DA" w:rsidRDefault="002C1715" w:rsidP="00A018DA">
      <w:pPr>
        <w:spacing w:after="0" w:line="360" w:lineRule="auto"/>
        <w:ind w:firstLine="709"/>
        <w:jc w:val="both"/>
        <w:rPr>
          <w:rFonts w:ascii="Times New Roman" w:hAnsi="Times New Roman"/>
          <w:sz w:val="24"/>
          <w:szCs w:val="24"/>
        </w:rPr>
      </w:pPr>
      <w:r w:rsidRPr="002C1715">
        <w:rPr>
          <w:rFonts w:ascii="Times New Roman" w:hAnsi="Times New Roman"/>
          <w:sz w:val="24"/>
          <w:szCs w:val="24"/>
        </w:rPr>
        <w:t>- изменение функционального использования части производственных территорий</w:t>
      </w:r>
    </w:p>
    <w:p w:rsidR="00A018DA" w:rsidRDefault="00A018DA" w:rsidP="002C1715">
      <w:pPr>
        <w:spacing w:after="0" w:line="360" w:lineRule="auto"/>
        <w:jc w:val="both"/>
        <w:rPr>
          <w:rFonts w:ascii="Times New Roman" w:hAnsi="Times New Roman"/>
          <w:sz w:val="24"/>
          <w:szCs w:val="24"/>
        </w:rPr>
      </w:pPr>
      <w:r w:rsidRPr="00A018DA">
        <w:rPr>
          <w:rFonts w:ascii="Times New Roman" w:hAnsi="Times New Roman"/>
          <w:sz w:val="24"/>
          <w:szCs w:val="24"/>
        </w:rPr>
        <w:t>для размещения предприятий другого назначения;</w:t>
      </w:r>
    </w:p>
    <w:p w:rsidR="00A018DA" w:rsidRPr="00A018DA" w:rsidRDefault="00A018DA" w:rsidP="002C1715">
      <w:pPr>
        <w:spacing w:after="0" w:line="360" w:lineRule="auto"/>
        <w:ind w:firstLine="709"/>
        <w:jc w:val="both"/>
        <w:rPr>
          <w:rFonts w:ascii="Times New Roman" w:hAnsi="Times New Roman"/>
          <w:sz w:val="24"/>
          <w:szCs w:val="24"/>
        </w:rPr>
      </w:pPr>
      <w:r w:rsidRPr="00A018DA">
        <w:rPr>
          <w:rFonts w:ascii="Times New Roman" w:hAnsi="Times New Roman"/>
          <w:sz w:val="24"/>
          <w:szCs w:val="24"/>
        </w:rPr>
        <w:t>- размещение на реорганизуемых производ</w:t>
      </w:r>
      <w:r>
        <w:rPr>
          <w:rFonts w:ascii="Times New Roman" w:hAnsi="Times New Roman"/>
          <w:sz w:val="24"/>
          <w:szCs w:val="24"/>
        </w:rPr>
        <w:t xml:space="preserve">ственных территориях новых </w:t>
      </w:r>
      <w:r w:rsidR="002C1715">
        <w:rPr>
          <w:rFonts w:ascii="Times New Roman" w:hAnsi="Times New Roman"/>
          <w:sz w:val="24"/>
          <w:szCs w:val="24"/>
        </w:rPr>
        <w:t xml:space="preserve"> </w:t>
      </w:r>
      <w:r w:rsidRPr="00A018DA">
        <w:rPr>
          <w:rFonts w:ascii="Times New Roman" w:hAnsi="Times New Roman"/>
          <w:sz w:val="24"/>
          <w:szCs w:val="24"/>
        </w:rPr>
        <w:t>предприятий с инновационными технологиями;</w:t>
      </w:r>
    </w:p>
    <w:p w:rsidR="00A018DA" w:rsidRPr="00A018DA" w:rsidRDefault="00A018DA" w:rsidP="00A018DA">
      <w:pPr>
        <w:spacing w:after="0" w:line="360" w:lineRule="auto"/>
        <w:ind w:firstLine="709"/>
        <w:jc w:val="both"/>
        <w:rPr>
          <w:rFonts w:ascii="Times New Roman" w:hAnsi="Times New Roman"/>
          <w:sz w:val="24"/>
          <w:szCs w:val="24"/>
        </w:rPr>
      </w:pPr>
      <w:r w:rsidRPr="00A018DA">
        <w:rPr>
          <w:rFonts w:ascii="Times New Roman" w:hAnsi="Times New Roman"/>
          <w:sz w:val="24"/>
          <w:szCs w:val="24"/>
        </w:rPr>
        <w:t>- перепрофилирование территорий отдельны</w:t>
      </w:r>
      <w:r>
        <w:rPr>
          <w:rFonts w:ascii="Times New Roman" w:hAnsi="Times New Roman"/>
          <w:sz w:val="24"/>
          <w:szCs w:val="24"/>
        </w:rPr>
        <w:t>х предприятий, находящихся в се</w:t>
      </w:r>
      <w:r w:rsidRPr="00A018DA">
        <w:rPr>
          <w:rFonts w:ascii="Times New Roman" w:hAnsi="Times New Roman"/>
          <w:sz w:val="24"/>
          <w:szCs w:val="24"/>
        </w:rPr>
        <w:t>литебной зоне и являющихся источниками загрязнения;</w:t>
      </w:r>
    </w:p>
    <w:p w:rsidR="00A018DA" w:rsidRPr="00A018DA" w:rsidRDefault="00A018DA" w:rsidP="00A018DA">
      <w:pPr>
        <w:spacing w:after="0" w:line="360" w:lineRule="auto"/>
        <w:ind w:firstLine="709"/>
        <w:jc w:val="both"/>
        <w:rPr>
          <w:rFonts w:ascii="Times New Roman" w:hAnsi="Times New Roman"/>
          <w:sz w:val="24"/>
          <w:szCs w:val="24"/>
        </w:rPr>
      </w:pPr>
      <w:r w:rsidRPr="00A018DA">
        <w:rPr>
          <w:rFonts w:ascii="Times New Roman" w:hAnsi="Times New Roman"/>
          <w:sz w:val="24"/>
          <w:szCs w:val="24"/>
        </w:rPr>
        <w:t>- комплексное благоустройство территорий пром</w:t>
      </w:r>
      <w:r>
        <w:rPr>
          <w:rFonts w:ascii="Times New Roman" w:hAnsi="Times New Roman"/>
          <w:sz w:val="24"/>
          <w:szCs w:val="24"/>
        </w:rPr>
        <w:t>ышленных зон, строительство и ремонт ав</w:t>
      </w:r>
      <w:r w:rsidRPr="00A018DA">
        <w:rPr>
          <w:rFonts w:ascii="Times New Roman" w:hAnsi="Times New Roman"/>
          <w:sz w:val="24"/>
          <w:szCs w:val="24"/>
        </w:rPr>
        <w:t>томобильных подъездов, озеленение территорий предприятий и их санитарно-защитных зон;</w:t>
      </w:r>
    </w:p>
    <w:p w:rsidR="00A018DA" w:rsidRPr="00A018DA" w:rsidRDefault="00A018DA" w:rsidP="005B6C38">
      <w:pPr>
        <w:spacing w:line="360" w:lineRule="auto"/>
        <w:ind w:firstLine="709"/>
        <w:jc w:val="both"/>
        <w:rPr>
          <w:rFonts w:ascii="Times New Roman" w:hAnsi="Times New Roman"/>
          <w:sz w:val="24"/>
          <w:szCs w:val="24"/>
        </w:rPr>
      </w:pPr>
      <w:r w:rsidRPr="00A018DA">
        <w:rPr>
          <w:rFonts w:ascii="Times New Roman" w:hAnsi="Times New Roman"/>
          <w:sz w:val="24"/>
          <w:szCs w:val="24"/>
        </w:rPr>
        <w:t>-  выявление территорий, пригодных, с градостроительной точки зрения, для формирования промышленно-инвестиционных зон, с возможностью их обеспечения  хорошей транспортной доступностью и инженерной инфраструктурой.</w:t>
      </w:r>
    </w:p>
    <w:p w:rsidR="005D6F1A" w:rsidRDefault="005D6F1A" w:rsidP="00A018DA">
      <w:pPr>
        <w:spacing w:line="360" w:lineRule="auto"/>
        <w:ind w:firstLine="709"/>
        <w:jc w:val="both"/>
        <w:rPr>
          <w:rFonts w:ascii="Times New Roman" w:hAnsi="Times New Roman"/>
          <w:b/>
          <w:sz w:val="24"/>
          <w:szCs w:val="24"/>
        </w:rPr>
      </w:pPr>
      <w:r w:rsidRPr="005D6F1A">
        <w:rPr>
          <w:rFonts w:ascii="Times New Roman" w:hAnsi="Times New Roman"/>
          <w:b/>
          <w:sz w:val="24"/>
          <w:szCs w:val="24"/>
        </w:rPr>
        <w:t>2.3.4 Прогноз суммарного прироста тепловых нагрузок и теплопотребления</w:t>
      </w:r>
    </w:p>
    <w:p w:rsidR="005D6F1A" w:rsidRDefault="005D6F1A" w:rsidP="005D6F1A">
      <w:pPr>
        <w:spacing w:after="0" w:line="360" w:lineRule="auto"/>
        <w:ind w:firstLine="709"/>
        <w:jc w:val="both"/>
        <w:rPr>
          <w:rFonts w:ascii="Times New Roman" w:hAnsi="Times New Roman"/>
          <w:sz w:val="24"/>
          <w:szCs w:val="24"/>
        </w:rPr>
      </w:pPr>
      <w:r w:rsidRPr="005D6F1A">
        <w:rPr>
          <w:rFonts w:ascii="Times New Roman" w:hAnsi="Times New Roman"/>
          <w:sz w:val="24"/>
          <w:szCs w:val="24"/>
        </w:rPr>
        <w:lastRenderedPageBreak/>
        <w:t xml:space="preserve">На рисунке </w:t>
      </w:r>
      <w:r w:rsidR="003B3234">
        <w:rPr>
          <w:rFonts w:ascii="Times New Roman" w:hAnsi="Times New Roman"/>
          <w:sz w:val="24"/>
          <w:szCs w:val="24"/>
        </w:rPr>
        <w:t>2.3.4.1</w:t>
      </w:r>
      <w:r w:rsidRPr="005D6F1A">
        <w:rPr>
          <w:rFonts w:ascii="Times New Roman" w:hAnsi="Times New Roman"/>
          <w:sz w:val="24"/>
          <w:szCs w:val="24"/>
        </w:rPr>
        <w:t xml:space="preserve"> приведены прогнозируемые величины приростов тепловой нагрузки по </w:t>
      </w:r>
      <w:r w:rsidR="00B27C55">
        <w:rPr>
          <w:rFonts w:ascii="Times New Roman" w:hAnsi="Times New Roman"/>
          <w:sz w:val="24"/>
          <w:szCs w:val="24"/>
        </w:rPr>
        <w:t xml:space="preserve">населенным пунктам </w:t>
      </w:r>
      <w:r w:rsidR="005B6C38">
        <w:rPr>
          <w:rFonts w:ascii="Times New Roman" w:hAnsi="Times New Roman"/>
          <w:sz w:val="24"/>
          <w:szCs w:val="24"/>
        </w:rPr>
        <w:t>Красносадовского</w:t>
      </w:r>
      <w:r w:rsidR="00B27C55">
        <w:rPr>
          <w:rFonts w:ascii="Times New Roman" w:hAnsi="Times New Roman"/>
          <w:sz w:val="24"/>
          <w:szCs w:val="24"/>
        </w:rPr>
        <w:t xml:space="preserve"> сельского поселения</w:t>
      </w:r>
      <w:r w:rsidRPr="005D6F1A">
        <w:rPr>
          <w:rFonts w:ascii="Times New Roman" w:hAnsi="Times New Roman"/>
          <w:sz w:val="24"/>
          <w:szCs w:val="24"/>
        </w:rPr>
        <w:t>, а также суммарные прогнозируемые величины приростов тепловой нагрузки, с учётом и без учета требований к энергетической эффективности зданий, строений и сооружений.</w:t>
      </w:r>
    </w:p>
    <w:p w:rsidR="00B27C55" w:rsidRDefault="00B46AA7" w:rsidP="00A018DA">
      <w:pPr>
        <w:spacing w:after="0" w:line="360" w:lineRule="auto"/>
        <w:ind w:firstLine="709"/>
        <w:rPr>
          <w:noProof/>
          <w:lang w:eastAsia="ru-RU"/>
        </w:rPr>
      </w:pPr>
      <w:r>
        <w:rPr>
          <w:noProof/>
          <w:lang w:eastAsia="ru-RU"/>
        </w:rPr>
        <w:drawing>
          <wp:inline distT="0" distB="0" distL="0" distR="0">
            <wp:extent cx="4657725" cy="2867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l="9499" t="8594" r="9499" b="21355"/>
                    <a:stretch>
                      <a:fillRect/>
                    </a:stretch>
                  </pic:blipFill>
                  <pic:spPr bwMode="auto">
                    <a:xfrm>
                      <a:off x="0" y="0"/>
                      <a:ext cx="4657725" cy="2867025"/>
                    </a:xfrm>
                    <a:prstGeom prst="rect">
                      <a:avLst/>
                    </a:prstGeom>
                    <a:noFill/>
                    <a:ln w="9525">
                      <a:noFill/>
                      <a:miter lim="800000"/>
                      <a:headEnd/>
                      <a:tailEnd/>
                    </a:ln>
                  </pic:spPr>
                </pic:pic>
              </a:graphicData>
            </a:graphic>
          </wp:inline>
        </w:drawing>
      </w:r>
    </w:p>
    <w:p w:rsidR="003B3234" w:rsidRDefault="003B3234" w:rsidP="00AF189F">
      <w:pPr>
        <w:spacing w:line="360" w:lineRule="auto"/>
        <w:ind w:firstLine="709"/>
        <w:jc w:val="both"/>
        <w:rPr>
          <w:rFonts w:ascii="Times New Roman" w:hAnsi="Times New Roman"/>
          <w:sz w:val="24"/>
          <w:szCs w:val="24"/>
        </w:rPr>
      </w:pPr>
      <w:r w:rsidRPr="003B3234">
        <w:rPr>
          <w:rFonts w:ascii="Times New Roman" w:hAnsi="Times New Roman"/>
          <w:sz w:val="24"/>
          <w:szCs w:val="24"/>
        </w:rPr>
        <w:t>Разница, показанная на рисунке</w:t>
      </w:r>
      <w:r>
        <w:rPr>
          <w:rFonts w:ascii="Times New Roman" w:hAnsi="Times New Roman"/>
          <w:sz w:val="24"/>
          <w:szCs w:val="24"/>
        </w:rPr>
        <w:t xml:space="preserve"> 2.3.4.1</w:t>
      </w:r>
      <w:r w:rsidRPr="003B3234">
        <w:rPr>
          <w:rFonts w:ascii="Times New Roman" w:hAnsi="Times New Roman"/>
          <w:sz w:val="24"/>
          <w:szCs w:val="24"/>
        </w:rPr>
        <w:t>, будет являться резервом потребления тепловой энергии в случае, если вновь вводимые здания будут удовлетворять совреме</w:t>
      </w:r>
      <w:r w:rsidR="00B809AC">
        <w:rPr>
          <w:rFonts w:ascii="Times New Roman" w:hAnsi="Times New Roman"/>
          <w:sz w:val="24"/>
          <w:szCs w:val="24"/>
        </w:rPr>
        <w:t>нным требованиям по теплозащите.</w:t>
      </w:r>
    </w:p>
    <w:p w:rsidR="003B3234" w:rsidRDefault="003B3234" w:rsidP="00A018DA">
      <w:pPr>
        <w:spacing w:line="360" w:lineRule="auto"/>
        <w:ind w:firstLine="709"/>
        <w:jc w:val="both"/>
        <w:rPr>
          <w:rFonts w:ascii="Times New Roman" w:hAnsi="Times New Roman"/>
          <w:b/>
          <w:sz w:val="24"/>
          <w:szCs w:val="24"/>
        </w:rPr>
      </w:pPr>
      <w:r w:rsidRPr="003B3234">
        <w:rPr>
          <w:rFonts w:ascii="Times New Roman" w:hAnsi="Times New Roman"/>
          <w:b/>
          <w:sz w:val="24"/>
          <w:szCs w:val="24"/>
        </w:rPr>
        <w:t>3</w:t>
      </w:r>
      <w:r>
        <w:rPr>
          <w:rFonts w:ascii="Times New Roman" w:hAnsi="Times New Roman"/>
          <w:b/>
          <w:sz w:val="24"/>
          <w:szCs w:val="24"/>
        </w:rPr>
        <w:t>.</w:t>
      </w:r>
      <w:r w:rsidRPr="003B3234">
        <w:rPr>
          <w:rFonts w:ascii="Times New Roman" w:hAnsi="Times New Roman"/>
          <w:b/>
          <w:sz w:val="24"/>
          <w:szCs w:val="24"/>
        </w:rPr>
        <w:t xml:space="preserve"> РАЗДЕЛ 2. ПЕРСПЕКТИВНЫЕ БАЛАНСЫ ТЕПЛОВОЙ МОЩНОСТИ ИСТОЧНИКОВ ТЕПЛОВОЙ ЭНЕРГИИ И ТЕПЛОВОЙ НАГРУЗКИ ПОТРЕБИТЕЛЕЙ</w:t>
      </w:r>
    </w:p>
    <w:p w:rsidR="003B3234" w:rsidRDefault="003B3234" w:rsidP="00A018DA">
      <w:pPr>
        <w:spacing w:line="360" w:lineRule="auto"/>
        <w:ind w:firstLine="709"/>
        <w:jc w:val="both"/>
        <w:rPr>
          <w:rFonts w:ascii="Times New Roman" w:hAnsi="Times New Roman"/>
          <w:b/>
          <w:sz w:val="24"/>
          <w:szCs w:val="24"/>
        </w:rPr>
      </w:pPr>
      <w:r w:rsidRPr="003B3234">
        <w:rPr>
          <w:rFonts w:ascii="Times New Roman" w:hAnsi="Times New Roman"/>
          <w:b/>
          <w:sz w:val="24"/>
          <w:szCs w:val="24"/>
        </w:rPr>
        <w:t>3.1. Радиусы эффективного теплоснабжения базовых энергоисточников</w:t>
      </w:r>
    </w:p>
    <w:p w:rsidR="00A018DA" w:rsidRDefault="00594CBF" w:rsidP="005C2D39">
      <w:pPr>
        <w:spacing w:line="360" w:lineRule="auto"/>
        <w:ind w:firstLine="709"/>
        <w:jc w:val="both"/>
        <w:rPr>
          <w:rFonts w:ascii="Times New Roman" w:hAnsi="Times New Roman"/>
          <w:sz w:val="24"/>
          <w:szCs w:val="24"/>
        </w:rPr>
      </w:pPr>
      <w:r w:rsidRPr="00594CBF">
        <w:rPr>
          <w:rFonts w:ascii="Times New Roman" w:hAnsi="Times New Roman"/>
          <w:sz w:val="24"/>
          <w:szCs w:val="24"/>
        </w:rPr>
        <w:t>Существующая методика не позволяет корректно выпо</w:t>
      </w:r>
      <w:r>
        <w:rPr>
          <w:rFonts w:ascii="Times New Roman" w:hAnsi="Times New Roman"/>
          <w:sz w:val="24"/>
          <w:szCs w:val="24"/>
        </w:rPr>
        <w:t>лнить расчеты по определению ра</w:t>
      </w:r>
      <w:r w:rsidRPr="00594CBF">
        <w:rPr>
          <w:rFonts w:ascii="Times New Roman" w:hAnsi="Times New Roman"/>
          <w:sz w:val="24"/>
          <w:szCs w:val="24"/>
        </w:rPr>
        <w:t xml:space="preserve">диуса эффективного теплоснабжения существующей системы </w:t>
      </w:r>
      <w:r>
        <w:rPr>
          <w:rFonts w:ascii="Times New Roman" w:hAnsi="Times New Roman"/>
          <w:sz w:val="24"/>
          <w:szCs w:val="24"/>
        </w:rPr>
        <w:t>в связи со следующими технологи</w:t>
      </w:r>
      <w:r w:rsidRPr="00594CBF">
        <w:rPr>
          <w:rFonts w:ascii="Times New Roman" w:hAnsi="Times New Roman"/>
          <w:sz w:val="24"/>
          <w:szCs w:val="24"/>
        </w:rPr>
        <w:t>ческими особенностями организации теплоснабжения централизованной зоны:</w:t>
      </w:r>
      <w:r w:rsidR="005C2D39">
        <w:rPr>
          <w:rFonts w:ascii="Times New Roman" w:hAnsi="Times New Roman"/>
          <w:sz w:val="24"/>
          <w:szCs w:val="24"/>
        </w:rPr>
        <w:t xml:space="preserve"> </w:t>
      </w:r>
      <w:r>
        <w:rPr>
          <w:rFonts w:ascii="Times New Roman" w:hAnsi="Times New Roman"/>
          <w:sz w:val="24"/>
          <w:szCs w:val="24"/>
        </w:rPr>
        <w:t>централизованная система теплоснабжения на сегодняшний день в населенных пунктах предусмотрена</w:t>
      </w:r>
      <w:r w:rsidR="00A018DA">
        <w:rPr>
          <w:rFonts w:ascii="Times New Roman" w:hAnsi="Times New Roman"/>
          <w:sz w:val="24"/>
          <w:szCs w:val="24"/>
        </w:rPr>
        <w:t xml:space="preserve"> только в п. </w:t>
      </w:r>
      <w:r w:rsidR="00D477EE">
        <w:rPr>
          <w:rFonts w:ascii="Times New Roman" w:hAnsi="Times New Roman"/>
          <w:sz w:val="24"/>
          <w:szCs w:val="24"/>
        </w:rPr>
        <w:t>Красный Сад</w:t>
      </w:r>
      <w:r w:rsidR="005C2D39">
        <w:rPr>
          <w:rFonts w:ascii="Times New Roman" w:hAnsi="Times New Roman"/>
          <w:sz w:val="24"/>
          <w:szCs w:val="24"/>
        </w:rPr>
        <w:t xml:space="preserve">. </w:t>
      </w:r>
      <w:r w:rsidR="001A4536" w:rsidRPr="001A4536">
        <w:rPr>
          <w:rFonts w:ascii="Times New Roman" w:hAnsi="Times New Roman"/>
          <w:sz w:val="24"/>
          <w:szCs w:val="24"/>
        </w:rPr>
        <w:t xml:space="preserve">Для </w:t>
      </w:r>
      <w:r w:rsidR="001A4536">
        <w:rPr>
          <w:rFonts w:ascii="Times New Roman" w:hAnsi="Times New Roman"/>
          <w:sz w:val="24"/>
          <w:szCs w:val="24"/>
        </w:rPr>
        <w:t xml:space="preserve">действующих (базовых) </w:t>
      </w:r>
      <w:r w:rsidR="001A4536" w:rsidRPr="001A4536">
        <w:rPr>
          <w:rFonts w:ascii="Times New Roman" w:hAnsi="Times New Roman"/>
          <w:sz w:val="24"/>
          <w:szCs w:val="24"/>
        </w:rPr>
        <w:t>источников изменение эффективного радиуса определяется не только приростом тепловой нагрузки, но и изменением зоны действия источ</w:t>
      </w:r>
      <w:r w:rsidR="001A4536">
        <w:rPr>
          <w:rFonts w:ascii="Times New Roman" w:hAnsi="Times New Roman"/>
          <w:sz w:val="24"/>
          <w:szCs w:val="24"/>
        </w:rPr>
        <w:t>ников. При этом необходимо отме</w:t>
      </w:r>
      <w:r w:rsidR="001A4536" w:rsidRPr="001A4536">
        <w:rPr>
          <w:rFonts w:ascii="Times New Roman" w:hAnsi="Times New Roman"/>
          <w:sz w:val="24"/>
          <w:szCs w:val="24"/>
        </w:rPr>
        <w:t xml:space="preserve">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w:t>
      </w:r>
      <w:r w:rsidR="001A4536" w:rsidRPr="001A4536">
        <w:rPr>
          <w:rFonts w:ascii="Times New Roman" w:hAnsi="Times New Roman"/>
          <w:sz w:val="24"/>
          <w:szCs w:val="24"/>
        </w:rPr>
        <w:lastRenderedPageBreak/>
        <w:t xml:space="preserve">приводили к существенным отклонениям от существующего состояния в структуре распределения тепловых </w:t>
      </w:r>
      <w:r w:rsidR="001A4536">
        <w:rPr>
          <w:rFonts w:ascii="Times New Roman" w:hAnsi="Times New Roman"/>
          <w:sz w:val="24"/>
          <w:szCs w:val="24"/>
        </w:rPr>
        <w:t>нагрузок в зонах действия источ</w:t>
      </w:r>
      <w:r w:rsidR="001A4536" w:rsidRPr="001A4536">
        <w:rPr>
          <w:rFonts w:ascii="Times New Roman" w:hAnsi="Times New Roman"/>
          <w:sz w:val="24"/>
          <w:szCs w:val="24"/>
        </w:rPr>
        <w:t>ников тепловой энергии.</w:t>
      </w:r>
    </w:p>
    <w:p w:rsidR="001A4536" w:rsidRPr="00A018DA" w:rsidRDefault="001A4536" w:rsidP="00A018DA">
      <w:pPr>
        <w:spacing w:line="360" w:lineRule="auto"/>
        <w:ind w:firstLine="709"/>
        <w:jc w:val="both"/>
        <w:rPr>
          <w:rFonts w:ascii="Times New Roman" w:hAnsi="Times New Roman"/>
          <w:sz w:val="24"/>
          <w:szCs w:val="24"/>
        </w:rPr>
      </w:pPr>
      <w:r w:rsidRPr="001A4536">
        <w:rPr>
          <w:rFonts w:ascii="Times New Roman" w:hAnsi="Times New Roman"/>
          <w:b/>
          <w:sz w:val="24"/>
          <w:szCs w:val="24"/>
        </w:rPr>
        <w:t>3.2. Описание существующих и перспективных зон действия систем теплоснабжения</w:t>
      </w:r>
    </w:p>
    <w:p w:rsidR="001A4536" w:rsidRDefault="001A4536" w:rsidP="00A018DA">
      <w:pPr>
        <w:spacing w:line="360" w:lineRule="auto"/>
        <w:ind w:firstLine="709"/>
        <w:jc w:val="both"/>
        <w:rPr>
          <w:rFonts w:ascii="Times New Roman" w:hAnsi="Times New Roman"/>
          <w:b/>
          <w:sz w:val="24"/>
          <w:szCs w:val="24"/>
        </w:rPr>
      </w:pPr>
      <w:r>
        <w:rPr>
          <w:rFonts w:ascii="Times New Roman" w:hAnsi="Times New Roman"/>
          <w:b/>
          <w:sz w:val="24"/>
          <w:szCs w:val="24"/>
        </w:rPr>
        <w:t xml:space="preserve">3.2.1 </w:t>
      </w:r>
      <w:r w:rsidRPr="001A4536">
        <w:rPr>
          <w:rFonts w:ascii="Times New Roman" w:hAnsi="Times New Roman"/>
          <w:b/>
          <w:sz w:val="24"/>
          <w:szCs w:val="24"/>
        </w:rPr>
        <w:t>Зоны действия источников тепловой энергии</w:t>
      </w:r>
    </w:p>
    <w:p w:rsidR="007041B9" w:rsidRDefault="003064EC" w:rsidP="003064EC">
      <w:pPr>
        <w:spacing w:line="360" w:lineRule="auto"/>
        <w:ind w:firstLine="709"/>
        <w:jc w:val="both"/>
        <w:rPr>
          <w:rFonts w:ascii="Times New Roman" w:hAnsi="Times New Roman"/>
          <w:sz w:val="24"/>
          <w:szCs w:val="24"/>
        </w:rPr>
      </w:pPr>
      <w:r w:rsidRPr="003064EC">
        <w:rPr>
          <w:rFonts w:ascii="Times New Roman" w:hAnsi="Times New Roman"/>
          <w:sz w:val="24"/>
          <w:szCs w:val="24"/>
        </w:rPr>
        <w:t>Эксплуат</w:t>
      </w:r>
      <w:r w:rsidR="00FC6855">
        <w:rPr>
          <w:rFonts w:ascii="Times New Roman" w:hAnsi="Times New Roman"/>
          <w:sz w:val="24"/>
          <w:szCs w:val="24"/>
        </w:rPr>
        <w:t>ационная зона действия котельной</w:t>
      </w:r>
      <w:r w:rsidRPr="003064EC">
        <w:rPr>
          <w:rFonts w:ascii="Times New Roman" w:hAnsi="Times New Roman"/>
          <w:sz w:val="24"/>
          <w:szCs w:val="24"/>
        </w:rPr>
        <w:t xml:space="preserve"> предприятия </w:t>
      </w:r>
      <w:r w:rsidR="00FC6855">
        <w:rPr>
          <w:rFonts w:ascii="Times New Roman" w:hAnsi="Times New Roman"/>
          <w:sz w:val="24"/>
          <w:szCs w:val="24"/>
        </w:rPr>
        <w:t>Азовского</w:t>
      </w:r>
      <w:r>
        <w:rPr>
          <w:rFonts w:ascii="Times New Roman" w:hAnsi="Times New Roman"/>
          <w:sz w:val="24"/>
          <w:szCs w:val="24"/>
        </w:rPr>
        <w:t xml:space="preserve"> района тепловых сетей</w:t>
      </w:r>
      <w:r w:rsidR="00FC6855">
        <w:rPr>
          <w:rFonts w:ascii="Times New Roman" w:hAnsi="Times New Roman"/>
          <w:sz w:val="24"/>
          <w:szCs w:val="24"/>
        </w:rPr>
        <w:t xml:space="preserve"> </w:t>
      </w:r>
      <w:r w:rsidR="005C2D39">
        <w:rPr>
          <w:rFonts w:ascii="Times New Roman" w:hAnsi="Times New Roman"/>
          <w:sz w:val="24"/>
          <w:szCs w:val="24"/>
        </w:rPr>
        <w:t>УМП ЖКХ «Азовское»</w:t>
      </w:r>
      <w:r w:rsidRPr="003064EC">
        <w:rPr>
          <w:rFonts w:ascii="Times New Roman" w:hAnsi="Times New Roman"/>
          <w:sz w:val="24"/>
          <w:szCs w:val="24"/>
        </w:rPr>
        <w:t xml:space="preserve"> – </w:t>
      </w:r>
      <w:r>
        <w:rPr>
          <w:rFonts w:ascii="Times New Roman" w:hAnsi="Times New Roman"/>
          <w:sz w:val="24"/>
          <w:szCs w:val="24"/>
        </w:rPr>
        <w:t xml:space="preserve">поселок </w:t>
      </w:r>
      <w:r w:rsidR="00FC6855">
        <w:rPr>
          <w:rFonts w:ascii="Times New Roman" w:hAnsi="Times New Roman"/>
          <w:sz w:val="24"/>
          <w:szCs w:val="24"/>
        </w:rPr>
        <w:t>Красный Сад</w:t>
      </w:r>
      <w:r>
        <w:rPr>
          <w:rFonts w:ascii="Times New Roman" w:hAnsi="Times New Roman"/>
          <w:sz w:val="24"/>
          <w:szCs w:val="24"/>
        </w:rPr>
        <w:t>.</w:t>
      </w:r>
    </w:p>
    <w:p w:rsidR="007041B9" w:rsidRDefault="00837E6D" w:rsidP="003064EC">
      <w:pPr>
        <w:spacing w:line="360" w:lineRule="auto"/>
        <w:ind w:firstLine="709"/>
        <w:jc w:val="both"/>
        <w:rPr>
          <w:rFonts w:ascii="Times New Roman" w:hAnsi="Times New Roman"/>
          <w:b/>
          <w:sz w:val="24"/>
          <w:szCs w:val="24"/>
        </w:rPr>
      </w:pPr>
      <w:r w:rsidRPr="00837E6D">
        <w:rPr>
          <w:rFonts w:ascii="Times New Roman" w:hAnsi="Times New Roman"/>
          <w:b/>
          <w:sz w:val="24"/>
          <w:szCs w:val="24"/>
        </w:rPr>
        <w:t>3.2.2. Зоны действия источников тепловой энергии, введен</w:t>
      </w:r>
      <w:r>
        <w:rPr>
          <w:rFonts w:ascii="Times New Roman" w:hAnsi="Times New Roman"/>
          <w:b/>
          <w:sz w:val="24"/>
          <w:szCs w:val="24"/>
        </w:rPr>
        <w:t>н</w:t>
      </w:r>
      <w:r w:rsidRPr="00837E6D">
        <w:rPr>
          <w:rFonts w:ascii="Times New Roman" w:hAnsi="Times New Roman"/>
          <w:b/>
          <w:sz w:val="24"/>
          <w:szCs w:val="24"/>
        </w:rPr>
        <w:t xml:space="preserve">ых в </w:t>
      </w:r>
      <w:r>
        <w:rPr>
          <w:rFonts w:ascii="Times New Roman" w:hAnsi="Times New Roman"/>
          <w:b/>
          <w:sz w:val="24"/>
          <w:szCs w:val="24"/>
        </w:rPr>
        <w:t>эксплуа</w:t>
      </w:r>
      <w:r w:rsidRPr="00837E6D">
        <w:rPr>
          <w:rFonts w:ascii="Times New Roman" w:hAnsi="Times New Roman"/>
          <w:b/>
          <w:sz w:val="24"/>
          <w:szCs w:val="24"/>
        </w:rPr>
        <w:t>тацию в период с 2011-2013 гг.</w:t>
      </w:r>
    </w:p>
    <w:p w:rsidR="003064EC" w:rsidRDefault="003064EC" w:rsidP="003064EC">
      <w:pPr>
        <w:spacing w:line="360" w:lineRule="auto"/>
        <w:ind w:firstLine="709"/>
        <w:jc w:val="both"/>
        <w:rPr>
          <w:rFonts w:ascii="Times New Roman" w:hAnsi="Times New Roman"/>
          <w:sz w:val="24"/>
          <w:szCs w:val="24"/>
        </w:rPr>
      </w:pPr>
      <w:r w:rsidRPr="003064EC">
        <w:rPr>
          <w:rFonts w:ascii="Times New Roman" w:hAnsi="Times New Roman"/>
          <w:sz w:val="24"/>
          <w:szCs w:val="24"/>
        </w:rPr>
        <w:t xml:space="preserve">Эксплуатационная зона действия котельных предприятия </w:t>
      </w:r>
      <w:r w:rsidR="001D65C7">
        <w:rPr>
          <w:rFonts w:ascii="Times New Roman" w:hAnsi="Times New Roman"/>
          <w:sz w:val="24"/>
          <w:szCs w:val="24"/>
        </w:rPr>
        <w:t>Азовского</w:t>
      </w:r>
      <w:r w:rsidRPr="003064EC">
        <w:rPr>
          <w:rFonts w:ascii="Times New Roman" w:hAnsi="Times New Roman"/>
          <w:sz w:val="24"/>
          <w:szCs w:val="24"/>
        </w:rPr>
        <w:t xml:space="preserve"> района тепловых сетей </w:t>
      </w:r>
      <w:r w:rsidR="005C2D39">
        <w:rPr>
          <w:rFonts w:ascii="Times New Roman" w:hAnsi="Times New Roman"/>
          <w:sz w:val="24"/>
          <w:szCs w:val="24"/>
        </w:rPr>
        <w:t>УМП ЖКХ «Азовское»</w:t>
      </w:r>
      <w:r w:rsidRPr="003064EC">
        <w:rPr>
          <w:rFonts w:ascii="Times New Roman" w:hAnsi="Times New Roman"/>
          <w:sz w:val="24"/>
          <w:szCs w:val="24"/>
        </w:rPr>
        <w:t xml:space="preserve"> – поселок </w:t>
      </w:r>
      <w:r w:rsidR="001D65C7">
        <w:rPr>
          <w:rFonts w:ascii="Times New Roman" w:hAnsi="Times New Roman"/>
          <w:sz w:val="24"/>
          <w:szCs w:val="24"/>
        </w:rPr>
        <w:t>Красный Сад</w:t>
      </w:r>
      <w:r w:rsidR="005C2D39">
        <w:rPr>
          <w:rFonts w:ascii="Times New Roman" w:hAnsi="Times New Roman"/>
          <w:sz w:val="24"/>
          <w:szCs w:val="24"/>
        </w:rPr>
        <w:t>, улица Мичурина, 23.</w:t>
      </w:r>
    </w:p>
    <w:p w:rsidR="00837E6D" w:rsidRDefault="00837E6D" w:rsidP="003064EC">
      <w:pPr>
        <w:spacing w:line="360" w:lineRule="auto"/>
        <w:ind w:firstLine="709"/>
        <w:jc w:val="both"/>
        <w:rPr>
          <w:rFonts w:ascii="Times New Roman" w:hAnsi="Times New Roman"/>
          <w:b/>
          <w:sz w:val="24"/>
          <w:szCs w:val="24"/>
        </w:rPr>
      </w:pPr>
      <w:r w:rsidRPr="00837E6D">
        <w:rPr>
          <w:rFonts w:ascii="Times New Roman" w:hAnsi="Times New Roman"/>
          <w:b/>
          <w:sz w:val="24"/>
          <w:szCs w:val="24"/>
        </w:rPr>
        <w:t>3.2.3 Зоны действия источников тепловой энергии, планируемых к вводу в эксплуатацию</w:t>
      </w:r>
    </w:p>
    <w:p w:rsidR="00A949F9" w:rsidRDefault="003064EC" w:rsidP="000611B2">
      <w:pPr>
        <w:spacing w:after="0" w:line="360" w:lineRule="auto"/>
        <w:ind w:firstLine="709"/>
        <w:jc w:val="both"/>
        <w:rPr>
          <w:rFonts w:ascii="Times New Roman" w:hAnsi="Times New Roman"/>
          <w:sz w:val="24"/>
          <w:szCs w:val="24"/>
        </w:rPr>
      </w:pPr>
      <w:r w:rsidRPr="003064EC">
        <w:rPr>
          <w:rFonts w:ascii="Times New Roman" w:hAnsi="Times New Roman"/>
          <w:sz w:val="24"/>
          <w:szCs w:val="24"/>
        </w:rPr>
        <w:t>На сегодняшний день инвестиционные проекты по направлению развитию</w:t>
      </w:r>
      <w:r w:rsidR="005C2D39">
        <w:rPr>
          <w:rFonts w:ascii="Times New Roman" w:hAnsi="Times New Roman"/>
          <w:sz w:val="24"/>
          <w:szCs w:val="24"/>
        </w:rPr>
        <w:t xml:space="preserve"> </w:t>
      </w:r>
      <w:r w:rsidR="00837E6D">
        <w:rPr>
          <w:rFonts w:ascii="Times New Roman" w:hAnsi="Times New Roman"/>
          <w:sz w:val="24"/>
          <w:szCs w:val="24"/>
        </w:rPr>
        <w:t>перспективных источников энергии отсутствуют.</w:t>
      </w:r>
      <w:r>
        <w:rPr>
          <w:rFonts w:ascii="Times New Roman" w:hAnsi="Times New Roman"/>
          <w:sz w:val="24"/>
          <w:szCs w:val="24"/>
        </w:rPr>
        <w:t xml:space="preserve"> Информация теплоснабжающей организации и Заказчика отсутствует.</w:t>
      </w:r>
      <w:r w:rsidR="000611B2">
        <w:rPr>
          <w:rFonts w:ascii="Times New Roman" w:hAnsi="Times New Roman"/>
          <w:sz w:val="24"/>
          <w:szCs w:val="24"/>
        </w:rPr>
        <w:t xml:space="preserve"> Согласно пункту 4 Требований </w:t>
      </w:r>
      <w:r w:rsidR="000611B2" w:rsidRPr="000611B2">
        <w:rPr>
          <w:rFonts w:ascii="Times New Roman" w:hAnsi="Times New Roman"/>
          <w:sz w:val="24"/>
          <w:szCs w:val="24"/>
        </w:rPr>
        <w:t xml:space="preserve">к порядку разработки и </w:t>
      </w:r>
      <w:r w:rsidR="000611B2">
        <w:rPr>
          <w:rFonts w:ascii="Times New Roman" w:hAnsi="Times New Roman"/>
          <w:sz w:val="24"/>
          <w:szCs w:val="24"/>
        </w:rPr>
        <w:t>утверждения схем теплоснабжения, утвержденных</w:t>
      </w:r>
      <w:r w:rsidR="000611B2" w:rsidRPr="000611B2">
        <w:rPr>
          <w:rFonts w:ascii="Times New Roman" w:hAnsi="Times New Roman"/>
          <w:sz w:val="24"/>
          <w:szCs w:val="24"/>
        </w:rPr>
        <w:t xml:space="preserve"> постановлением Правительства</w:t>
      </w:r>
      <w:r w:rsidR="000611B2">
        <w:rPr>
          <w:rFonts w:ascii="Times New Roman" w:hAnsi="Times New Roman"/>
          <w:sz w:val="24"/>
          <w:szCs w:val="24"/>
        </w:rPr>
        <w:t xml:space="preserve"> РФ от 22 февраля 2012 г. N 154. с</w:t>
      </w:r>
      <w:r w:rsidR="000611B2" w:rsidRPr="000611B2">
        <w:rPr>
          <w:rFonts w:ascii="Times New Roman" w:hAnsi="Times New Roman"/>
          <w:sz w:val="24"/>
          <w:szCs w:val="24"/>
        </w:rPr>
        <w:t>хема теплоснабжения разрабатывается на основе документов территори</w:t>
      </w:r>
      <w:r w:rsidR="000611B2">
        <w:rPr>
          <w:rFonts w:ascii="Times New Roman" w:hAnsi="Times New Roman"/>
          <w:sz w:val="24"/>
          <w:szCs w:val="24"/>
        </w:rPr>
        <w:t>ального планирования поселения, утвержденные</w:t>
      </w:r>
      <w:r w:rsidR="000611B2" w:rsidRPr="000611B2">
        <w:rPr>
          <w:rFonts w:ascii="Times New Roman" w:hAnsi="Times New Roman"/>
          <w:sz w:val="24"/>
          <w:szCs w:val="24"/>
        </w:rPr>
        <w:t xml:space="preserve"> в соответствии с законодательством о градостроительной деятельности и в соответствии с требованиями к схемам теплоснабжения, утвержденными постановлением Правительства Российской Федерации от 22 февраля 2012 г. N 154.</w:t>
      </w:r>
      <w:r w:rsidR="000611B2">
        <w:rPr>
          <w:rFonts w:ascii="Times New Roman" w:hAnsi="Times New Roman"/>
          <w:sz w:val="24"/>
          <w:szCs w:val="24"/>
        </w:rPr>
        <w:t xml:space="preserve"> В данном случае для Красносадовского СП является утвержденный Генеральный план Красносадовского СП. </w:t>
      </w:r>
      <w:r w:rsidR="00A949F9">
        <w:rPr>
          <w:rFonts w:ascii="Times New Roman" w:hAnsi="Times New Roman"/>
          <w:sz w:val="24"/>
          <w:szCs w:val="24"/>
        </w:rPr>
        <w:t>В соответствии с материалами утвержденного Генерального плана Красносадовского СП, источники тепловой энергии, планируемые к вводу в эксплуатацию, не предусматриваются. Вместе с тем, в материалах Генерального плана Красносадовского СП д</w:t>
      </w:r>
      <w:r w:rsidR="00A949F9" w:rsidRPr="00A949F9">
        <w:rPr>
          <w:rFonts w:ascii="Times New Roman" w:hAnsi="Times New Roman"/>
          <w:sz w:val="24"/>
          <w:szCs w:val="24"/>
        </w:rPr>
        <w:t>ля отопления</w:t>
      </w:r>
      <w:r w:rsidR="000611B2">
        <w:rPr>
          <w:rFonts w:ascii="Times New Roman" w:hAnsi="Times New Roman"/>
          <w:sz w:val="24"/>
          <w:szCs w:val="24"/>
        </w:rPr>
        <w:t>,</w:t>
      </w:r>
      <w:r w:rsidR="00A949F9" w:rsidRPr="00A949F9">
        <w:rPr>
          <w:rFonts w:ascii="Times New Roman" w:hAnsi="Times New Roman"/>
          <w:sz w:val="24"/>
          <w:szCs w:val="24"/>
        </w:rPr>
        <w:t xml:space="preserve"> планируемого к строительству жилищного фонда и объектов общественного назначения малой площади</w:t>
      </w:r>
      <w:r w:rsidR="000611B2">
        <w:rPr>
          <w:rFonts w:ascii="Times New Roman" w:hAnsi="Times New Roman"/>
          <w:sz w:val="24"/>
          <w:szCs w:val="24"/>
        </w:rPr>
        <w:t xml:space="preserve">, </w:t>
      </w:r>
      <w:r w:rsidR="00A949F9" w:rsidRPr="00A949F9">
        <w:rPr>
          <w:rFonts w:ascii="Times New Roman" w:hAnsi="Times New Roman"/>
          <w:sz w:val="24"/>
          <w:szCs w:val="24"/>
        </w:rPr>
        <w:t>предлагается использование индивидуальных газовых тепло</w:t>
      </w:r>
      <w:r w:rsidR="00A949F9">
        <w:rPr>
          <w:rFonts w:ascii="Times New Roman" w:hAnsi="Times New Roman"/>
          <w:sz w:val="24"/>
          <w:szCs w:val="24"/>
        </w:rPr>
        <w:t xml:space="preserve">вых </w:t>
      </w:r>
      <w:r w:rsidR="00A949F9" w:rsidRPr="00A949F9">
        <w:rPr>
          <w:rFonts w:ascii="Times New Roman" w:hAnsi="Times New Roman"/>
          <w:sz w:val="24"/>
          <w:szCs w:val="24"/>
        </w:rPr>
        <w:t>генераторов, а для горячего водоснабжения – газовых проточных водонагревателей. Крупные объекты общественного назначения предлагается отапливать от автономных теплоисточников, в качестве которых возможно применение встроенно-</w:t>
      </w:r>
      <w:r w:rsidR="00A949F9" w:rsidRPr="00A949F9">
        <w:rPr>
          <w:rFonts w:ascii="Times New Roman" w:hAnsi="Times New Roman"/>
          <w:sz w:val="24"/>
          <w:szCs w:val="24"/>
        </w:rPr>
        <w:lastRenderedPageBreak/>
        <w:t>пристроенных или отдельно стоящих модульных шкафных котельных, что позволит минимизировать протяженность тепловых сетей и соответствующие тепло</w:t>
      </w:r>
      <w:r w:rsidR="00A949F9">
        <w:rPr>
          <w:rFonts w:ascii="Times New Roman" w:hAnsi="Times New Roman"/>
          <w:sz w:val="24"/>
          <w:szCs w:val="24"/>
        </w:rPr>
        <w:t xml:space="preserve">вые </w:t>
      </w:r>
      <w:r w:rsidR="00A949F9" w:rsidRPr="00A949F9">
        <w:rPr>
          <w:rFonts w:ascii="Times New Roman" w:hAnsi="Times New Roman"/>
          <w:sz w:val="24"/>
          <w:szCs w:val="24"/>
        </w:rPr>
        <w:t>потери.</w:t>
      </w:r>
      <w:r w:rsidR="000611B2">
        <w:rPr>
          <w:rFonts w:ascii="Times New Roman" w:hAnsi="Times New Roman"/>
          <w:sz w:val="24"/>
          <w:szCs w:val="24"/>
        </w:rPr>
        <w:t xml:space="preserve"> В связи с малозначительностью количества населения в п. Красный Сад, а также отсутствия перспективного жилищного строительства на период до 2030 года (в таблице № 6</w:t>
      </w:r>
      <w:r w:rsidR="000611B2" w:rsidRPr="000611B2">
        <w:t xml:space="preserve"> </w:t>
      </w:r>
      <w:r w:rsidR="000611B2">
        <w:t>«</w:t>
      </w:r>
      <w:r w:rsidR="000611B2" w:rsidRPr="000611B2">
        <w:rPr>
          <w:rFonts w:ascii="Times New Roman" w:hAnsi="Times New Roman"/>
          <w:sz w:val="24"/>
          <w:szCs w:val="24"/>
        </w:rPr>
        <w:t>Показатели жилого фонда по структуре застройки Красн</w:t>
      </w:r>
      <w:r w:rsidR="000611B2">
        <w:rPr>
          <w:rFonts w:ascii="Times New Roman" w:hAnsi="Times New Roman"/>
          <w:sz w:val="24"/>
          <w:szCs w:val="24"/>
        </w:rPr>
        <w:t>осадовского сельского поселения» утвержденного Генерального плана), не целесообразно вводить в эксплуатацию дополнительные источники центрального теплоснабжения.</w:t>
      </w:r>
    </w:p>
    <w:p w:rsidR="00B43A10" w:rsidRDefault="00B43A10" w:rsidP="00B43A10">
      <w:pPr>
        <w:spacing w:line="360" w:lineRule="auto"/>
        <w:ind w:firstLine="709"/>
        <w:jc w:val="both"/>
        <w:rPr>
          <w:rFonts w:ascii="Times New Roman" w:hAnsi="Times New Roman"/>
          <w:sz w:val="24"/>
          <w:szCs w:val="24"/>
        </w:rPr>
      </w:pPr>
      <w:r>
        <w:rPr>
          <w:rFonts w:ascii="Times New Roman" w:hAnsi="Times New Roman"/>
          <w:sz w:val="24"/>
          <w:szCs w:val="24"/>
        </w:rPr>
        <w:t>Описание перспективных зон действия системы теплоснабжения на территории Красносадовского сельского поселения на период до 2030 года останется зона действия котельной в посел</w:t>
      </w:r>
      <w:r w:rsidRPr="00B43A10">
        <w:rPr>
          <w:rFonts w:ascii="Times New Roman" w:hAnsi="Times New Roman"/>
          <w:sz w:val="24"/>
          <w:szCs w:val="24"/>
        </w:rPr>
        <w:t>к</w:t>
      </w:r>
      <w:r>
        <w:rPr>
          <w:rFonts w:ascii="Times New Roman" w:hAnsi="Times New Roman"/>
          <w:sz w:val="24"/>
          <w:szCs w:val="24"/>
        </w:rPr>
        <w:t>е</w:t>
      </w:r>
      <w:r w:rsidRPr="00B43A10">
        <w:rPr>
          <w:rFonts w:ascii="Times New Roman" w:hAnsi="Times New Roman"/>
          <w:sz w:val="24"/>
          <w:szCs w:val="24"/>
        </w:rPr>
        <w:t xml:space="preserve"> Красный Сад, улица Мичурина, 23</w:t>
      </w:r>
      <w:r>
        <w:rPr>
          <w:rFonts w:ascii="Times New Roman" w:hAnsi="Times New Roman"/>
          <w:sz w:val="24"/>
          <w:szCs w:val="24"/>
        </w:rPr>
        <w:t xml:space="preserve">. </w:t>
      </w:r>
      <w:r w:rsidR="00F85A9F">
        <w:rPr>
          <w:rFonts w:ascii="Times New Roman" w:hAnsi="Times New Roman"/>
          <w:sz w:val="24"/>
          <w:szCs w:val="24"/>
        </w:rPr>
        <w:t>Зона объектов, подключенных к котельной: объекты жилой, общественной застройки, детские дошкольные и общеобразовательные учреждения</w:t>
      </w:r>
      <w:r w:rsidR="00D75626">
        <w:rPr>
          <w:rFonts w:ascii="Times New Roman" w:hAnsi="Times New Roman"/>
          <w:sz w:val="24"/>
          <w:szCs w:val="24"/>
        </w:rPr>
        <w:t xml:space="preserve">, и ограничена улицами Мичурина, Стадионная, Некрасова, Лунева, Зеленой, Заводской, Центральной. </w:t>
      </w:r>
    </w:p>
    <w:p w:rsidR="00364A39" w:rsidRDefault="00364A39" w:rsidP="003064EC">
      <w:pPr>
        <w:spacing w:line="360" w:lineRule="auto"/>
        <w:ind w:firstLine="709"/>
        <w:jc w:val="both"/>
        <w:rPr>
          <w:rFonts w:ascii="Times New Roman" w:hAnsi="Times New Roman"/>
          <w:b/>
          <w:sz w:val="24"/>
          <w:szCs w:val="24"/>
        </w:rPr>
      </w:pPr>
      <w:r w:rsidRPr="00364A39">
        <w:rPr>
          <w:rFonts w:ascii="Times New Roman" w:hAnsi="Times New Roman"/>
          <w:b/>
          <w:sz w:val="24"/>
          <w:szCs w:val="24"/>
        </w:rPr>
        <w:t>3.3. Описание зон действия индивидуальных источников тепловой энергии</w:t>
      </w:r>
    </w:p>
    <w:p w:rsidR="00364A39" w:rsidRPr="00364A39" w:rsidRDefault="00364A39" w:rsidP="00364A39">
      <w:pPr>
        <w:spacing w:after="0" w:line="360" w:lineRule="auto"/>
        <w:ind w:firstLine="709"/>
        <w:jc w:val="both"/>
        <w:rPr>
          <w:rFonts w:ascii="Times New Roman" w:hAnsi="Times New Roman"/>
          <w:sz w:val="24"/>
          <w:szCs w:val="24"/>
        </w:rPr>
      </w:pPr>
      <w:r w:rsidRPr="00364A39">
        <w:rPr>
          <w:rFonts w:ascii="Times New Roman" w:hAnsi="Times New Roman"/>
          <w:sz w:val="24"/>
          <w:szCs w:val="24"/>
        </w:rPr>
        <w:t>Централизованн</w:t>
      </w:r>
      <w:r>
        <w:rPr>
          <w:rFonts w:ascii="Times New Roman" w:hAnsi="Times New Roman"/>
          <w:sz w:val="24"/>
          <w:szCs w:val="24"/>
        </w:rPr>
        <w:t xml:space="preserve">ое теплоснабжение предусматривается </w:t>
      </w:r>
      <w:r w:rsidRPr="00364A39">
        <w:rPr>
          <w:rFonts w:ascii="Times New Roman" w:hAnsi="Times New Roman"/>
          <w:sz w:val="24"/>
          <w:szCs w:val="24"/>
        </w:rPr>
        <w:t>для существующей застройки и перспективной многоэтажной застройки (</w:t>
      </w:r>
      <w:r w:rsidR="003064EC">
        <w:rPr>
          <w:rFonts w:ascii="Times New Roman" w:hAnsi="Times New Roman"/>
          <w:sz w:val="24"/>
          <w:szCs w:val="24"/>
        </w:rPr>
        <w:t>до 3-х этажей</w:t>
      </w:r>
      <w:r w:rsidRPr="00364A39">
        <w:rPr>
          <w:rFonts w:ascii="Times New Roman" w:hAnsi="Times New Roman"/>
          <w:sz w:val="24"/>
          <w:szCs w:val="24"/>
        </w:rPr>
        <w:t>).</w:t>
      </w:r>
      <w:r>
        <w:rPr>
          <w:rFonts w:ascii="Times New Roman" w:hAnsi="Times New Roman"/>
          <w:sz w:val="24"/>
          <w:szCs w:val="24"/>
        </w:rPr>
        <w:t xml:space="preserve"> На территории </w:t>
      </w:r>
      <w:r w:rsidR="00E4533B">
        <w:rPr>
          <w:rFonts w:ascii="Times New Roman" w:hAnsi="Times New Roman"/>
          <w:sz w:val="24"/>
          <w:szCs w:val="24"/>
        </w:rPr>
        <w:t>Красносадовского</w:t>
      </w:r>
      <w:r>
        <w:rPr>
          <w:rFonts w:ascii="Times New Roman" w:hAnsi="Times New Roman"/>
          <w:sz w:val="24"/>
          <w:szCs w:val="24"/>
        </w:rPr>
        <w:t xml:space="preserve"> сельского поселения система центрального теплоснабжения </w:t>
      </w:r>
      <w:r w:rsidR="003064EC">
        <w:rPr>
          <w:rFonts w:ascii="Times New Roman" w:hAnsi="Times New Roman"/>
          <w:sz w:val="24"/>
          <w:szCs w:val="24"/>
        </w:rPr>
        <w:t>частично</w:t>
      </w:r>
      <w:r>
        <w:rPr>
          <w:rFonts w:ascii="Times New Roman" w:hAnsi="Times New Roman"/>
          <w:sz w:val="24"/>
          <w:szCs w:val="24"/>
        </w:rPr>
        <w:t xml:space="preserve">. </w:t>
      </w:r>
    </w:p>
    <w:p w:rsidR="00364A39" w:rsidRDefault="00364A39" w:rsidP="00364A39">
      <w:pPr>
        <w:spacing w:after="0" w:line="360" w:lineRule="auto"/>
        <w:ind w:firstLine="709"/>
        <w:jc w:val="both"/>
        <w:rPr>
          <w:rFonts w:ascii="Times New Roman" w:hAnsi="Times New Roman"/>
          <w:sz w:val="24"/>
          <w:szCs w:val="24"/>
        </w:rPr>
      </w:pPr>
      <w:r w:rsidRPr="00364A39">
        <w:rPr>
          <w:rFonts w:ascii="Times New Roman" w:hAnsi="Times New Roman"/>
          <w:sz w:val="24"/>
          <w:szCs w:val="24"/>
        </w:rPr>
        <w:t>Под индивидуальным теплоснабжением понимается, в частности, печное отопление и теплоснабжение от индивидуальных (квартирных) котлов. По сущ</w:t>
      </w:r>
      <w:r>
        <w:rPr>
          <w:rFonts w:ascii="Times New Roman" w:hAnsi="Times New Roman"/>
          <w:sz w:val="24"/>
          <w:szCs w:val="24"/>
        </w:rPr>
        <w:t>ествующему состоянию системы те</w:t>
      </w:r>
      <w:r w:rsidRPr="00364A39">
        <w:rPr>
          <w:rFonts w:ascii="Times New Roman" w:hAnsi="Times New Roman"/>
          <w:sz w:val="24"/>
          <w:szCs w:val="24"/>
        </w:rPr>
        <w:t>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(1-3 эт.).</w:t>
      </w:r>
    </w:p>
    <w:p w:rsidR="00C601E2" w:rsidRPr="008B7CD8" w:rsidRDefault="00C601E2" w:rsidP="008B7CD8">
      <w:pPr>
        <w:spacing w:after="0" w:line="360" w:lineRule="auto"/>
        <w:ind w:firstLine="709"/>
        <w:jc w:val="both"/>
        <w:rPr>
          <w:rFonts w:ascii="Times New Roman" w:hAnsi="Times New Roman"/>
          <w:sz w:val="24"/>
          <w:szCs w:val="24"/>
        </w:rPr>
      </w:pPr>
      <w:r w:rsidRPr="008B7CD8">
        <w:rPr>
          <w:rFonts w:ascii="Times New Roman" w:hAnsi="Times New Roman"/>
          <w:sz w:val="24"/>
          <w:szCs w:val="24"/>
        </w:rPr>
        <w:t xml:space="preserve">Теплоснабжение потребителей </w:t>
      </w:r>
      <w:r w:rsidR="00E4533B" w:rsidRPr="008B7CD8">
        <w:rPr>
          <w:rFonts w:ascii="Times New Roman" w:hAnsi="Times New Roman"/>
          <w:sz w:val="24"/>
          <w:szCs w:val="24"/>
        </w:rPr>
        <w:t>Красносадовского</w:t>
      </w:r>
      <w:r w:rsidRPr="008B7CD8">
        <w:rPr>
          <w:rFonts w:ascii="Times New Roman" w:hAnsi="Times New Roman"/>
          <w:sz w:val="24"/>
          <w:szCs w:val="24"/>
        </w:rPr>
        <w:t xml:space="preserve"> сельского поселения децентрализованное. На территории жилых, общественных и промышленных зон имеется несколько локальных котельных на газовом топливе. Основная масса потребителей имеет индивидуальные котлы на газовом топливе.</w:t>
      </w:r>
    </w:p>
    <w:p w:rsidR="00B43A10" w:rsidRDefault="008B7CD8" w:rsidP="00B43A10">
      <w:pPr>
        <w:spacing w:after="0" w:line="360" w:lineRule="auto"/>
        <w:ind w:firstLine="709"/>
        <w:jc w:val="both"/>
        <w:rPr>
          <w:rFonts w:ascii="Times New Roman" w:hAnsi="Times New Roman"/>
          <w:b/>
          <w:sz w:val="24"/>
          <w:szCs w:val="24"/>
        </w:rPr>
      </w:pPr>
      <w:r w:rsidRPr="008B7CD8">
        <w:rPr>
          <w:rFonts w:ascii="Times New Roman" w:hAnsi="Times New Roman"/>
          <w:sz w:val="24"/>
          <w:szCs w:val="24"/>
        </w:rPr>
        <w:t>В соответствии с материалами Генераль</w:t>
      </w:r>
      <w:r w:rsidR="00EF2036">
        <w:rPr>
          <w:rFonts w:ascii="Times New Roman" w:hAnsi="Times New Roman"/>
          <w:sz w:val="24"/>
          <w:szCs w:val="24"/>
        </w:rPr>
        <w:t>ного плана Красносадовского СП и</w:t>
      </w:r>
      <w:r w:rsidRPr="008B7CD8">
        <w:rPr>
          <w:rFonts w:ascii="Times New Roman" w:hAnsi="Times New Roman"/>
          <w:sz w:val="24"/>
          <w:szCs w:val="24"/>
        </w:rPr>
        <w:t>сточником  газоснабжения  Красносадовского сельского поселения является ГРС ЗАО «Обильное», расположенная в п.</w:t>
      </w:r>
      <w:r w:rsidR="00EF2036">
        <w:rPr>
          <w:rFonts w:ascii="Times New Roman" w:hAnsi="Times New Roman"/>
          <w:sz w:val="24"/>
          <w:szCs w:val="24"/>
        </w:rPr>
        <w:t xml:space="preserve"> </w:t>
      </w:r>
      <w:r w:rsidRPr="008B7CD8">
        <w:rPr>
          <w:rFonts w:ascii="Times New Roman" w:hAnsi="Times New Roman"/>
          <w:sz w:val="24"/>
          <w:szCs w:val="24"/>
        </w:rPr>
        <w:t xml:space="preserve">Овощном Обильненского сельского поселения. Подача газа на  ГРС производится по трубопроводу отводу от магистрального газопровода </w:t>
      </w:r>
      <w:r w:rsidRPr="008B7CD8">
        <w:rPr>
          <w:rFonts w:ascii="Times New Roman" w:hAnsi="Times New Roman"/>
          <w:sz w:val="24"/>
          <w:szCs w:val="24"/>
        </w:rPr>
        <w:lastRenderedPageBreak/>
        <w:t>«Западный обвод г.Ростова» диаметром 1020 мм, рабочим давлением 5,4 МПа. Через территорию поселения проходят также 2 нефтепровода ОАО «Черномортранснефть» диаметром 1000 мм каждый.</w:t>
      </w:r>
    </w:p>
    <w:p w:rsidR="008B7CD8" w:rsidRPr="00B43A10" w:rsidRDefault="008B7CD8" w:rsidP="00B43A10">
      <w:pPr>
        <w:spacing w:after="0" w:line="360" w:lineRule="auto"/>
        <w:ind w:firstLine="709"/>
        <w:jc w:val="both"/>
        <w:rPr>
          <w:rFonts w:ascii="Times New Roman" w:hAnsi="Times New Roman"/>
          <w:b/>
          <w:sz w:val="24"/>
          <w:szCs w:val="24"/>
        </w:rPr>
      </w:pPr>
      <w:r w:rsidRPr="008B7CD8">
        <w:rPr>
          <w:rFonts w:ascii="Times New Roman" w:hAnsi="Times New Roman"/>
          <w:sz w:val="24"/>
          <w:szCs w:val="24"/>
        </w:rPr>
        <w:t>Подача газа от ГРС в поселок Красный сад осуществляется по газопроводу среднего давления диаметром 150 мм, подающего газ на ГРП, размещенные на улицах Некрасова и Строителей. Головное ГРП находится на ул.Мичурина в районе котельной.  В ГРП происходит снижение давления с среднего на низкое. По территории садов проложены газопроводы среднего давления с установкой возле каждого дома ШРП для снижения давления до низкого. По всей территории поселка прокладка газопроводов выполнена по опорам. Протяженность газопроводов среднего давления составляет 15,7 км. Степень газификации населенного пункта составляет 87%. Газоснабжение в разъезде Койсугском отсутствует.</w:t>
      </w:r>
      <w:r>
        <w:rPr>
          <w:rFonts w:ascii="Times New Roman" w:hAnsi="Times New Roman"/>
          <w:sz w:val="24"/>
          <w:szCs w:val="24"/>
        </w:rPr>
        <w:t xml:space="preserve"> </w:t>
      </w:r>
      <w:r w:rsidRPr="008B7CD8">
        <w:rPr>
          <w:rFonts w:ascii="Times New Roman" w:hAnsi="Times New Roman"/>
          <w:sz w:val="24"/>
          <w:szCs w:val="24"/>
        </w:rPr>
        <w:t>Основным потребителем природного газа в поселении является население, которое использует газ на пищеприготовление, отопление и горячее водоснабжение. Информация об объемах газопотребления в поселении не представлена.</w:t>
      </w:r>
    </w:p>
    <w:p w:rsidR="008B7CD8" w:rsidRPr="008B7CD8" w:rsidRDefault="008B7CD8" w:rsidP="008B7CD8">
      <w:pPr>
        <w:spacing w:after="0" w:line="360" w:lineRule="auto"/>
        <w:ind w:firstLine="709"/>
        <w:jc w:val="both"/>
        <w:rPr>
          <w:rFonts w:ascii="Times New Roman" w:hAnsi="Times New Roman"/>
          <w:sz w:val="24"/>
          <w:szCs w:val="24"/>
        </w:rPr>
      </w:pPr>
      <w:r w:rsidRPr="008B7CD8">
        <w:rPr>
          <w:rFonts w:ascii="Times New Roman" w:hAnsi="Times New Roman"/>
          <w:sz w:val="24"/>
          <w:szCs w:val="24"/>
        </w:rPr>
        <w:t>Отопление жилых 2-5 этажных домов и общественных зданий осуществляется от центральной котельной. Для горячего водоснабжения используются  газовые проточные водонагреватели. Подача тепла потребителям осуществляется по стальным трубопроводам, проложенным над землей по опорам, а так же в непроходных каналах наземно и под землей. Трубопроводы, проложенные по опорам изолированы</w:t>
      </w:r>
      <w:r>
        <w:rPr>
          <w:rFonts w:ascii="Times New Roman" w:hAnsi="Times New Roman"/>
          <w:sz w:val="24"/>
          <w:szCs w:val="24"/>
        </w:rPr>
        <w:t>,</w:t>
      </w:r>
      <w:r w:rsidRPr="008B7CD8">
        <w:rPr>
          <w:rFonts w:ascii="Times New Roman" w:hAnsi="Times New Roman"/>
          <w:sz w:val="24"/>
          <w:szCs w:val="24"/>
        </w:rPr>
        <w:t xml:space="preserve"> стекловатой в металлическом кожухе, трубопроводы, проложенные в непроходных каналах изолированы стекловатой в рубероиде. Протяженность надземной прокладки составляет 0,46 км, протяженность наземной и подземной прокладки – 2,61 км.  Износ тру</w:t>
      </w:r>
      <w:r>
        <w:rPr>
          <w:rFonts w:ascii="Times New Roman" w:hAnsi="Times New Roman"/>
          <w:sz w:val="24"/>
          <w:szCs w:val="24"/>
        </w:rPr>
        <w:t xml:space="preserve">бопроводов составляет 20%. </w:t>
      </w:r>
      <w:r w:rsidR="00EB3B99">
        <w:rPr>
          <w:rFonts w:ascii="Times New Roman" w:hAnsi="Times New Roman"/>
          <w:sz w:val="24"/>
          <w:szCs w:val="24"/>
        </w:rPr>
        <w:t xml:space="preserve">Фактическая (технически ограниченная) мощность котельной п. Красный Сад представлена в таблице 3.4.1 (графа 3, 4) настоящей Схемы теплоснабжения. Так как фактическая мощность заполняется по имеющимся данным, расчеты не производятся. </w:t>
      </w:r>
      <w:r w:rsidRPr="008B7CD8">
        <w:rPr>
          <w:rFonts w:ascii="Times New Roman" w:hAnsi="Times New Roman"/>
          <w:sz w:val="24"/>
          <w:szCs w:val="24"/>
        </w:rPr>
        <w:t>Информация по к</w:t>
      </w:r>
      <w:r>
        <w:rPr>
          <w:rFonts w:ascii="Times New Roman" w:hAnsi="Times New Roman"/>
          <w:sz w:val="24"/>
          <w:szCs w:val="24"/>
        </w:rPr>
        <w:t>отельной представлена в таблице 3.3.1.</w:t>
      </w:r>
    </w:p>
    <w:p w:rsidR="008B7CD8" w:rsidRPr="008B7CD8" w:rsidRDefault="00285BA4" w:rsidP="00285BA4">
      <w:pPr>
        <w:spacing w:after="0" w:line="360" w:lineRule="auto"/>
        <w:ind w:firstLine="709"/>
        <w:jc w:val="right"/>
        <w:rPr>
          <w:rFonts w:ascii="Times New Roman" w:hAnsi="Times New Roman"/>
          <w:sz w:val="24"/>
          <w:szCs w:val="24"/>
        </w:rPr>
      </w:pPr>
      <w:r>
        <w:rPr>
          <w:rFonts w:ascii="Times New Roman" w:hAnsi="Times New Roman"/>
          <w:sz w:val="24"/>
          <w:szCs w:val="24"/>
        </w:rPr>
        <w:t>Таблица 3.3.1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993"/>
        <w:gridCol w:w="1134"/>
        <w:gridCol w:w="1275"/>
        <w:gridCol w:w="1276"/>
        <w:gridCol w:w="1276"/>
        <w:gridCol w:w="1701"/>
      </w:tblGrid>
      <w:tr w:rsidR="008B7CD8" w:rsidRPr="00285BA4" w:rsidTr="00285BA4">
        <w:trPr>
          <w:trHeight w:val="1080"/>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jc w:val="center"/>
              <w:rPr>
                <w:rFonts w:ascii="Times New Roman" w:hAnsi="Times New Roman" w:cs="Calibri"/>
                <w:sz w:val="16"/>
                <w:szCs w:val="16"/>
                <w:lang w:bidi="en-US"/>
              </w:rPr>
            </w:pPr>
            <w:r w:rsidRPr="00285BA4">
              <w:rPr>
                <w:rFonts w:ascii="Times New Roman" w:hAnsi="Times New Roman"/>
                <w:sz w:val="16"/>
                <w:szCs w:val="16"/>
              </w:rPr>
              <w:t>Место размещения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jc w:val="center"/>
              <w:rPr>
                <w:rFonts w:ascii="Times New Roman" w:hAnsi="Times New Roman" w:cs="Calibri"/>
                <w:sz w:val="16"/>
                <w:szCs w:val="16"/>
                <w:lang w:bidi="en-US"/>
              </w:rPr>
            </w:pPr>
            <w:r w:rsidRPr="00285BA4">
              <w:rPr>
                <w:rFonts w:ascii="Times New Roman" w:hAnsi="Times New Roman"/>
                <w:sz w:val="16"/>
                <w:szCs w:val="16"/>
              </w:rPr>
              <w:t>Вид топли-    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jc w:val="center"/>
              <w:rPr>
                <w:rFonts w:ascii="Times New Roman" w:hAnsi="Times New Roman" w:cs="Calibri"/>
                <w:sz w:val="16"/>
                <w:szCs w:val="16"/>
                <w:vertAlign w:val="superscript"/>
                <w:lang w:bidi="en-US"/>
              </w:rPr>
            </w:pPr>
            <w:r w:rsidRPr="00285BA4">
              <w:rPr>
                <w:rFonts w:ascii="Times New Roman" w:hAnsi="Times New Roman"/>
                <w:sz w:val="16"/>
                <w:szCs w:val="16"/>
              </w:rPr>
              <w:t>Годовой расход топлива, тыс.м</w:t>
            </w:r>
            <w:r w:rsidRPr="00285BA4">
              <w:rPr>
                <w:rFonts w:ascii="Times New Roman" w:hAnsi="Times New Roman"/>
                <w:sz w:val="16"/>
                <w:szCs w:val="16"/>
                <w:vertAlign w:val="superscript"/>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285BA4" w:rsidP="00285BA4">
            <w:pPr>
              <w:jc w:val="center"/>
              <w:rPr>
                <w:rFonts w:ascii="Times New Roman" w:hAnsi="Times New Roman" w:cs="Calibri"/>
                <w:sz w:val="16"/>
                <w:szCs w:val="16"/>
                <w:lang w:bidi="en-US"/>
              </w:rPr>
            </w:pPr>
            <w:r>
              <w:rPr>
                <w:rFonts w:ascii="Times New Roman" w:hAnsi="Times New Roman"/>
                <w:sz w:val="16"/>
                <w:szCs w:val="16"/>
              </w:rPr>
              <w:t>Установ</w:t>
            </w:r>
            <w:r w:rsidR="008B7CD8" w:rsidRPr="00285BA4">
              <w:rPr>
                <w:rFonts w:ascii="Times New Roman" w:hAnsi="Times New Roman"/>
                <w:sz w:val="16"/>
                <w:szCs w:val="16"/>
              </w:rPr>
              <w:t>ленная мощность Гкал/час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jc w:val="center"/>
              <w:rPr>
                <w:rFonts w:ascii="Times New Roman" w:hAnsi="Times New Roman" w:cs="Calibri"/>
                <w:sz w:val="16"/>
                <w:szCs w:val="16"/>
                <w:lang w:bidi="en-US"/>
              </w:rPr>
            </w:pPr>
            <w:r w:rsidRPr="00285BA4">
              <w:rPr>
                <w:rFonts w:ascii="Times New Roman" w:hAnsi="Times New Roman"/>
                <w:sz w:val="16"/>
                <w:szCs w:val="16"/>
              </w:rPr>
              <w:t>Присоединенная нагрузка, Гкал/час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285BA4" w:rsidP="00285BA4">
            <w:pPr>
              <w:jc w:val="center"/>
              <w:rPr>
                <w:rFonts w:ascii="Times New Roman" w:hAnsi="Times New Roman" w:cs="Calibri"/>
                <w:sz w:val="16"/>
                <w:szCs w:val="16"/>
                <w:lang w:bidi="en-US"/>
              </w:rPr>
            </w:pPr>
            <w:r>
              <w:rPr>
                <w:rFonts w:ascii="Times New Roman" w:hAnsi="Times New Roman"/>
                <w:sz w:val="16"/>
                <w:szCs w:val="16"/>
              </w:rPr>
              <w:t>Годовая выработ</w:t>
            </w:r>
            <w:r w:rsidR="008B7CD8" w:rsidRPr="00285BA4">
              <w:rPr>
                <w:rFonts w:ascii="Times New Roman" w:hAnsi="Times New Roman"/>
                <w:sz w:val="16"/>
                <w:szCs w:val="16"/>
              </w:rPr>
              <w:t>ка тепла, Гкал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285BA4" w:rsidP="00285BA4">
            <w:pPr>
              <w:jc w:val="center"/>
              <w:rPr>
                <w:rFonts w:ascii="Times New Roman" w:hAnsi="Times New Roman" w:cs="Calibri"/>
                <w:sz w:val="16"/>
                <w:szCs w:val="16"/>
                <w:lang w:val="en-US" w:bidi="en-US"/>
              </w:rPr>
            </w:pPr>
            <w:r>
              <w:rPr>
                <w:rFonts w:ascii="Times New Roman" w:hAnsi="Times New Roman"/>
                <w:sz w:val="16"/>
                <w:szCs w:val="16"/>
              </w:rPr>
              <w:t>Присоединен</w:t>
            </w:r>
            <w:r w:rsidR="008B7CD8" w:rsidRPr="00285BA4">
              <w:rPr>
                <w:rFonts w:ascii="Times New Roman" w:hAnsi="Times New Roman"/>
                <w:sz w:val="16"/>
                <w:szCs w:val="16"/>
              </w:rPr>
              <w:t>ные потребители</w:t>
            </w:r>
          </w:p>
        </w:tc>
      </w:tr>
      <w:tr w:rsidR="008B7CD8" w:rsidRPr="00285BA4" w:rsidTr="00285BA4">
        <w:trPr>
          <w:trHeight w:val="52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jc w:val="center"/>
              <w:rPr>
                <w:rFonts w:ascii="Times New Roman" w:hAnsi="Times New Roman" w:cs="Calibri"/>
                <w:sz w:val="16"/>
                <w:szCs w:val="16"/>
                <w:lang w:bidi="en-US"/>
              </w:rPr>
            </w:pPr>
            <w:r w:rsidRPr="00285BA4">
              <w:rPr>
                <w:rFonts w:ascii="Times New Roman" w:hAnsi="Times New Roman"/>
                <w:sz w:val="16"/>
                <w:szCs w:val="16"/>
              </w:rPr>
              <w:t>п.Красный сад, ул.Мичурина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ind w:left="284"/>
              <w:jc w:val="center"/>
              <w:rPr>
                <w:rFonts w:ascii="Times New Roman" w:hAnsi="Times New Roman" w:cs="Calibri"/>
                <w:sz w:val="16"/>
                <w:szCs w:val="16"/>
                <w:lang w:val="en-US" w:bidi="en-US"/>
              </w:rPr>
            </w:pPr>
            <w:r w:rsidRPr="00285BA4">
              <w:rPr>
                <w:rFonts w:ascii="Times New Roman" w:hAnsi="Times New Roman"/>
                <w:sz w:val="16"/>
                <w:szCs w:val="16"/>
              </w:rPr>
              <w:t>Газ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ind w:left="284"/>
              <w:jc w:val="center"/>
              <w:rPr>
                <w:rFonts w:ascii="Times New Roman" w:hAnsi="Times New Roman" w:cs="Calibri"/>
                <w:sz w:val="16"/>
                <w:szCs w:val="16"/>
                <w:lang w:val="en-US" w:bidi="en-US"/>
              </w:rPr>
            </w:pPr>
            <w:r w:rsidRPr="00285BA4">
              <w:rPr>
                <w:rFonts w:ascii="Times New Roman" w:hAnsi="Times New Roman"/>
                <w:sz w:val="16"/>
                <w:szCs w:val="16"/>
              </w:rPr>
              <w:t>521,7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ind w:left="284"/>
              <w:jc w:val="center"/>
              <w:rPr>
                <w:rFonts w:ascii="Times New Roman" w:hAnsi="Times New Roman" w:cs="Calibri"/>
                <w:sz w:val="16"/>
                <w:szCs w:val="16"/>
                <w:lang w:val="en-US" w:bidi="en-US"/>
              </w:rPr>
            </w:pPr>
            <w:r w:rsidRPr="00285BA4">
              <w:rPr>
                <w:rFonts w:ascii="Times New Roman" w:hAnsi="Times New Roman"/>
                <w:sz w:val="16"/>
                <w:szCs w:val="16"/>
              </w:rPr>
              <w:t>2,86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ind w:left="284"/>
              <w:jc w:val="center"/>
              <w:rPr>
                <w:rFonts w:ascii="Times New Roman" w:hAnsi="Times New Roman" w:cs="Calibri"/>
                <w:sz w:val="16"/>
                <w:szCs w:val="16"/>
                <w:lang w:val="en-US" w:bidi="en-US"/>
              </w:rPr>
            </w:pPr>
            <w:r w:rsidRPr="00285BA4">
              <w:rPr>
                <w:rFonts w:ascii="Times New Roman" w:hAnsi="Times New Roman"/>
                <w:sz w:val="16"/>
                <w:szCs w:val="16"/>
              </w:rPr>
              <w:t>2,22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ind w:left="284"/>
              <w:jc w:val="center"/>
              <w:rPr>
                <w:rFonts w:ascii="Times New Roman" w:hAnsi="Times New Roman" w:cs="Calibri"/>
                <w:sz w:val="16"/>
                <w:szCs w:val="16"/>
                <w:lang w:val="en-US" w:bidi="en-US"/>
              </w:rPr>
            </w:pPr>
            <w:r w:rsidRPr="00285BA4">
              <w:rPr>
                <w:rFonts w:ascii="Times New Roman" w:hAnsi="Times New Roman"/>
                <w:sz w:val="16"/>
                <w:szCs w:val="16"/>
              </w:rPr>
              <w:t>5430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B7CD8" w:rsidRPr="00285BA4" w:rsidRDefault="008B7CD8" w:rsidP="00285BA4">
            <w:pPr>
              <w:jc w:val="center"/>
              <w:rPr>
                <w:rFonts w:ascii="Times New Roman" w:hAnsi="Times New Roman" w:cs="Calibri"/>
                <w:sz w:val="16"/>
                <w:szCs w:val="16"/>
                <w:lang w:bidi="en-US"/>
              </w:rPr>
            </w:pPr>
            <w:r w:rsidRPr="00285BA4">
              <w:rPr>
                <w:rFonts w:ascii="Times New Roman" w:hAnsi="Times New Roman"/>
                <w:sz w:val="16"/>
                <w:szCs w:val="16"/>
              </w:rPr>
              <w:t>Жилые 2-5 этажные дома, школа, детсад, медпункт, ДК, ООО «Агро-фирма Крас-ный сад»</w:t>
            </w:r>
          </w:p>
        </w:tc>
      </w:tr>
    </w:tbl>
    <w:p w:rsidR="00285BA4" w:rsidRDefault="00285BA4" w:rsidP="00285BA4">
      <w:pPr>
        <w:spacing w:after="0" w:line="360" w:lineRule="auto"/>
        <w:jc w:val="both"/>
        <w:rPr>
          <w:rFonts w:ascii="Times New Roman" w:hAnsi="Times New Roman" w:cs="Calibri"/>
          <w:lang w:bidi="en-US"/>
        </w:rPr>
      </w:pPr>
    </w:p>
    <w:p w:rsidR="008B7CD8" w:rsidRPr="00285BA4" w:rsidRDefault="008B7CD8" w:rsidP="00EB3B99">
      <w:pPr>
        <w:spacing w:line="360" w:lineRule="auto"/>
        <w:ind w:firstLine="709"/>
        <w:jc w:val="both"/>
        <w:rPr>
          <w:rFonts w:ascii="Times New Roman" w:hAnsi="Times New Roman"/>
          <w:sz w:val="24"/>
          <w:szCs w:val="24"/>
        </w:rPr>
      </w:pPr>
      <w:r w:rsidRPr="00285BA4">
        <w:rPr>
          <w:rFonts w:ascii="Times New Roman" w:hAnsi="Times New Roman"/>
          <w:sz w:val="24"/>
          <w:szCs w:val="24"/>
        </w:rPr>
        <w:lastRenderedPageBreak/>
        <w:t xml:space="preserve">Отопление остального газифицированного жилого фонда осуществляется от индивидуальных теплогенераторов, горячее водоснабжение – от газовых проточных водонагревателей. Не газифицированный жилой фонд отапливается  от печей на твердом топливе.  Для пищеприготовления в не газифицированном жилом фонде используются печи на твердом топливе и газовые печи на баллонном газе. </w:t>
      </w:r>
    </w:p>
    <w:p w:rsidR="00364A39" w:rsidRDefault="00364A39" w:rsidP="00034CA8">
      <w:pPr>
        <w:spacing w:after="0" w:line="360" w:lineRule="auto"/>
        <w:ind w:firstLine="709"/>
        <w:jc w:val="both"/>
        <w:rPr>
          <w:rFonts w:ascii="Times New Roman" w:hAnsi="Times New Roman"/>
          <w:b/>
          <w:sz w:val="24"/>
          <w:szCs w:val="24"/>
        </w:rPr>
      </w:pPr>
      <w:r w:rsidRPr="00364A39">
        <w:rPr>
          <w:rFonts w:ascii="Times New Roman" w:hAnsi="Times New Roman"/>
          <w:b/>
          <w:sz w:val="24"/>
          <w:szCs w:val="24"/>
        </w:rPr>
        <w:t>3.4. Перспективные балансы тепловой мощности и</w:t>
      </w:r>
      <w:r>
        <w:rPr>
          <w:rFonts w:ascii="Times New Roman" w:hAnsi="Times New Roman"/>
          <w:b/>
          <w:sz w:val="24"/>
          <w:szCs w:val="24"/>
        </w:rPr>
        <w:t xml:space="preserve"> тепловой на</w:t>
      </w:r>
      <w:r w:rsidRPr="00364A39">
        <w:rPr>
          <w:rFonts w:ascii="Times New Roman" w:hAnsi="Times New Roman"/>
          <w:b/>
          <w:sz w:val="24"/>
          <w:szCs w:val="24"/>
        </w:rPr>
        <w:t>грузки в зонах действия ист</w:t>
      </w:r>
      <w:r>
        <w:rPr>
          <w:rFonts w:ascii="Times New Roman" w:hAnsi="Times New Roman"/>
          <w:b/>
          <w:sz w:val="24"/>
          <w:szCs w:val="24"/>
        </w:rPr>
        <w:t>очников тепловой энергии на каж</w:t>
      </w:r>
      <w:r w:rsidRPr="00364A39">
        <w:rPr>
          <w:rFonts w:ascii="Times New Roman" w:hAnsi="Times New Roman"/>
          <w:b/>
          <w:sz w:val="24"/>
          <w:szCs w:val="24"/>
        </w:rPr>
        <w:t>дом этапе и к окончанию планируемого периода</w:t>
      </w:r>
    </w:p>
    <w:p w:rsidR="00DA41FD" w:rsidRPr="00DA41FD" w:rsidRDefault="00DA41FD" w:rsidP="00285BA4">
      <w:pPr>
        <w:spacing w:after="0" w:line="360" w:lineRule="auto"/>
        <w:jc w:val="right"/>
        <w:rPr>
          <w:rFonts w:ascii="Times New Roman" w:hAnsi="Times New Roman"/>
          <w:sz w:val="24"/>
          <w:szCs w:val="24"/>
        </w:rPr>
      </w:pPr>
      <w:r w:rsidRPr="00DA41FD">
        <w:rPr>
          <w:rFonts w:ascii="Times New Roman" w:hAnsi="Times New Roman"/>
          <w:sz w:val="24"/>
          <w:szCs w:val="24"/>
        </w:rPr>
        <w:t>Таблица 3.4.1.</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22"/>
        <w:gridCol w:w="957"/>
        <w:gridCol w:w="957"/>
        <w:gridCol w:w="957"/>
        <w:gridCol w:w="957"/>
        <w:gridCol w:w="957"/>
        <w:gridCol w:w="957"/>
        <w:gridCol w:w="957"/>
        <w:gridCol w:w="1560"/>
      </w:tblGrid>
      <w:tr w:rsidR="00DA41FD" w:rsidRPr="00FA4EB8" w:rsidTr="00FA4EB8">
        <w:trPr>
          <w:cantSplit/>
          <w:trHeight w:val="2702"/>
        </w:trPr>
        <w:tc>
          <w:tcPr>
            <w:tcW w:w="1560"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Наименование источника теплоснабжения</w:t>
            </w:r>
          </w:p>
        </w:tc>
        <w:tc>
          <w:tcPr>
            <w:tcW w:w="1522"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Наименование основного оборудования котельной</w:t>
            </w:r>
          </w:p>
        </w:tc>
        <w:tc>
          <w:tcPr>
            <w:tcW w:w="957"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Установленная тепловая мощность</w:t>
            </w:r>
          </w:p>
        </w:tc>
        <w:tc>
          <w:tcPr>
            <w:tcW w:w="957"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Располагаемая тепловая мощность</w:t>
            </w:r>
          </w:p>
        </w:tc>
        <w:tc>
          <w:tcPr>
            <w:tcW w:w="957"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Затраты тепловой мощности на собственные и хозяйственные нужды</w:t>
            </w:r>
          </w:p>
        </w:tc>
        <w:tc>
          <w:tcPr>
            <w:tcW w:w="957"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Располагаемая тепловая мощность «нетто</w:t>
            </w:r>
          </w:p>
        </w:tc>
        <w:tc>
          <w:tcPr>
            <w:tcW w:w="957"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Нагрузка потребителей</w:t>
            </w:r>
          </w:p>
        </w:tc>
        <w:tc>
          <w:tcPr>
            <w:tcW w:w="957"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Тепловые потери в тепловых сетях</w:t>
            </w:r>
          </w:p>
        </w:tc>
        <w:tc>
          <w:tcPr>
            <w:tcW w:w="957"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Присоединённая тепловая нагрузка (с учётом тепловых потерь в тепловых сетях)</w:t>
            </w:r>
          </w:p>
        </w:tc>
        <w:tc>
          <w:tcPr>
            <w:tcW w:w="1560" w:type="dxa"/>
            <w:shd w:val="clear" w:color="auto" w:fill="auto"/>
            <w:textDirection w:val="btLr"/>
            <w:vAlign w:val="center"/>
          </w:tcPr>
          <w:p w:rsidR="00DA41FD" w:rsidRPr="00FA4EB8" w:rsidRDefault="00DA41FD" w:rsidP="00FA4EB8">
            <w:pPr>
              <w:spacing w:after="0" w:line="360" w:lineRule="auto"/>
              <w:ind w:left="113" w:right="113"/>
              <w:jc w:val="center"/>
              <w:rPr>
                <w:rFonts w:ascii="Times New Roman" w:hAnsi="Times New Roman"/>
                <w:sz w:val="16"/>
                <w:szCs w:val="16"/>
              </w:rPr>
            </w:pPr>
            <w:r w:rsidRPr="00FA4EB8">
              <w:rPr>
                <w:rFonts w:ascii="Times New Roman" w:hAnsi="Times New Roman"/>
                <w:sz w:val="16"/>
                <w:szCs w:val="16"/>
              </w:rPr>
              <w:t>Дефициты (резервы) тепловой мощности источников тепла</w:t>
            </w:r>
          </w:p>
        </w:tc>
      </w:tr>
      <w:tr w:rsidR="00DA41FD" w:rsidRPr="00FA4EB8" w:rsidTr="00FA4EB8">
        <w:tc>
          <w:tcPr>
            <w:tcW w:w="1560"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1</w:t>
            </w:r>
          </w:p>
        </w:tc>
        <w:tc>
          <w:tcPr>
            <w:tcW w:w="1522"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2</w:t>
            </w:r>
          </w:p>
        </w:tc>
        <w:tc>
          <w:tcPr>
            <w:tcW w:w="957"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3</w:t>
            </w:r>
          </w:p>
        </w:tc>
        <w:tc>
          <w:tcPr>
            <w:tcW w:w="957"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4</w:t>
            </w:r>
          </w:p>
        </w:tc>
        <w:tc>
          <w:tcPr>
            <w:tcW w:w="957"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5</w:t>
            </w:r>
          </w:p>
        </w:tc>
        <w:tc>
          <w:tcPr>
            <w:tcW w:w="957"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6</w:t>
            </w:r>
          </w:p>
        </w:tc>
        <w:tc>
          <w:tcPr>
            <w:tcW w:w="957"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7</w:t>
            </w:r>
          </w:p>
        </w:tc>
        <w:tc>
          <w:tcPr>
            <w:tcW w:w="957"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8</w:t>
            </w:r>
          </w:p>
        </w:tc>
        <w:tc>
          <w:tcPr>
            <w:tcW w:w="957"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9</w:t>
            </w:r>
          </w:p>
        </w:tc>
        <w:tc>
          <w:tcPr>
            <w:tcW w:w="1560" w:type="dxa"/>
            <w:shd w:val="clear" w:color="auto" w:fill="auto"/>
            <w:vAlign w:val="center"/>
          </w:tcPr>
          <w:p w:rsidR="00DA41FD" w:rsidRPr="00FA4EB8" w:rsidRDefault="00DA41FD" w:rsidP="00FA4EB8">
            <w:pPr>
              <w:spacing w:after="0" w:line="360" w:lineRule="auto"/>
              <w:jc w:val="center"/>
              <w:rPr>
                <w:rFonts w:ascii="Times New Roman" w:hAnsi="Times New Roman"/>
                <w:sz w:val="16"/>
                <w:szCs w:val="16"/>
              </w:rPr>
            </w:pPr>
            <w:r w:rsidRPr="00FA4EB8">
              <w:rPr>
                <w:rFonts w:ascii="Times New Roman" w:hAnsi="Times New Roman"/>
                <w:sz w:val="16"/>
                <w:szCs w:val="16"/>
              </w:rPr>
              <w:t>10</w:t>
            </w:r>
          </w:p>
        </w:tc>
      </w:tr>
      <w:tr w:rsidR="00DA41FD" w:rsidRPr="00FA4EB8" w:rsidTr="00FA4EB8">
        <w:tc>
          <w:tcPr>
            <w:tcW w:w="11341" w:type="dxa"/>
            <w:gridSpan w:val="10"/>
            <w:shd w:val="clear" w:color="auto" w:fill="auto"/>
            <w:vAlign w:val="center"/>
          </w:tcPr>
          <w:p w:rsidR="00DA41FD" w:rsidRPr="00FA4EB8" w:rsidRDefault="00846198" w:rsidP="00FA4EB8">
            <w:pPr>
              <w:spacing w:after="0" w:line="360" w:lineRule="auto"/>
              <w:jc w:val="center"/>
              <w:rPr>
                <w:rFonts w:ascii="Times New Roman" w:hAnsi="Times New Roman"/>
                <w:sz w:val="16"/>
                <w:szCs w:val="16"/>
              </w:rPr>
            </w:pPr>
            <w:r w:rsidRPr="00FA4EB8">
              <w:rPr>
                <w:rFonts w:ascii="Times New Roman" w:hAnsi="Times New Roman"/>
                <w:sz w:val="16"/>
                <w:szCs w:val="16"/>
              </w:rPr>
              <w:t>2014 год</w:t>
            </w:r>
          </w:p>
        </w:tc>
      </w:tr>
      <w:tr w:rsidR="00DA41FD" w:rsidRPr="00FA4EB8" w:rsidTr="00FA4EB8">
        <w:tc>
          <w:tcPr>
            <w:tcW w:w="1560" w:type="dxa"/>
            <w:shd w:val="clear" w:color="auto" w:fill="auto"/>
            <w:vAlign w:val="center"/>
          </w:tcPr>
          <w:p w:rsidR="00DA41FD" w:rsidRPr="00FA4EB8" w:rsidRDefault="00DA41FD" w:rsidP="00285BA4">
            <w:pPr>
              <w:spacing w:after="0" w:line="360" w:lineRule="auto"/>
              <w:jc w:val="center"/>
              <w:rPr>
                <w:rFonts w:ascii="Times New Roman" w:hAnsi="Times New Roman"/>
                <w:sz w:val="16"/>
                <w:szCs w:val="16"/>
              </w:rPr>
            </w:pPr>
            <w:r w:rsidRPr="00FA4EB8">
              <w:rPr>
                <w:rFonts w:ascii="Times New Roman" w:hAnsi="Times New Roman"/>
                <w:sz w:val="16"/>
                <w:szCs w:val="16"/>
              </w:rPr>
              <w:t xml:space="preserve">Котельная </w:t>
            </w:r>
            <w:r w:rsidR="00285BA4">
              <w:rPr>
                <w:rFonts w:ascii="Times New Roman" w:hAnsi="Times New Roman"/>
                <w:sz w:val="16"/>
                <w:szCs w:val="16"/>
              </w:rPr>
              <w:t>п. Красный Сад</w:t>
            </w:r>
          </w:p>
        </w:tc>
        <w:tc>
          <w:tcPr>
            <w:tcW w:w="1522" w:type="dxa"/>
            <w:shd w:val="clear" w:color="auto" w:fill="auto"/>
            <w:vAlign w:val="center"/>
          </w:tcPr>
          <w:p w:rsidR="00DA41FD"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КССУ-2,0 лГн*1 штука</w:t>
            </w:r>
          </w:p>
          <w:p w:rsidR="00285BA4"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Котел Братс 1*2 штуки</w:t>
            </w:r>
          </w:p>
          <w:p w:rsidR="00285BA4" w:rsidRPr="00FA4EB8"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 xml:space="preserve">Холер -80*2 штуки </w:t>
            </w:r>
          </w:p>
        </w:tc>
        <w:tc>
          <w:tcPr>
            <w:tcW w:w="957" w:type="dxa"/>
            <w:shd w:val="clear" w:color="auto" w:fill="auto"/>
            <w:vAlign w:val="center"/>
          </w:tcPr>
          <w:p w:rsidR="00DA41FD" w:rsidRPr="00FA4EB8"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1,702</w:t>
            </w:r>
          </w:p>
        </w:tc>
        <w:tc>
          <w:tcPr>
            <w:tcW w:w="957" w:type="dxa"/>
            <w:shd w:val="clear" w:color="auto" w:fill="auto"/>
            <w:vAlign w:val="center"/>
          </w:tcPr>
          <w:p w:rsidR="00DA41FD" w:rsidRPr="00FA4EB8"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1,702</w:t>
            </w:r>
          </w:p>
        </w:tc>
        <w:tc>
          <w:tcPr>
            <w:tcW w:w="957" w:type="dxa"/>
            <w:shd w:val="clear" w:color="auto" w:fill="auto"/>
            <w:vAlign w:val="center"/>
          </w:tcPr>
          <w:p w:rsidR="00DA41FD" w:rsidRPr="00FA4EB8"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15,123</w:t>
            </w:r>
          </w:p>
        </w:tc>
        <w:tc>
          <w:tcPr>
            <w:tcW w:w="957" w:type="dxa"/>
            <w:shd w:val="clear" w:color="auto" w:fill="auto"/>
            <w:vAlign w:val="center"/>
          </w:tcPr>
          <w:p w:rsidR="00DA41FD" w:rsidRPr="00FA4EB8"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1,6169</w:t>
            </w:r>
          </w:p>
        </w:tc>
        <w:tc>
          <w:tcPr>
            <w:tcW w:w="957" w:type="dxa"/>
            <w:shd w:val="clear" w:color="auto" w:fill="auto"/>
            <w:vAlign w:val="center"/>
          </w:tcPr>
          <w:p w:rsidR="00DA41FD" w:rsidRPr="00FA4EB8"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1,6</w:t>
            </w:r>
          </w:p>
        </w:tc>
        <w:tc>
          <w:tcPr>
            <w:tcW w:w="957" w:type="dxa"/>
            <w:shd w:val="clear" w:color="auto" w:fill="auto"/>
            <w:vAlign w:val="center"/>
          </w:tcPr>
          <w:p w:rsidR="00DA41FD" w:rsidRPr="00FA4EB8" w:rsidRDefault="00285BA4" w:rsidP="00FA4EB8">
            <w:pPr>
              <w:spacing w:after="0" w:line="360" w:lineRule="auto"/>
              <w:jc w:val="center"/>
              <w:rPr>
                <w:rFonts w:ascii="Times New Roman" w:hAnsi="Times New Roman"/>
                <w:sz w:val="16"/>
                <w:szCs w:val="16"/>
              </w:rPr>
            </w:pPr>
            <w:r>
              <w:rPr>
                <w:rFonts w:ascii="Times New Roman" w:hAnsi="Times New Roman"/>
                <w:sz w:val="16"/>
                <w:szCs w:val="16"/>
              </w:rPr>
              <w:t>16,32</w:t>
            </w:r>
          </w:p>
        </w:tc>
        <w:tc>
          <w:tcPr>
            <w:tcW w:w="957" w:type="dxa"/>
            <w:shd w:val="clear" w:color="auto" w:fill="auto"/>
            <w:vAlign w:val="center"/>
          </w:tcPr>
          <w:p w:rsidR="00DA41FD" w:rsidRPr="00FA4EB8" w:rsidRDefault="007D002A" w:rsidP="00FA4EB8">
            <w:pPr>
              <w:spacing w:after="0" w:line="360" w:lineRule="auto"/>
              <w:jc w:val="center"/>
              <w:rPr>
                <w:rFonts w:ascii="Times New Roman" w:hAnsi="Times New Roman"/>
                <w:sz w:val="16"/>
                <w:szCs w:val="16"/>
              </w:rPr>
            </w:pPr>
            <w:r>
              <w:rPr>
                <w:rFonts w:ascii="Times New Roman" w:hAnsi="Times New Roman"/>
                <w:sz w:val="16"/>
                <w:szCs w:val="16"/>
              </w:rPr>
              <w:t>1,7</w:t>
            </w:r>
          </w:p>
        </w:tc>
        <w:tc>
          <w:tcPr>
            <w:tcW w:w="1560" w:type="dxa"/>
            <w:shd w:val="clear" w:color="auto" w:fill="auto"/>
            <w:vAlign w:val="center"/>
          </w:tcPr>
          <w:p w:rsidR="00DA41FD" w:rsidRPr="00FA4EB8" w:rsidRDefault="007D002A" w:rsidP="00FA4EB8">
            <w:pPr>
              <w:spacing w:after="0" w:line="360" w:lineRule="auto"/>
              <w:jc w:val="center"/>
              <w:rPr>
                <w:rFonts w:ascii="Times New Roman" w:hAnsi="Times New Roman"/>
                <w:sz w:val="16"/>
                <w:szCs w:val="16"/>
              </w:rPr>
            </w:pPr>
            <w:r>
              <w:rPr>
                <w:rFonts w:ascii="Times New Roman" w:hAnsi="Times New Roman"/>
                <w:sz w:val="16"/>
                <w:szCs w:val="16"/>
              </w:rPr>
              <w:t>0,002</w:t>
            </w:r>
          </w:p>
        </w:tc>
      </w:tr>
    </w:tbl>
    <w:p w:rsidR="00364A39" w:rsidRDefault="00364A39" w:rsidP="00DA41FD">
      <w:pPr>
        <w:spacing w:after="0" w:line="360" w:lineRule="auto"/>
        <w:jc w:val="both"/>
        <w:rPr>
          <w:rFonts w:ascii="Times New Roman" w:hAnsi="Times New Roman"/>
          <w:sz w:val="24"/>
          <w:szCs w:val="24"/>
        </w:rPr>
      </w:pPr>
    </w:p>
    <w:p w:rsidR="00364A39" w:rsidRDefault="00364A39" w:rsidP="006B539B">
      <w:pPr>
        <w:spacing w:line="360" w:lineRule="auto"/>
        <w:ind w:firstLine="709"/>
        <w:jc w:val="both"/>
        <w:rPr>
          <w:rFonts w:ascii="Times New Roman" w:hAnsi="Times New Roman"/>
          <w:b/>
          <w:sz w:val="24"/>
          <w:szCs w:val="24"/>
        </w:rPr>
      </w:pPr>
      <w:r w:rsidRPr="00364A39">
        <w:rPr>
          <w:rFonts w:ascii="Times New Roman" w:hAnsi="Times New Roman"/>
          <w:b/>
          <w:sz w:val="24"/>
          <w:szCs w:val="24"/>
        </w:rPr>
        <w:t>4</w:t>
      </w:r>
      <w:r>
        <w:rPr>
          <w:rFonts w:ascii="Times New Roman" w:hAnsi="Times New Roman"/>
          <w:b/>
          <w:sz w:val="24"/>
          <w:szCs w:val="24"/>
        </w:rPr>
        <w:t>.</w:t>
      </w:r>
      <w:r w:rsidRPr="00364A39">
        <w:rPr>
          <w:rFonts w:ascii="Times New Roman" w:hAnsi="Times New Roman"/>
          <w:b/>
          <w:sz w:val="24"/>
          <w:szCs w:val="24"/>
        </w:rPr>
        <w:t xml:space="preserve"> РАЗДЕЛ 3. ПЕРСПЕКТИВНЫЕ БАЛАНСЫ ТЕПЛОНОСИТЕЛЯ</w:t>
      </w:r>
    </w:p>
    <w:p w:rsidR="00364A39" w:rsidRDefault="00364A39" w:rsidP="006B539B">
      <w:pPr>
        <w:spacing w:line="360" w:lineRule="auto"/>
        <w:ind w:firstLine="709"/>
        <w:jc w:val="both"/>
        <w:rPr>
          <w:rFonts w:ascii="Times New Roman" w:hAnsi="Times New Roman"/>
          <w:b/>
          <w:sz w:val="24"/>
          <w:szCs w:val="24"/>
        </w:rPr>
      </w:pPr>
      <w:r w:rsidRPr="00364A39">
        <w:rPr>
          <w:rFonts w:ascii="Times New Roman" w:hAnsi="Times New Roman"/>
          <w:b/>
          <w:sz w:val="24"/>
          <w:szCs w:val="24"/>
        </w:rPr>
        <w:t>4.1 Перспективные объемы теплоносителя</w:t>
      </w:r>
    </w:p>
    <w:p w:rsidR="00A96217" w:rsidRPr="00A96217" w:rsidRDefault="00A96217" w:rsidP="00A96217">
      <w:pPr>
        <w:spacing w:after="0" w:line="360" w:lineRule="auto"/>
        <w:ind w:firstLine="709"/>
        <w:jc w:val="both"/>
        <w:rPr>
          <w:rFonts w:ascii="Times New Roman" w:hAnsi="Times New Roman"/>
          <w:sz w:val="24"/>
          <w:szCs w:val="24"/>
        </w:rPr>
      </w:pPr>
      <w:r w:rsidRPr="00A96217">
        <w:rPr>
          <w:rFonts w:ascii="Times New Roman" w:hAnsi="Times New Roman"/>
          <w:sz w:val="24"/>
          <w:szCs w:val="24"/>
        </w:rPr>
        <w:t>Перспективные объемы теплоносителя, необходимые д</w:t>
      </w:r>
      <w:r>
        <w:rPr>
          <w:rFonts w:ascii="Times New Roman" w:hAnsi="Times New Roman"/>
          <w:sz w:val="24"/>
          <w:szCs w:val="24"/>
        </w:rPr>
        <w:t>ля передачи теплоносителя от ис</w:t>
      </w:r>
      <w:r w:rsidRPr="00A96217">
        <w:rPr>
          <w:rFonts w:ascii="Times New Roman" w:hAnsi="Times New Roman"/>
          <w:sz w:val="24"/>
          <w:szCs w:val="24"/>
        </w:rPr>
        <w:t>точника тепловой энергии до потребителя в каждой зоне действия источников те</w:t>
      </w:r>
      <w:r>
        <w:rPr>
          <w:rFonts w:ascii="Times New Roman" w:hAnsi="Times New Roman"/>
          <w:sz w:val="24"/>
          <w:szCs w:val="24"/>
        </w:rPr>
        <w:t>пловой энергии, прогнозируются</w:t>
      </w:r>
      <w:r w:rsidRPr="00A96217">
        <w:rPr>
          <w:rFonts w:ascii="Times New Roman" w:hAnsi="Times New Roman"/>
          <w:sz w:val="24"/>
          <w:szCs w:val="24"/>
        </w:rPr>
        <w:t xml:space="preserve"> исходя из следующих условий:</w:t>
      </w:r>
    </w:p>
    <w:p w:rsidR="00A96217" w:rsidRPr="00A96217" w:rsidRDefault="00A96217" w:rsidP="00A96217">
      <w:pPr>
        <w:spacing w:after="0" w:line="360" w:lineRule="auto"/>
        <w:ind w:firstLine="709"/>
        <w:jc w:val="both"/>
        <w:rPr>
          <w:rFonts w:ascii="Times New Roman" w:hAnsi="Times New Roman"/>
          <w:sz w:val="24"/>
          <w:szCs w:val="24"/>
        </w:rPr>
      </w:pPr>
      <w:r w:rsidRPr="00A96217">
        <w:rPr>
          <w:rFonts w:ascii="Times New Roman" w:hAnsi="Times New Roman"/>
          <w:sz w:val="24"/>
          <w:szCs w:val="24"/>
        </w:rPr>
        <w:t> Регулирование отпуска тепловой энергии в тепловые сети в зависимос</w:t>
      </w:r>
      <w:r>
        <w:rPr>
          <w:rFonts w:ascii="Times New Roman" w:hAnsi="Times New Roman"/>
          <w:sz w:val="24"/>
          <w:szCs w:val="24"/>
        </w:rPr>
        <w:t>ти от тем</w:t>
      </w:r>
      <w:r w:rsidRPr="00A96217">
        <w:rPr>
          <w:rFonts w:ascii="Times New Roman" w:hAnsi="Times New Roman"/>
          <w:sz w:val="24"/>
          <w:szCs w:val="24"/>
        </w:rPr>
        <w:t>пе</w:t>
      </w:r>
      <w:r>
        <w:rPr>
          <w:rFonts w:ascii="Times New Roman" w:hAnsi="Times New Roman"/>
          <w:sz w:val="24"/>
          <w:szCs w:val="24"/>
        </w:rPr>
        <w:t>ратуры наружного воздуха принимается</w:t>
      </w:r>
      <w:r w:rsidRPr="00A96217">
        <w:rPr>
          <w:rFonts w:ascii="Times New Roman" w:hAnsi="Times New Roman"/>
          <w:sz w:val="24"/>
          <w:szCs w:val="24"/>
        </w:rPr>
        <w:t xml:space="preserve"> по регулированию отопительно-вентиляционной нагрузки с качественным методом регулирования с расчетными параметрами теплоносителя;</w:t>
      </w:r>
    </w:p>
    <w:p w:rsidR="00A96217" w:rsidRPr="00A96217" w:rsidRDefault="00A96217" w:rsidP="00A96217">
      <w:pPr>
        <w:spacing w:after="0" w:line="360" w:lineRule="auto"/>
        <w:ind w:firstLine="709"/>
        <w:jc w:val="both"/>
        <w:rPr>
          <w:rFonts w:ascii="Times New Roman" w:hAnsi="Times New Roman"/>
          <w:sz w:val="24"/>
          <w:szCs w:val="24"/>
        </w:rPr>
      </w:pPr>
      <w:r w:rsidRPr="00A96217">
        <w:rPr>
          <w:rFonts w:ascii="Times New Roman" w:hAnsi="Times New Roman"/>
          <w:sz w:val="24"/>
          <w:szCs w:val="24"/>
        </w:rPr>
        <w:lastRenderedPageBreak/>
        <w:t> Расчетный расход теплоносителя в тепловы</w:t>
      </w:r>
      <w:r>
        <w:rPr>
          <w:rFonts w:ascii="Times New Roman" w:hAnsi="Times New Roman"/>
          <w:sz w:val="24"/>
          <w:szCs w:val="24"/>
        </w:rPr>
        <w:t>х сетях изменяется с темпом при</w:t>
      </w:r>
      <w:r w:rsidRPr="00A96217">
        <w:rPr>
          <w:rFonts w:ascii="Times New Roman" w:hAnsi="Times New Roman"/>
          <w:sz w:val="24"/>
          <w:szCs w:val="24"/>
        </w:rPr>
        <w:t>соединения (подключения) суммарной тепловой нагрузки и с учетом реализации мероприятий по наладке режимов в системе транспорта теплоносителя;</w:t>
      </w:r>
    </w:p>
    <w:p w:rsidR="00364A39" w:rsidRDefault="00A96217" w:rsidP="00A96217">
      <w:pPr>
        <w:spacing w:after="0" w:line="360" w:lineRule="auto"/>
        <w:ind w:firstLine="709"/>
        <w:jc w:val="both"/>
        <w:rPr>
          <w:rFonts w:ascii="Times New Roman" w:hAnsi="Times New Roman"/>
          <w:sz w:val="24"/>
          <w:szCs w:val="24"/>
        </w:rPr>
      </w:pPr>
      <w:r w:rsidRPr="00A96217">
        <w:rPr>
          <w:rFonts w:ascii="Times New Roman" w:hAnsi="Times New Roman"/>
          <w:sz w:val="24"/>
          <w:szCs w:val="24"/>
        </w:rPr>
        <w:t> Расход теплоносителя на обеспечение нужд г</w:t>
      </w:r>
      <w:r>
        <w:rPr>
          <w:rFonts w:ascii="Times New Roman" w:hAnsi="Times New Roman"/>
          <w:sz w:val="24"/>
          <w:szCs w:val="24"/>
        </w:rPr>
        <w:t>орячего водоснабжения потребите</w:t>
      </w:r>
      <w:r w:rsidRPr="00A96217">
        <w:rPr>
          <w:rFonts w:ascii="Times New Roman" w:hAnsi="Times New Roman"/>
          <w:sz w:val="24"/>
          <w:szCs w:val="24"/>
        </w:rPr>
        <w:t xml:space="preserve">лей в зоне открытой схемы теплоснабжения изменяется с темпом реализации проекта по переводу системы теплоснабжения на закрытую </w:t>
      </w:r>
      <w:r w:rsidR="00C50383">
        <w:rPr>
          <w:rFonts w:ascii="Times New Roman" w:hAnsi="Times New Roman"/>
          <w:sz w:val="24"/>
          <w:szCs w:val="24"/>
        </w:rPr>
        <w:t>схему, в соответствии с требова</w:t>
      </w:r>
      <w:r w:rsidRPr="00A96217">
        <w:rPr>
          <w:rFonts w:ascii="Times New Roman" w:hAnsi="Times New Roman"/>
          <w:sz w:val="24"/>
          <w:szCs w:val="24"/>
        </w:rPr>
        <w:t>ниями Федерального закона от 07.12.2011 № 417-ФЗ «О внесении изменений в отдельные законодательные акты Российской Федерации в</w:t>
      </w:r>
      <w:r w:rsidR="00C50383">
        <w:rPr>
          <w:rFonts w:ascii="Times New Roman" w:hAnsi="Times New Roman"/>
          <w:sz w:val="24"/>
          <w:szCs w:val="24"/>
        </w:rPr>
        <w:t xml:space="preserve"> </w:t>
      </w:r>
      <w:r w:rsidRPr="00A96217">
        <w:rPr>
          <w:rFonts w:ascii="Times New Roman" w:hAnsi="Times New Roman"/>
          <w:sz w:val="24"/>
          <w:szCs w:val="24"/>
        </w:rPr>
        <w:t>связи с принятием Федерального закона «О водоснабжении и водоотведении».</w:t>
      </w:r>
    </w:p>
    <w:p w:rsidR="00C50383" w:rsidRPr="00C50383" w:rsidRDefault="00C50383" w:rsidP="00C50383">
      <w:pPr>
        <w:spacing w:after="0" w:line="360" w:lineRule="auto"/>
        <w:ind w:firstLine="709"/>
        <w:jc w:val="both"/>
        <w:rPr>
          <w:rFonts w:ascii="Times New Roman" w:hAnsi="Times New Roman"/>
          <w:sz w:val="24"/>
          <w:szCs w:val="24"/>
        </w:rPr>
      </w:pPr>
      <w:r w:rsidRPr="00C50383">
        <w:rPr>
          <w:rFonts w:ascii="Times New Roman" w:hAnsi="Times New Roman"/>
          <w:sz w:val="24"/>
          <w:szCs w:val="24"/>
        </w:rPr>
        <w:t xml:space="preserve">В расчетах </w:t>
      </w:r>
      <w:r>
        <w:rPr>
          <w:rFonts w:ascii="Times New Roman" w:hAnsi="Times New Roman"/>
          <w:sz w:val="24"/>
          <w:szCs w:val="24"/>
        </w:rPr>
        <w:t>предлагается</w:t>
      </w:r>
      <w:r w:rsidRPr="00C50383">
        <w:rPr>
          <w:rFonts w:ascii="Times New Roman" w:hAnsi="Times New Roman"/>
          <w:sz w:val="24"/>
          <w:szCs w:val="24"/>
        </w:rPr>
        <w:t>, что к 2022 году все потребители в зоне действия открытой системы теплоснабжения будут переведены на закрытую схему присоединения системы ГВС.</w:t>
      </w:r>
    </w:p>
    <w:p w:rsidR="00C50383" w:rsidRPr="00C50383" w:rsidRDefault="00C50383" w:rsidP="00C50383">
      <w:pPr>
        <w:spacing w:after="0" w:line="360" w:lineRule="auto"/>
        <w:ind w:firstLine="709"/>
        <w:jc w:val="both"/>
        <w:rPr>
          <w:rFonts w:ascii="Times New Roman" w:hAnsi="Times New Roman"/>
          <w:sz w:val="24"/>
          <w:szCs w:val="24"/>
        </w:rPr>
      </w:pPr>
      <w:r w:rsidRPr="00C50383">
        <w:rPr>
          <w:rFonts w:ascii="Times New Roman" w:hAnsi="Times New Roman"/>
          <w:sz w:val="24"/>
          <w:szCs w:val="24"/>
        </w:rPr>
        <w:t>Присоединение (подключение) всех потребителей во вн</w:t>
      </w:r>
      <w:r>
        <w:rPr>
          <w:rFonts w:ascii="Times New Roman" w:hAnsi="Times New Roman"/>
          <w:sz w:val="24"/>
          <w:szCs w:val="24"/>
        </w:rPr>
        <w:t>овь создаваемых зонах теплоснаб</w:t>
      </w:r>
      <w:r w:rsidRPr="00C50383">
        <w:rPr>
          <w:rFonts w:ascii="Times New Roman" w:hAnsi="Times New Roman"/>
          <w:sz w:val="24"/>
          <w:szCs w:val="24"/>
        </w:rPr>
        <w:t>жения на базе запланированных к строительству котельных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w:t>
      </w:r>
    </w:p>
    <w:p w:rsidR="00836E63" w:rsidRDefault="00C50383" w:rsidP="00285BA4">
      <w:pPr>
        <w:spacing w:line="360" w:lineRule="auto"/>
        <w:ind w:firstLine="709"/>
        <w:jc w:val="both"/>
        <w:rPr>
          <w:rFonts w:ascii="Times New Roman" w:hAnsi="Times New Roman"/>
          <w:sz w:val="24"/>
          <w:szCs w:val="24"/>
        </w:rPr>
      </w:pPr>
      <w:r w:rsidRPr="00C50383">
        <w:rPr>
          <w:rFonts w:ascii="Times New Roman" w:hAnsi="Times New Roman"/>
          <w:sz w:val="24"/>
          <w:szCs w:val="24"/>
        </w:rPr>
        <w:t>При этом в расчетах учтено, что при переходе на закрытую схему теплоснабжения сократится подпитка тепловой сети в размере теплоносителя, потребляе</w:t>
      </w:r>
      <w:r>
        <w:rPr>
          <w:rFonts w:ascii="Times New Roman" w:hAnsi="Times New Roman"/>
          <w:sz w:val="24"/>
          <w:szCs w:val="24"/>
        </w:rPr>
        <w:t>мого на нужды горячего водоснаб</w:t>
      </w:r>
      <w:r w:rsidR="00285BA4">
        <w:rPr>
          <w:rFonts w:ascii="Times New Roman" w:hAnsi="Times New Roman"/>
          <w:sz w:val="24"/>
          <w:szCs w:val="24"/>
        </w:rPr>
        <w:t xml:space="preserve">жения. </w:t>
      </w:r>
      <w:r w:rsidRPr="00C50383">
        <w:rPr>
          <w:rFonts w:ascii="Times New Roman" w:hAnsi="Times New Roman"/>
          <w:sz w:val="24"/>
          <w:szCs w:val="24"/>
        </w:rPr>
        <w:t xml:space="preserve">Переход на закрытую схему присоединения </w:t>
      </w:r>
      <w:r w:rsidR="00285BA4">
        <w:rPr>
          <w:rFonts w:ascii="Times New Roman" w:hAnsi="Times New Roman"/>
          <w:sz w:val="24"/>
          <w:szCs w:val="24"/>
        </w:rPr>
        <w:t xml:space="preserve">систем ГВС позволит обеспечить: </w:t>
      </w:r>
      <w:r w:rsidRPr="00C50383">
        <w:rPr>
          <w:rFonts w:ascii="Times New Roman" w:hAnsi="Times New Roman"/>
          <w:sz w:val="24"/>
          <w:szCs w:val="24"/>
        </w:rPr>
        <w:t>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w:t>
      </w:r>
      <w:r w:rsidR="00285BA4">
        <w:rPr>
          <w:rFonts w:ascii="Times New Roman" w:hAnsi="Times New Roman"/>
          <w:sz w:val="24"/>
          <w:szCs w:val="24"/>
        </w:rPr>
        <w:t xml:space="preserve"> </w:t>
      </w:r>
      <w:r w:rsidRPr="00C50383">
        <w:rPr>
          <w:rFonts w:ascii="Times New Roman" w:hAnsi="Times New Roman"/>
          <w:sz w:val="24"/>
          <w:szCs w:val="24"/>
        </w:rPr>
        <w:t>сокращение расхода подпиточной воды тепловой сети на величину потребляемой в настоящее время на нужды горячего водоснабжения;</w:t>
      </w:r>
      <w:r w:rsidR="00285BA4">
        <w:rPr>
          <w:rFonts w:ascii="Times New Roman" w:hAnsi="Times New Roman"/>
          <w:sz w:val="24"/>
          <w:szCs w:val="24"/>
        </w:rPr>
        <w:t xml:space="preserve"> </w:t>
      </w:r>
      <w:r w:rsidRPr="00C50383">
        <w:rPr>
          <w:rFonts w:ascii="Times New Roman" w:hAnsi="Times New Roman"/>
          <w:sz w:val="24"/>
          <w:szCs w:val="24"/>
        </w:rPr>
        <w:t>снижение внутренней коррозии т</w:t>
      </w:r>
      <w:r w:rsidR="00285BA4">
        <w:rPr>
          <w:rFonts w:ascii="Times New Roman" w:hAnsi="Times New Roman"/>
          <w:sz w:val="24"/>
          <w:szCs w:val="24"/>
        </w:rPr>
        <w:t xml:space="preserve">рубопроводов и отложения солей; </w:t>
      </w:r>
      <w:r w:rsidRPr="00C50383">
        <w:rPr>
          <w:rFonts w:ascii="Times New Roman" w:hAnsi="Times New Roman"/>
          <w:sz w:val="24"/>
          <w:szCs w:val="24"/>
        </w:rPr>
        <w:t>снижение темпов износа оборудовани</w:t>
      </w:r>
      <w:r w:rsidR="00285BA4">
        <w:rPr>
          <w:rFonts w:ascii="Times New Roman" w:hAnsi="Times New Roman"/>
          <w:sz w:val="24"/>
          <w:szCs w:val="24"/>
        </w:rPr>
        <w:t xml:space="preserve">я тепловых станций и котельных; </w:t>
      </w:r>
      <w:r w:rsidRPr="00C50383">
        <w:rPr>
          <w:rFonts w:ascii="Times New Roman" w:hAnsi="Times New Roman"/>
          <w:sz w:val="24"/>
          <w:szCs w:val="24"/>
        </w:rPr>
        <w:t>кардинальное улучшение качества теплоснабжения</w:t>
      </w:r>
      <w:r>
        <w:rPr>
          <w:rFonts w:ascii="Times New Roman" w:hAnsi="Times New Roman"/>
          <w:sz w:val="24"/>
          <w:szCs w:val="24"/>
        </w:rPr>
        <w:t xml:space="preserve"> потребителей, исчезновение «пе</w:t>
      </w:r>
      <w:r w:rsidRPr="00C50383">
        <w:rPr>
          <w:rFonts w:ascii="Times New Roman" w:hAnsi="Times New Roman"/>
          <w:sz w:val="24"/>
          <w:szCs w:val="24"/>
        </w:rPr>
        <w:t>ретопов» во время положительных температур наружного воздуха в отопительный период;</w:t>
      </w:r>
      <w:r w:rsidR="00285BA4">
        <w:rPr>
          <w:rFonts w:ascii="Times New Roman" w:hAnsi="Times New Roman"/>
          <w:sz w:val="24"/>
          <w:szCs w:val="24"/>
        </w:rPr>
        <w:t xml:space="preserve"> </w:t>
      </w:r>
      <w:r w:rsidRPr="00C50383">
        <w:rPr>
          <w:rFonts w:ascii="Times New Roman" w:hAnsi="Times New Roman"/>
          <w:sz w:val="24"/>
          <w:szCs w:val="24"/>
        </w:rPr>
        <w:t>снижение ава</w:t>
      </w:r>
      <w:r w:rsidR="006B539B">
        <w:rPr>
          <w:rFonts w:ascii="Times New Roman" w:hAnsi="Times New Roman"/>
          <w:sz w:val="24"/>
          <w:szCs w:val="24"/>
        </w:rPr>
        <w:t>рийности систем теплоснабжения.</w:t>
      </w:r>
    </w:p>
    <w:p w:rsidR="00836E63" w:rsidRDefault="00836E63" w:rsidP="006B539B">
      <w:pPr>
        <w:spacing w:line="360" w:lineRule="auto"/>
        <w:ind w:firstLine="709"/>
        <w:jc w:val="both"/>
        <w:rPr>
          <w:rFonts w:ascii="Times New Roman" w:hAnsi="Times New Roman"/>
          <w:b/>
          <w:sz w:val="24"/>
          <w:szCs w:val="24"/>
        </w:rPr>
      </w:pPr>
      <w:r w:rsidRPr="00836E63">
        <w:rPr>
          <w:rFonts w:ascii="Times New Roman" w:hAnsi="Times New Roman"/>
          <w:b/>
          <w:sz w:val="24"/>
          <w:szCs w:val="24"/>
        </w:rPr>
        <w:t>4.2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C1123C" w:rsidRDefault="00842C0B" w:rsidP="00842C0B">
      <w:pPr>
        <w:spacing w:line="360" w:lineRule="auto"/>
        <w:ind w:firstLine="709"/>
        <w:jc w:val="both"/>
        <w:rPr>
          <w:rFonts w:ascii="Times New Roman" w:hAnsi="Times New Roman"/>
          <w:sz w:val="24"/>
          <w:szCs w:val="24"/>
        </w:rPr>
      </w:pPr>
      <w:r>
        <w:rPr>
          <w:rFonts w:ascii="Times New Roman" w:hAnsi="Times New Roman"/>
          <w:sz w:val="24"/>
          <w:szCs w:val="24"/>
        </w:rPr>
        <w:lastRenderedPageBreak/>
        <w:t>Сведения о водоподготовите</w:t>
      </w:r>
      <w:r w:rsidR="00285BA4">
        <w:rPr>
          <w:rFonts w:ascii="Times New Roman" w:hAnsi="Times New Roman"/>
          <w:sz w:val="24"/>
          <w:szCs w:val="24"/>
        </w:rPr>
        <w:t>льных установках на территории Красносадовского</w:t>
      </w:r>
      <w:r>
        <w:rPr>
          <w:rFonts w:ascii="Times New Roman" w:hAnsi="Times New Roman"/>
          <w:sz w:val="24"/>
          <w:szCs w:val="24"/>
        </w:rPr>
        <w:t xml:space="preserve"> сельского поселения не предоставлено, данный раздел не заполняется.</w:t>
      </w:r>
    </w:p>
    <w:p w:rsidR="00C1123C" w:rsidRDefault="00C1123C" w:rsidP="00842C0B">
      <w:pPr>
        <w:spacing w:line="360" w:lineRule="auto"/>
        <w:ind w:firstLine="709"/>
        <w:jc w:val="both"/>
        <w:rPr>
          <w:rFonts w:ascii="Times New Roman" w:hAnsi="Times New Roman"/>
          <w:b/>
          <w:sz w:val="24"/>
          <w:szCs w:val="24"/>
        </w:rPr>
      </w:pPr>
      <w:r w:rsidRPr="00C1123C">
        <w:rPr>
          <w:rFonts w:ascii="Times New Roman" w:hAnsi="Times New Roman"/>
          <w:b/>
          <w:sz w:val="24"/>
          <w:szCs w:val="24"/>
        </w:rPr>
        <w:t>4.3.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C1123C" w:rsidRDefault="005936D4" w:rsidP="005936D4">
      <w:pPr>
        <w:spacing w:line="360" w:lineRule="auto"/>
        <w:ind w:firstLine="709"/>
        <w:jc w:val="both"/>
        <w:rPr>
          <w:rFonts w:ascii="Times New Roman" w:hAnsi="Times New Roman"/>
          <w:sz w:val="24"/>
          <w:szCs w:val="24"/>
        </w:rPr>
      </w:pPr>
      <w:r w:rsidRPr="005936D4">
        <w:rPr>
          <w:rFonts w:ascii="Times New Roman" w:hAnsi="Times New Roman"/>
          <w:sz w:val="24"/>
          <w:szCs w:val="24"/>
        </w:rPr>
        <w:t xml:space="preserve">Сведения о водоподготовительных установках на территории </w:t>
      </w:r>
      <w:r w:rsidR="00285BA4">
        <w:rPr>
          <w:rFonts w:ascii="Times New Roman" w:hAnsi="Times New Roman"/>
          <w:sz w:val="24"/>
          <w:szCs w:val="24"/>
        </w:rPr>
        <w:t>Красносадовского</w:t>
      </w:r>
      <w:r w:rsidRPr="005936D4">
        <w:rPr>
          <w:rFonts w:ascii="Times New Roman" w:hAnsi="Times New Roman"/>
          <w:sz w:val="24"/>
          <w:szCs w:val="24"/>
        </w:rPr>
        <w:t xml:space="preserve"> сельского поселения не предоставлен</w:t>
      </w:r>
      <w:r>
        <w:rPr>
          <w:rFonts w:ascii="Times New Roman" w:hAnsi="Times New Roman"/>
          <w:sz w:val="24"/>
          <w:szCs w:val="24"/>
        </w:rPr>
        <w:t>о, данный раздел не заполняется.</w:t>
      </w:r>
    </w:p>
    <w:p w:rsidR="00C1123C" w:rsidRDefault="00C1123C" w:rsidP="00C1123C">
      <w:pPr>
        <w:spacing w:line="360" w:lineRule="auto"/>
        <w:ind w:firstLine="709"/>
        <w:jc w:val="both"/>
        <w:rPr>
          <w:rFonts w:ascii="Times New Roman" w:hAnsi="Times New Roman"/>
          <w:b/>
          <w:sz w:val="24"/>
          <w:szCs w:val="24"/>
        </w:rPr>
      </w:pPr>
      <w:r w:rsidRPr="00C1123C">
        <w:rPr>
          <w:rFonts w:ascii="Times New Roman" w:hAnsi="Times New Roman"/>
          <w:b/>
          <w:sz w:val="24"/>
          <w:szCs w:val="24"/>
        </w:rPr>
        <w:t>4.4 Мероприятия по переводу потребителей с «открытой» схемой присоединения системы горячего водоснабжения на «закрытую»</w:t>
      </w:r>
      <w:r>
        <w:rPr>
          <w:rFonts w:ascii="Times New Roman" w:hAnsi="Times New Roman"/>
          <w:b/>
          <w:sz w:val="24"/>
          <w:szCs w:val="24"/>
        </w:rPr>
        <w:t>.</w:t>
      </w:r>
    </w:p>
    <w:p w:rsidR="00C1123C" w:rsidRPr="00C1123C" w:rsidRDefault="00C1123C" w:rsidP="00285BA4">
      <w:pPr>
        <w:spacing w:after="0" w:line="360" w:lineRule="auto"/>
        <w:ind w:firstLine="709"/>
        <w:jc w:val="both"/>
        <w:rPr>
          <w:rFonts w:ascii="Times New Roman" w:hAnsi="Times New Roman"/>
          <w:sz w:val="24"/>
          <w:szCs w:val="24"/>
        </w:rPr>
      </w:pPr>
      <w:r w:rsidRPr="00C1123C">
        <w:rPr>
          <w:rFonts w:ascii="Times New Roman" w:hAnsi="Times New Roman"/>
          <w:sz w:val="24"/>
          <w:szCs w:val="24"/>
        </w:rPr>
        <w:t xml:space="preserve">В системе теплоснабжения </w:t>
      </w:r>
      <w:r>
        <w:rPr>
          <w:rFonts w:ascii="Times New Roman" w:hAnsi="Times New Roman"/>
          <w:sz w:val="24"/>
          <w:szCs w:val="24"/>
        </w:rPr>
        <w:t xml:space="preserve">населенных пунктов </w:t>
      </w:r>
      <w:r w:rsidR="00285BA4">
        <w:rPr>
          <w:rFonts w:ascii="Times New Roman" w:hAnsi="Times New Roman"/>
          <w:sz w:val="24"/>
          <w:szCs w:val="24"/>
        </w:rPr>
        <w:t>Красносадовского</w:t>
      </w:r>
      <w:r>
        <w:rPr>
          <w:rFonts w:ascii="Times New Roman" w:hAnsi="Times New Roman"/>
          <w:sz w:val="24"/>
          <w:szCs w:val="24"/>
        </w:rPr>
        <w:t xml:space="preserve"> сельского поселения</w:t>
      </w:r>
      <w:r w:rsidRPr="00C1123C">
        <w:rPr>
          <w:rFonts w:ascii="Times New Roman" w:hAnsi="Times New Roman"/>
          <w:sz w:val="24"/>
          <w:szCs w:val="24"/>
        </w:rPr>
        <w:t xml:space="preserve"> по состоянию на 201</w:t>
      </w:r>
      <w:r>
        <w:rPr>
          <w:rFonts w:ascii="Times New Roman" w:hAnsi="Times New Roman"/>
          <w:sz w:val="24"/>
          <w:szCs w:val="24"/>
        </w:rPr>
        <w:t>4</w:t>
      </w:r>
      <w:r w:rsidRPr="00C1123C">
        <w:rPr>
          <w:rFonts w:ascii="Times New Roman" w:hAnsi="Times New Roman"/>
          <w:sz w:val="24"/>
          <w:szCs w:val="24"/>
        </w:rPr>
        <w:t xml:space="preserve"> год </w:t>
      </w:r>
      <w:r>
        <w:rPr>
          <w:rFonts w:ascii="Times New Roman" w:hAnsi="Times New Roman"/>
          <w:sz w:val="24"/>
          <w:szCs w:val="24"/>
        </w:rPr>
        <w:t>не функционируют энергоисточники</w:t>
      </w:r>
      <w:r w:rsidRPr="00C1123C">
        <w:rPr>
          <w:rFonts w:ascii="Times New Roman" w:hAnsi="Times New Roman"/>
          <w:sz w:val="24"/>
          <w:szCs w:val="24"/>
        </w:rPr>
        <w:t>, системы горячего водоснабжения потребителей</w:t>
      </w:r>
      <w:r>
        <w:rPr>
          <w:rFonts w:ascii="Times New Roman" w:hAnsi="Times New Roman"/>
          <w:sz w:val="24"/>
          <w:szCs w:val="24"/>
        </w:rPr>
        <w:t xml:space="preserve"> не предусмотрены</w:t>
      </w:r>
      <w:r w:rsidRPr="00C1123C">
        <w:rPr>
          <w:rFonts w:ascii="Times New Roman" w:hAnsi="Times New Roman"/>
          <w:sz w:val="24"/>
          <w:szCs w:val="24"/>
        </w:rPr>
        <w:t>.</w:t>
      </w:r>
      <w:r w:rsidR="00285BA4">
        <w:rPr>
          <w:rFonts w:ascii="Times New Roman" w:hAnsi="Times New Roman"/>
          <w:sz w:val="24"/>
          <w:szCs w:val="24"/>
        </w:rPr>
        <w:t xml:space="preserve"> </w:t>
      </w:r>
      <w:r>
        <w:rPr>
          <w:rFonts w:ascii="Times New Roman" w:hAnsi="Times New Roman"/>
          <w:sz w:val="24"/>
          <w:szCs w:val="24"/>
        </w:rPr>
        <w:t>Вместе с тем, в соответствии с требованиями ФЗ № 190, ПП РФ № 154 необходимо планирование развития теплоснабжения населенных пунктов сельского поселения, которое должно согласовываться с положениями документации территориального планирования и генеральным планом поселения.</w:t>
      </w:r>
      <w:r w:rsidR="00285BA4">
        <w:rPr>
          <w:rFonts w:ascii="Times New Roman" w:hAnsi="Times New Roman"/>
          <w:sz w:val="24"/>
          <w:szCs w:val="24"/>
        </w:rPr>
        <w:t xml:space="preserve"> </w:t>
      </w:r>
      <w:r w:rsidRPr="00C1123C">
        <w:rPr>
          <w:rFonts w:ascii="Times New Roman" w:hAnsi="Times New Roman"/>
          <w:sz w:val="24"/>
          <w:szCs w:val="24"/>
        </w:rPr>
        <w:t>В соответствии с п. 8 ст. 40 Федерального закона от 7 дек</w:t>
      </w:r>
      <w:r>
        <w:rPr>
          <w:rFonts w:ascii="Times New Roman" w:hAnsi="Times New Roman"/>
          <w:sz w:val="24"/>
          <w:szCs w:val="24"/>
        </w:rPr>
        <w:t>абря 2011 года N 416-ФЗ «О водо</w:t>
      </w:r>
      <w:r w:rsidRPr="00C1123C">
        <w:rPr>
          <w:rFonts w:ascii="Times New Roman" w:hAnsi="Times New Roman"/>
          <w:sz w:val="24"/>
          <w:szCs w:val="24"/>
        </w:rPr>
        <w:t>снабжении и водоотведении»:</w:t>
      </w:r>
      <w:r w:rsidR="00285BA4">
        <w:rPr>
          <w:rFonts w:ascii="Times New Roman" w:hAnsi="Times New Roman"/>
          <w:sz w:val="24"/>
          <w:szCs w:val="24"/>
        </w:rPr>
        <w:t xml:space="preserve"> </w:t>
      </w:r>
      <w:r w:rsidRPr="00C1123C">
        <w:rPr>
          <w:rFonts w:ascii="Times New Roman" w:hAnsi="Times New Roman"/>
          <w:sz w:val="24"/>
          <w:szCs w:val="24"/>
        </w:rPr>
        <w:t>«В случае, если горячее водоснабжение осуществляетс</w:t>
      </w:r>
      <w:r>
        <w:rPr>
          <w:rFonts w:ascii="Times New Roman" w:hAnsi="Times New Roman"/>
          <w:sz w:val="24"/>
          <w:szCs w:val="24"/>
        </w:rPr>
        <w:t>я с использованием открытых сис</w:t>
      </w:r>
      <w:r w:rsidRPr="00C1123C">
        <w:rPr>
          <w:rFonts w:ascii="Times New Roman" w:hAnsi="Times New Roman"/>
          <w:sz w:val="24"/>
          <w:szCs w:val="24"/>
        </w:rPr>
        <w:t>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w:t>
      </w:r>
      <w:r>
        <w:rPr>
          <w:rFonts w:ascii="Times New Roman" w:hAnsi="Times New Roman"/>
          <w:sz w:val="24"/>
          <w:szCs w:val="24"/>
        </w:rPr>
        <w:t>х к таким системам, на иные сис</w:t>
      </w:r>
      <w:r w:rsidRPr="00C1123C">
        <w:rPr>
          <w:rFonts w:ascii="Times New Roman" w:hAnsi="Times New Roman"/>
          <w:sz w:val="24"/>
          <w:szCs w:val="24"/>
        </w:rPr>
        <w:t>темы горячего водоснабжения) включаются в утверждаемые в установленном законодательством Российской Федерации в сфере теплоснабжения порядке инв</w:t>
      </w:r>
      <w:r>
        <w:rPr>
          <w:rFonts w:ascii="Times New Roman" w:hAnsi="Times New Roman"/>
          <w:sz w:val="24"/>
          <w:szCs w:val="24"/>
        </w:rPr>
        <w:t>естиционные программы теплоснаб</w:t>
      </w:r>
      <w:r w:rsidRPr="00C1123C">
        <w:rPr>
          <w:rFonts w:ascii="Times New Roman" w:hAnsi="Times New Roman"/>
          <w:sz w:val="24"/>
          <w:szCs w:val="24"/>
        </w:rPr>
        <w:t>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w:t>
      </w:r>
      <w:r>
        <w:rPr>
          <w:rFonts w:ascii="Times New Roman" w:hAnsi="Times New Roman"/>
          <w:sz w:val="24"/>
          <w:szCs w:val="24"/>
        </w:rPr>
        <w:t>ных программ учи</w:t>
      </w:r>
      <w:r w:rsidRPr="00C1123C">
        <w:rPr>
          <w:rFonts w:ascii="Times New Roman" w:hAnsi="Times New Roman"/>
          <w:sz w:val="24"/>
          <w:szCs w:val="24"/>
        </w:rPr>
        <w:t>тываются в составе тарифов в сфере теплоснабжения».</w:t>
      </w:r>
      <w:r w:rsidR="00285BA4">
        <w:rPr>
          <w:rFonts w:ascii="Times New Roman" w:hAnsi="Times New Roman"/>
          <w:sz w:val="24"/>
          <w:szCs w:val="24"/>
        </w:rPr>
        <w:t xml:space="preserve"> </w:t>
      </w:r>
      <w:r w:rsidRPr="00C1123C">
        <w:rPr>
          <w:rFonts w:ascii="Times New Roman" w:hAnsi="Times New Roman"/>
          <w:sz w:val="24"/>
          <w:szCs w:val="24"/>
        </w:rPr>
        <w:t>В соответствии с п. 10 ст. 20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w:t>
      </w:r>
      <w:r w:rsidR="00285BA4">
        <w:rPr>
          <w:rFonts w:ascii="Times New Roman" w:hAnsi="Times New Roman"/>
          <w:sz w:val="24"/>
          <w:szCs w:val="24"/>
        </w:rPr>
        <w:t xml:space="preserve">одоснабжении и водоотведении»»: </w:t>
      </w:r>
      <w:r w:rsidRPr="00C1123C">
        <w:rPr>
          <w:rFonts w:ascii="Times New Roman" w:hAnsi="Times New Roman"/>
          <w:sz w:val="24"/>
          <w:szCs w:val="24"/>
        </w:rPr>
        <w:t>статью 29 [Федерального закона «О теплоснабжен</w:t>
      </w:r>
      <w:r w:rsidR="00285BA4">
        <w:rPr>
          <w:rFonts w:ascii="Times New Roman" w:hAnsi="Times New Roman"/>
          <w:sz w:val="24"/>
          <w:szCs w:val="24"/>
        </w:rPr>
        <w:t xml:space="preserve">ии»]: </w:t>
      </w:r>
      <w:r w:rsidRPr="00C1123C">
        <w:rPr>
          <w:rFonts w:ascii="Times New Roman" w:hAnsi="Times New Roman"/>
          <w:sz w:val="24"/>
          <w:szCs w:val="24"/>
        </w:rPr>
        <w:t xml:space="preserve">а) дополнить </w:t>
      </w:r>
      <w:r w:rsidR="00285BA4">
        <w:rPr>
          <w:rFonts w:ascii="Times New Roman" w:hAnsi="Times New Roman"/>
          <w:sz w:val="24"/>
          <w:szCs w:val="24"/>
        </w:rPr>
        <w:t xml:space="preserve">частью 8 следующего содержания: </w:t>
      </w:r>
      <w:r w:rsidRPr="00C1123C">
        <w:rPr>
          <w:rFonts w:ascii="Times New Roman" w:hAnsi="Times New Roman"/>
          <w:sz w:val="24"/>
          <w:szCs w:val="24"/>
        </w:rPr>
        <w:t xml:space="preserve">"8. С 1 января 2013 года подключение объектов капитального строительства потребителей к централизованным открытым системам </w:t>
      </w:r>
      <w:r w:rsidRPr="00C1123C">
        <w:rPr>
          <w:rFonts w:ascii="Times New Roman" w:hAnsi="Times New Roman"/>
          <w:sz w:val="24"/>
          <w:szCs w:val="24"/>
        </w:rPr>
        <w:lastRenderedPageBreak/>
        <w:t>теплоснабжения (горяче</w:t>
      </w:r>
      <w:r w:rsidR="007D0D24">
        <w:rPr>
          <w:rFonts w:ascii="Times New Roman" w:hAnsi="Times New Roman"/>
          <w:sz w:val="24"/>
          <w:szCs w:val="24"/>
        </w:rPr>
        <w:t>го водоснабжения) для нужд горя</w:t>
      </w:r>
      <w:r w:rsidRPr="00C1123C">
        <w:rPr>
          <w:rFonts w:ascii="Times New Roman" w:hAnsi="Times New Roman"/>
          <w:sz w:val="24"/>
          <w:szCs w:val="24"/>
        </w:rPr>
        <w:t>чего водоснабжения, осуществляемого путем отбора теплоноси</w:t>
      </w:r>
      <w:r w:rsidR="007D0D24">
        <w:rPr>
          <w:rFonts w:ascii="Times New Roman" w:hAnsi="Times New Roman"/>
          <w:sz w:val="24"/>
          <w:szCs w:val="24"/>
        </w:rPr>
        <w:t>теля на нужды горячего водоснаб</w:t>
      </w:r>
      <w:r w:rsidRPr="00C1123C">
        <w:rPr>
          <w:rFonts w:ascii="Times New Roman" w:hAnsi="Times New Roman"/>
          <w:sz w:val="24"/>
          <w:szCs w:val="24"/>
        </w:rPr>
        <w:t>жения, не допускается.";</w:t>
      </w:r>
      <w:r w:rsidR="00285BA4">
        <w:rPr>
          <w:rFonts w:ascii="Times New Roman" w:hAnsi="Times New Roman"/>
          <w:sz w:val="24"/>
          <w:szCs w:val="24"/>
        </w:rPr>
        <w:t xml:space="preserve"> </w:t>
      </w:r>
      <w:r w:rsidRPr="00C1123C">
        <w:rPr>
          <w:rFonts w:ascii="Times New Roman" w:hAnsi="Times New Roman"/>
          <w:sz w:val="24"/>
          <w:szCs w:val="24"/>
        </w:rPr>
        <w:t xml:space="preserve">б) дополнить </w:t>
      </w:r>
      <w:r w:rsidR="00285BA4">
        <w:rPr>
          <w:rFonts w:ascii="Times New Roman" w:hAnsi="Times New Roman"/>
          <w:sz w:val="24"/>
          <w:szCs w:val="24"/>
        </w:rPr>
        <w:t xml:space="preserve">частью 9 следующего содержания: </w:t>
      </w:r>
      <w:r w:rsidRPr="00C1123C">
        <w:rPr>
          <w:rFonts w:ascii="Times New Roman" w:hAnsi="Times New Roman"/>
          <w:sz w:val="24"/>
          <w:szCs w:val="24"/>
        </w:rPr>
        <w:t>"9. С 1 января 2022 года использование централизован</w:t>
      </w:r>
      <w:r w:rsidR="007D0D24">
        <w:rPr>
          <w:rFonts w:ascii="Times New Roman" w:hAnsi="Times New Roman"/>
          <w:sz w:val="24"/>
          <w:szCs w:val="24"/>
        </w:rPr>
        <w:t>ных открытых систем теплоснабже</w:t>
      </w:r>
      <w:r w:rsidRPr="00C1123C">
        <w:rPr>
          <w:rFonts w:ascii="Times New Roman" w:hAnsi="Times New Roman"/>
          <w:sz w:val="24"/>
          <w:szCs w:val="24"/>
        </w:rPr>
        <w:t>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r w:rsidR="00285BA4">
        <w:rPr>
          <w:rFonts w:ascii="Times New Roman" w:hAnsi="Times New Roman"/>
          <w:sz w:val="24"/>
          <w:szCs w:val="24"/>
        </w:rPr>
        <w:t xml:space="preserve"> </w:t>
      </w:r>
      <w:r w:rsidRPr="00C1123C">
        <w:rPr>
          <w:rFonts w:ascii="Times New Roman" w:hAnsi="Times New Roman"/>
          <w:sz w:val="24"/>
          <w:szCs w:val="24"/>
        </w:rPr>
        <w:t>Таким образом, в соответствии с действующим законода</w:t>
      </w:r>
      <w:r w:rsidR="00F475F1">
        <w:rPr>
          <w:rFonts w:ascii="Times New Roman" w:hAnsi="Times New Roman"/>
          <w:sz w:val="24"/>
          <w:szCs w:val="24"/>
        </w:rPr>
        <w:t>тельством, необходимо предусмот</w:t>
      </w:r>
      <w:r w:rsidRPr="00C1123C">
        <w:rPr>
          <w:rFonts w:ascii="Times New Roman" w:hAnsi="Times New Roman"/>
          <w:sz w:val="24"/>
          <w:szCs w:val="24"/>
        </w:rPr>
        <w:t>реть перевод потребителей вышеуказанных энергоисточников на «закрытую» схему присоединения системы ГВС.</w:t>
      </w:r>
      <w:r w:rsidR="00285BA4">
        <w:rPr>
          <w:rFonts w:ascii="Times New Roman" w:hAnsi="Times New Roman"/>
          <w:sz w:val="24"/>
          <w:szCs w:val="24"/>
        </w:rPr>
        <w:t xml:space="preserve"> </w:t>
      </w:r>
      <w:r w:rsidRPr="00C1123C">
        <w:rPr>
          <w:rFonts w:ascii="Times New Roman" w:hAnsi="Times New Roman"/>
          <w:sz w:val="24"/>
          <w:szCs w:val="24"/>
        </w:rPr>
        <w:t>Актуальность перевода открытых систем горячего водоснабжения на</w:t>
      </w:r>
      <w:r w:rsidR="00285BA4">
        <w:rPr>
          <w:rFonts w:ascii="Times New Roman" w:hAnsi="Times New Roman"/>
          <w:sz w:val="24"/>
          <w:szCs w:val="24"/>
        </w:rPr>
        <w:t xml:space="preserve"> закрытые обусловлена тем, что: </w:t>
      </w:r>
      <w:r w:rsidRPr="00C1123C">
        <w:rPr>
          <w:rFonts w:ascii="Times New Roman" w:hAnsi="Times New Roman"/>
          <w:sz w:val="24"/>
          <w:szCs w:val="24"/>
        </w:rPr>
        <w:t>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w:t>
      </w:r>
      <w:r w:rsidR="00F475F1">
        <w:rPr>
          <w:rFonts w:ascii="Times New Roman" w:hAnsi="Times New Roman"/>
          <w:sz w:val="24"/>
          <w:szCs w:val="24"/>
        </w:rPr>
        <w:t>С приводит к перетопам в помеще</w:t>
      </w:r>
      <w:r w:rsidR="00285BA4">
        <w:rPr>
          <w:rFonts w:ascii="Times New Roman" w:hAnsi="Times New Roman"/>
          <w:sz w:val="24"/>
          <w:szCs w:val="24"/>
        </w:rPr>
        <w:t>ниях зданий;</w:t>
      </w:r>
      <w:r w:rsidRPr="00C1123C">
        <w:rPr>
          <w:rFonts w:ascii="Times New Roman" w:hAnsi="Times New Roman"/>
          <w:sz w:val="24"/>
          <w:szCs w:val="24"/>
        </w:rPr>
        <w:t xml:space="preserve"> существует перегрев горячей воды при эксплуат</w:t>
      </w:r>
      <w:r w:rsidR="00F475F1">
        <w:rPr>
          <w:rFonts w:ascii="Times New Roman" w:hAnsi="Times New Roman"/>
          <w:sz w:val="24"/>
          <w:szCs w:val="24"/>
        </w:rPr>
        <w:t>ации открытой системы теплоснаб</w:t>
      </w:r>
      <w:r w:rsidRPr="00C1123C">
        <w:rPr>
          <w:rFonts w:ascii="Times New Roman" w:hAnsi="Times New Roman"/>
          <w:sz w:val="24"/>
          <w:szCs w:val="24"/>
        </w:rPr>
        <w:t>жения без регулятора температуры горячей воды, которая фактически соответствует температуре воды в подающей линии тепловой сети.</w:t>
      </w:r>
      <w:r w:rsidR="00285BA4">
        <w:rPr>
          <w:rFonts w:ascii="Times New Roman" w:hAnsi="Times New Roman"/>
          <w:sz w:val="24"/>
          <w:szCs w:val="24"/>
        </w:rPr>
        <w:t xml:space="preserve"> </w:t>
      </w:r>
      <w:r w:rsidRPr="00C1123C">
        <w:rPr>
          <w:rFonts w:ascii="Times New Roman" w:hAnsi="Times New Roman"/>
          <w:sz w:val="24"/>
          <w:szCs w:val="24"/>
        </w:rPr>
        <w:t xml:space="preserve">Переход на закрытую схему присоединения </w:t>
      </w:r>
      <w:r w:rsidR="00285BA4">
        <w:rPr>
          <w:rFonts w:ascii="Times New Roman" w:hAnsi="Times New Roman"/>
          <w:sz w:val="24"/>
          <w:szCs w:val="24"/>
        </w:rPr>
        <w:t xml:space="preserve">систем ГВС позволит обеспечить: </w:t>
      </w:r>
      <w:r w:rsidRPr="00C1123C">
        <w:rPr>
          <w:rFonts w:ascii="Times New Roman" w:hAnsi="Times New Roman"/>
          <w:sz w:val="24"/>
          <w:szCs w:val="24"/>
        </w:rPr>
        <w:t>снижение расхода тепла на отопление и ГВС за счет перевода на качественно-количественное регулирование температуры теплоносителя в с</w:t>
      </w:r>
      <w:r w:rsidR="00F475F1">
        <w:rPr>
          <w:rFonts w:ascii="Times New Roman" w:hAnsi="Times New Roman"/>
          <w:sz w:val="24"/>
          <w:szCs w:val="24"/>
        </w:rPr>
        <w:t>оответствии с температурным гра</w:t>
      </w:r>
      <w:r w:rsidR="00285BA4">
        <w:rPr>
          <w:rFonts w:ascii="Times New Roman" w:hAnsi="Times New Roman"/>
          <w:sz w:val="24"/>
          <w:szCs w:val="24"/>
        </w:rPr>
        <w:t xml:space="preserve">фиком; </w:t>
      </w:r>
      <w:r w:rsidRPr="00C1123C">
        <w:rPr>
          <w:rFonts w:ascii="Times New Roman" w:hAnsi="Times New Roman"/>
          <w:sz w:val="24"/>
          <w:szCs w:val="24"/>
        </w:rPr>
        <w:t>снижение внутренней коррозии т</w:t>
      </w:r>
      <w:r w:rsidR="00285BA4">
        <w:rPr>
          <w:rFonts w:ascii="Times New Roman" w:hAnsi="Times New Roman"/>
          <w:sz w:val="24"/>
          <w:szCs w:val="24"/>
        </w:rPr>
        <w:t xml:space="preserve">рубопроводов и отложения солей; </w:t>
      </w:r>
      <w:r w:rsidRPr="00C1123C">
        <w:rPr>
          <w:rFonts w:ascii="Times New Roman" w:hAnsi="Times New Roman"/>
          <w:sz w:val="24"/>
          <w:szCs w:val="24"/>
        </w:rPr>
        <w:t>снижение темпов износа оборудовани</w:t>
      </w:r>
      <w:r w:rsidR="00285BA4">
        <w:rPr>
          <w:rFonts w:ascii="Times New Roman" w:hAnsi="Times New Roman"/>
          <w:sz w:val="24"/>
          <w:szCs w:val="24"/>
        </w:rPr>
        <w:t xml:space="preserve">я тепловых станций и котельных; </w:t>
      </w:r>
      <w:r w:rsidRPr="00C1123C">
        <w:rPr>
          <w:rFonts w:ascii="Times New Roman" w:hAnsi="Times New Roman"/>
          <w:sz w:val="24"/>
          <w:szCs w:val="24"/>
        </w:rPr>
        <w:t>кардинальное улучшение качества теплоснабжения пот</w:t>
      </w:r>
      <w:r w:rsidR="00F475F1">
        <w:rPr>
          <w:rFonts w:ascii="Times New Roman" w:hAnsi="Times New Roman"/>
          <w:sz w:val="24"/>
          <w:szCs w:val="24"/>
        </w:rPr>
        <w:t>ребителей, исчезновение «перето</w:t>
      </w:r>
      <w:r w:rsidRPr="00C1123C">
        <w:rPr>
          <w:rFonts w:ascii="Times New Roman" w:hAnsi="Times New Roman"/>
          <w:sz w:val="24"/>
          <w:szCs w:val="24"/>
        </w:rPr>
        <w:t>пов» во время положительных температур наружного воздуха в отопительный период;</w:t>
      </w:r>
      <w:r w:rsidR="00285BA4">
        <w:rPr>
          <w:rFonts w:ascii="Times New Roman" w:hAnsi="Times New Roman"/>
          <w:sz w:val="24"/>
          <w:szCs w:val="24"/>
        </w:rPr>
        <w:t xml:space="preserve"> </w:t>
      </w:r>
      <w:r w:rsidRPr="00C1123C">
        <w:rPr>
          <w:rFonts w:ascii="Times New Roman" w:hAnsi="Times New Roman"/>
          <w:sz w:val="24"/>
          <w:szCs w:val="24"/>
        </w:rPr>
        <w:t>снижение объемов работ по химводоподготовке подпиточной воды и, соответственно, затрат;</w:t>
      </w:r>
      <w:r w:rsidR="00285BA4">
        <w:rPr>
          <w:rFonts w:ascii="Times New Roman" w:hAnsi="Times New Roman"/>
          <w:sz w:val="24"/>
          <w:szCs w:val="24"/>
        </w:rPr>
        <w:t xml:space="preserve"> </w:t>
      </w:r>
      <w:r w:rsidRPr="00C1123C">
        <w:rPr>
          <w:rFonts w:ascii="Times New Roman" w:hAnsi="Times New Roman"/>
          <w:sz w:val="24"/>
          <w:szCs w:val="24"/>
        </w:rPr>
        <w:t>снижение ава</w:t>
      </w:r>
      <w:r w:rsidR="00285BA4">
        <w:rPr>
          <w:rFonts w:ascii="Times New Roman" w:hAnsi="Times New Roman"/>
          <w:sz w:val="24"/>
          <w:szCs w:val="24"/>
        </w:rPr>
        <w:t xml:space="preserve">рийности систем теплоснабжения. </w:t>
      </w:r>
      <w:r w:rsidRPr="00C1123C">
        <w:rPr>
          <w:rFonts w:ascii="Times New Roman" w:hAnsi="Times New Roman"/>
          <w:sz w:val="24"/>
          <w:szCs w:val="24"/>
        </w:rPr>
        <w:t>Для реализации данного решения в здании предлагается установить автоматизированные блочные тепловые пункты ведущих производителей.</w:t>
      </w:r>
    </w:p>
    <w:p w:rsidR="00F475F1" w:rsidRPr="00F475F1" w:rsidRDefault="00F475F1" w:rsidP="002854E3">
      <w:pPr>
        <w:spacing w:line="360" w:lineRule="auto"/>
        <w:ind w:firstLine="709"/>
        <w:jc w:val="both"/>
        <w:rPr>
          <w:rFonts w:ascii="Times New Roman" w:hAnsi="Times New Roman"/>
          <w:b/>
          <w:sz w:val="24"/>
          <w:szCs w:val="24"/>
        </w:rPr>
      </w:pPr>
      <w:r w:rsidRPr="00F475F1">
        <w:rPr>
          <w:rFonts w:ascii="Times New Roman" w:hAnsi="Times New Roman"/>
          <w:b/>
          <w:sz w:val="24"/>
          <w:szCs w:val="24"/>
        </w:rPr>
        <w:t>5. РАЗДЕЛ 4. ПРЕДЛОЖЕНИЯ ПО СТРОИТЕЛЬСТВУ, РЕКОНСТРУКЦИИ И ТЕХНИЧЕСКОМУ ПЕРЕВООРУЖЕНИЮ ИСТОЧНИКОВ ТЕПЛОВОЙ ЭНЕРГИИ</w:t>
      </w:r>
    </w:p>
    <w:p w:rsidR="00F475F1" w:rsidRDefault="00F475F1" w:rsidP="002854E3">
      <w:pPr>
        <w:spacing w:line="360" w:lineRule="auto"/>
        <w:ind w:firstLine="709"/>
        <w:jc w:val="both"/>
        <w:rPr>
          <w:rFonts w:ascii="Times New Roman" w:hAnsi="Times New Roman"/>
          <w:b/>
          <w:sz w:val="24"/>
          <w:szCs w:val="24"/>
        </w:rPr>
      </w:pPr>
      <w:r w:rsidRPr="00F475F1">
        <w:rPr>
          <w:rFonts w:ascii="Times New Roman" w:hAnsi="Times New Roman"/>
          <w:b/>
          <w:sz w:val="24"/>
          <w:szCs w:val="24"/>
        </w:rPr>
        <w:t>5.1. Общие положения</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 </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lastRenderedPageBreak/>
        <w:t>Теплоснабжение объектов социального и культурно-бытового назначения предусмотрено дифференцированным:</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 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 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Все существующие котельные на твёрдом топливе подлежат постепенному переводу на газовое топливо.</w:t>
      </w:r>
    </w:p>
    <w:p w:rsidR="007C2DBB" w:rsidRPr="007C2DBB" w:rsidRDefault="007C2DBB" w:rsidP="007C2DBB">
      <w:pPr>
        <w:spacing w:after="0" w:line="360" w:lineRule="auto"/>
        <w:ind w:firstLine="709"/>
        <w:jc w:val="both"/>
        <w:rPr>
          <w:rFonts w:ascii="Times New Roman" w:hAnsi="Times New Roman"/>
          <w:i/>
          <w:sz w:val="24"/>
          <w:szCs w:val="24"/>
        </w:rPr>
      </w:pPr>
      <w:r w:rsidRPr="007C2DBB">
        <w:rPr>
          <w:rFonts w:ascii="Times New Roman" w:hAnsi="Times New Roman"/>
          <w:i/>
          <w:sz w:val="24"/>
          <w:szCs w:val="24"/>
        </w:rPr>
        <w:t>Газоснабжение</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Генеральным планом предусмотрено сохранение существующей схемы газоснабжения населенных пунктов и отдельных пром</w:t>
      </w:r>
      <w:r w:rsidR="00742641">
        <w:rPr>
          <w:rFonts w:ascii="Times New Roman" w:hAnsi="Times New Roman"/>
          <w:sz w:val="24"/>
          <w:szCs w:val="24"/>
        </w:rPr>
        <w:t xml:space="preserve">ышленных </w:t>
      </w:r>
      <w:r w:rsidRPr="007C2DBB">
        <w:rPr>
          <w:rFonts w:ascii="Times New Roman" w:hAnsi="Times New Roman"/>
          <w:sz w:val="24"/>
          <w:szCs w:val="24"/>
        </w:rPr>
        <w:t xml:space="preserve">зон </w:t>
      </w:r>
      <w:r w:rsidR="00895362">
        <w:rPr>
          <w:rFonts w:ascii="Times New Roman" w:hAnsi="Times New Roman"/>
          <w:sz w:val="24"/>
          <w:szCs w:val="24"/>
        </w:rPr>
        <w:t xml:space="preserve">Красносадовского </w:t>
      </w:r>
      <w:r w:rsidRPr="007C2DBB">
        <w:rPr>
          <w:rFonts w:ascii="Times New Roman" w:hAnsi="Times New Roman"/>
          <w:sz w:val="24"/>
          <w:szCs w:val="24"/>
        </w:rPr>
        <w:t>сельского поселения, с ее реконструкцией и развитием.</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Газоснабжение населенных пунктов предполагается выполнить по раздельной схеме - от ГГРП  отдельно для каждого из населенных пунктов.</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запитаны отдельно стоящие котельные и микрорайонные ГРПШ.</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Схема газоснабжения принята из условий расположения объектов. Распределение газа будет осуществляться по двухступенчатой системе:</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u w:val="single"/>
        </w:rPr>
        <w:t>1 ступень</w:t>
      </w:r>
      <w:r w:rsidRPr="007C2DBB">
        <w:rPr>
          <w:rFonts w:ascii="Times New Roman" w:hAnsi="Times New Roman"/>
          <w:sz w:val="24"/>
          <w:szCs w:val="24"/>
        </w:rPr>
        <w:t>: от газопровода высокого давления к ГГРП с раздельными выходами: газопроводов среднего давления и газопроводов низкого давления;</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ГГРП устанавливается для снижения давления с высокого до среднего и низкого и поддержания его на заданном уровне.</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u w:val="single"/>
        </w:rPr>
        <w:t>2 ступень</w:t>
      </w:r>
      <w:r w:rsidRPr="007C2DBB">
        <w:rPr>
          <w:rFonts w:ascii="Times New Roman" w:hAnsi="Times New Roman"/>
          <w:sz w:val="24"/>
          <w:szCs w:val="24"/>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Схема газопроводов среднего давления приняты тупиковые.</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lastRenderedPageBreak/>
        <w:t>Схемы газопроводов низкого давления приняты кольцевыми и тупиковыми.</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 xml:space="preserve">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блочно-модульного типа отдельных предприятий. </w:t>
      </w:r>
    </w:p>
    <w:p w:rsidR="007C2DBB" w:rsidRPr="007C2DBB" w:rsidRDefault="007C2DBB" w:rsidP="007C2DBB">
      <w:pPr>
        <w:spacing w:after="0" w:line="360" w:lineRule="auto"/>
        <w:ind w:firstLine="709"/>
        <w:jc w:val="both"/>
        <w:rPr>
          <w:rFonts w:ascii="Times New Roman" w:hAnsi="Times New Roman"/>
          <w:sz w:val="24"/>
          <w:szCs w:val="24"/>
        </w:rPr>
      </w:pPr>
      <w:r w:rsidRPr="007C2DBB">
        <w:rPr>
          <w:rFonts w:ascii="Times New Roman" w:hAnsi="Times New Roman"/>
          <w:sz w:val="24"/>
          <w:szCs w:val="24"/>
        </w:rPr>
        <w:t>Расчетное потребление газа по поселению на персп</w:t>
      </w:r>
      <w:r w:rsidR="00742641">
        <w:rPr>
          <w:rFonts w:ascii="Times New Roman" w:hAnsi="Times New Roman"/>
          <w:sz w:val="24"/>
          <w:szCs w:val="24"/>
        </w:rPr>
        <w:t>ективу составит 192,75 млн.</w:t>
      </w:r>
      <w:r w:rsidRPr="007C2DBB">
        <w:rPr>
          <w:rFonts w:ascii="Times New Roman" w:hAnsi="Times New Roman"/>
          <w:sz w:val="24"/>
          <w:szCs w:val="24"/>
        </w:rPr>
        <w:t>м</w:t>
      </w:r>
      <w:r w:rsidR="00742641">
        <w:rPr>
          <w:rFonts w:ascii="Times New Roman" w:hAnsi="Times New Roman"/>
          <w:sz w:val="24"/>
          <w:szCs w:val="24"/>
          <w:vertAlign w:val="superscript"/>
        </w:rPr>
        <w:t>3</w:t>
      </w:r>
      <w:r w:rsidRPr="007C2DBB">
        <w:rPr>
          <w:rFonts w:ascii="Times New Roman" w:hAnsi="Times New Roman"/>
          <w:sz w:val="24"/>
          <w:szCs w:val="24"/>
        </w:rPr>
        <w:t>/год.</w:t>
      </w:r>
    </w:p>
    <w:p w:rsidR="00FE1E29" w:rsidRPr="007C2DBB" w:rsidRDefault="00FE1E29" w:rsidP="00FE1E29">
      <w:pPr>
        <w:spacing w:after="0" w:line="360" w:lineRule="auto"/>
        <w:ind w:firstLine="709"/>
        <w:jc w:val="both"/>
        <w:rPr>
          <w:rFonts w:ascii="Times New Roman" w:hAnsi="Times New Roman"/>
          <w:sz w:val="24"/>
          <w:szCs w:val="24"/>
        </w:rPr>
      </w:pPr>
      <w:r w:rsidRPr="007C2DBB">
        <w:rPr>
          <w:rFonts w:ascii="Times New Roman" w:hAnsi="Times New Roman"/>
          <w:sz w:val="24"/>
          <w:szCs w:val="24"/>
        </w:rPr>
        <w:t>Четкого функционального зонирования не наблюдается. Жилищный фонд индивидуально - определенных зданий составляет 60,6% площади всего жилищного фонда сельского поселения. В качестве топлива используется природный газ. В перспективе до 2020 года зона малоэтажной застройки с индивидуальными источниками теплоснабжения увеличится на 22%.</w:t>
      </w:r>
    </w:p>
    <w:p w:rsidR="00FE1E29" w:rsidRPr="007C2DBB" w:rsidRDefault="00FE1E29" w:rsidP="00FE1E29">
      <w:pPr>
        <w:spacing w:after="0" w:line="360" w:lineRule="auto"/>
        <w:ind w:firstLine="709"/>
        <w:jc w:val="both"/>
        <w:rPr>
          <w:rFonts w:ascii="Times New Roman" w:hAnsi="Times New Roman"/>
          <w:sz w:val="24"/>
          <w:szCs w:val="24"/>
        </w:rPr>
      </w:pPr>
      <w:r w:rsidRPr="007C2DBB">
        <w:rPr>
          <w:rFonts w:ascii="Times New Roman" w:hAnsi="Times New Roman"/>
          <w:sz w:val="24"/>
          <w:szCs w:val="24"/>
        </w:rPr>
        <w:t>Проектируемый тип жилой застройки – индивидуальные жилые дома усадебного типа с точечными вкраплениями многоквартирных домов и многоквартирные жилые дома в сложившейся застройке.</w:t>
      </w:r>
    </w:p>
    <w:p w:rsidR="00FE1E29" w:rsidRDefault="00FE1E29" w:rsidP="00FE1E29">
      <w:pPr>
        <w:spacing w:after="0" w:line="360" w:lineRule="auto"/>
        <w:ind w:firstLine="709"/>
        <w:jc w:val="both"/>
        <w:rPr>
          <w:rFonts w:ascii="Times New Roman" w:hAnsi="Times New Roman"/>
          <w:sz w:val="24"/>
          <w:szCs w:val="24"/>
        </w:rPr>
      </w:pPr>
      <w:r w:rsidRPr="007C2DBB">
        <w:rPr>
          <w:rFonts w:ascii="Times New Roman" w:hAnsi="Times New Roman"/>
          <w:sz w:val="24"/>
          <w:szCs w:val="24"/>
        </w:rPr>
        <w:t>Зоны действия индивидуального теплоснабжения в настоящее время ограничиваются индивидуальными жилыми домами. Теплообеспечение всей малоэтажной индивидуальной застройки предполагается децентрализованное от автономных (индивидуальных) тепло</w:t>
      </w:r>
      <w:r w:rsidR="00895362">
        <w:rPr>
          <w:rFonts w:ascii="Times New Roman" w:hAnsi="Times New Roman"/>
          <w:sz w:val="24"/>
          <w:szCs w:val="24"/>
        </w:rPr>
        <w:t xml:space="preserve">вых </w:t>
      </w:r>
      <w:r w:rsidRPr="007C2DBB">
        <w:rPr>
          <w:rFonts w:ascii="Times New Roman" w:hAnsi="Times New Roman"/>
          <w:sz w:val="24"/>
          <w:szCs w:val="24"/>
        </w:rPr>
        <w:t>генераторов.</w:t>
      </w:r>
    </w:p>
    <w:p w:rsidR="00895362" w:rsidRPr="007C2DBB" w:rsidRDefault="00895362" w:rsidP="00FE1E29">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Предложений от теплоснабжающей организации УМП ЖКХ «Азовское» </w:t>
      </w:r>
      <w:r w:rsidR="00CC5895">
        <w:rPr>
          <w:rFonts w:ascii="Times New Roman" w:hAnsi="Times New Roman"/>
          <w:sz w:val="24"/>
          <w:szCs w:val="24"/>
        </w:rPr>
        <w:t xml:space="preserve">по строительству, реконструкции и техническому перевооружению источников тепловой энергии не </w:t>
      </w:r>
      <w:r>
        <w:rPr>
          <w:rFonts w:ascii="Times New Roman" w:hAnsi="Times New Roman"/>
          <w:sz w:val="24"/>
          <w:szCs w:val="24"/>
        </w:rPr>
        <w:t>пос</w:t>
      </w:r>
      <w:r w:rsidR="00CC5895">
        <w:rPr>
          <w:rFonts w:ascii="Times New Roman" w:hAnsi="Times New Roman"/>
          <w:sz w:val="24"/>
          <w:szCs w:val="24"/>
        </w:rPr>
        <w:t>ту</w:t>
      </w:r>
      <w:r>
        <w:rPr>
          <w:rFonts w:ascii="Times New Roman" w:hAnsi="Times New Roman"/>
          <w:sz w:val="24"/>
          <w:szCs w:val="24"/>
        </w:rPr>
        <w:t xml:space="preserve">пало. </w:t>
      </w:r>
    </w:p>
    <w:p w:rsidR="004A4179" w:rsidRDefault="00CC5895" w:rsidP="004A4179">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материалами территориального планирования Генерального плана Красносадовского СП п</w:t>
      </w:r>
      <w:r w:rsidRPr="00CC5895">
        <w:rPr>
          <w:rFonts w:ascii="Times New Roman" w:hAnsi="Times New Roman"/>
          <w:sz w:val="24"/>
          <w:szCs w:val="24"/>
        </w:rPr>
        <w:t>роектом прогнозируется, что к расчетному сроку реализации генерального плана будет выполнена 100% газификация Красносад</w:t>
      </w:r>
      <w:r>
        <w:rPr>
          <w:rFonts w:ascii="Times New Roman" w:hAnsi="Times New Roman"/>
          <w:sz w:val="24"/>
          <w:szCs w:val="24"/>
        </w:rPr>
        <w:t xml:space="preserve">овского сельского поселения. </w:t>
      </w:r>
      <w:r w:rsidRPr="00CC5895">
        <w:rPr>
          <w:rFonts w:ascii="Times New Roman" w:hAnsi="Times New Roman"/>
          <w:sz w:val="24"/>
          <w:szCs w:val="24"/>
        </w:rPr>
        <w:t xml:space="preserve">Газоснабжение разъезда Койсугский предлагается осуществить согласно «Схеме газоснабжения Ростовской области» (ОАО «Гипрониигаз» 2006 г.) от сетей газоснабжения поселка Суходольск </w:t>
      </w:r>
      <w:r w:rsidR="004A4179">
        <w:rPr>
          <w:rFonts w:ascii="Times New Roman" w:hAnsi="Times New Roman"/>
          <w:sz w:val="24"/>
          <w:szCs w:val="24"/>
        </w:rPr>
        <w:t xml:space="preserve">Самарского сельского поселения. </w:t>
      </w:r>
      <w:r w:rsidRPr="00CC5895">
        <w:rPr>
          <w:rFonts w:ascii="Times New Roman" w:hAnsi="Times New Roman"/>
          <w:sz w:val="24"/>
          <w:szCs w:val="24"/>
        </w:rPr>
        <w:t xml:space="preserve">В связи с увеличением объема газа по сравнению с показателями, определенными Схемой ОАО «Гипрониигаз», после утверждения генерального плана поселения,  необходимо заказать в Ростовском филиале ОАО «Гипрониигаз» корректировку расчетной схемы газоснабжения Азовского района с учетом изменений в параметрах газопотребления населенных пунктов Красносадовского сельского поселения. </w:t>
      </w:r>
    </w:p>
    <w:p w:rsidR="004A4179" w:rsidRDefault="00CC5895" w:rsidP="004A4179">
      <w:pPr>
        <w:spacing w:after="0" w:line="360" w:lineRule="auto"/>
        <w:ind w:firstLine="709"/>
        <w:jc w:val="both"/>
        <w:rPr>
          <w:rFonts w:ascii="Times New Roman" w:hAnsi="Times New Roman"/>
          <w:sz w:val="24"/>
          <w:szCs w:val="24"/>
        </w:rPr>
      </w:pPr>
      <w:r w:rsidRPr="00CC5895">
        <w:rPr>
          <w:rFonts w:ascii="Times New Roman" w:hAnsi="Times New Roman"/>
          <w:sz w:val="24"/>
          <w:szCs w:val="24"/>
        </w:rPr>
        <w:t xml:space="preserve">При разработке расчетной схемы газоснабжения не газифицированных кварталов жилой застройки следует предусмотреть возможность поэтапного строительства сети </w:t>
      </w:r>
      <w:r w:rsidRPr="00CC5895">
        <w:rPr>
          <w:rFonts w:ascii="Times New Roman" w:hAnsi="Times New Roman"/>
          <w:sz w:val="24"/>
          <w:szCs w:val="24"/>
        </w:rPr>
        <w:lastRenderedPageBreak/>
        <w:t>распределительных газопроводов с учетом финансовых возможностей бюджета и населения. Проектирование наружных подземных газопроводов предлагается осуществлять из полиэтиленовых труб</w:t>
      </w:r>
      <w:r w:rsidR="004A4179">
        <w:rPr>
          <w:rFonts w:ascii="Times New Roman" w:hAnsi="Times New Roman"/>
          <w:sz w:val="24"/>
          <w:szCs w:val="24"/>
        </w:rPr>
        <w:t>,</w:t>
      </w:r>
      <w:r w:rsidRPr="00CC5895">
        <w:rPr>
          <w:rFonts w:ascii="Times New Roman" w:hAnsi="Times New Roman"/>
          <w:sz w:val="24"/>
          <w:szCs w:val="24"/>
        </w:rPr>
        <w:t xml:space="preserve"> которые имеют длительный срок службы и не требуют устройства установок защиты от коррозии.</w:t>
      </w:r>
    </w:p>
    <w:p w:rsidR="004A4179" w:rsidRDefault="00CC5895" w:rsidP="004A4179">
      <w:pPr>
        <w:spacing w:after="0" w:line="360" w:lineRule="auto"/>
        <w:ind w:firstLine="709"/>
        <w:jc w:val="both"/>
        <w:rPr>
          <w:rFonts w:ascii="Times New Roman" w:hAnsi="Times New Roman"/>
          <w:sz w:val="24"/>
          <w:szCs w:val="24"/>
        </w:rPr>
      </w:pPr>
      <w:r w:rsidRPr="00CC5895">
        <w:rPr>
          <w:rFonts w:ascii="Times New Roman" w:hAnsi="Times New Roman"/>
          <w:sz w:val="24"/>
          <w:szCs w:val="24"/>
        </w:rPr>
        <w:t>Для отопления</w:t>
      </w:r>
      <w:r w:rsidR="004A4179">
        <w:rPr>
          <w:rFonts w:ascii="Times New Roman" w:hAnsi="Times New Roman"/>
          <w:sz w:val="24"/>
          <w:szCs w:val="24"/>
        </w:rPr>
        <w:t>,</w:t>
      </w:r>
      <w:r w:rsidRPr="00CC5895">
        <w:rPr>
          <w:rFonts w:ascii="Times New Roman" w:hAnsi="Times New Roman"/>
          <w:sz w:val="24"/>
          <w:szCs w:val="24"/>
        </w:rPr>
        <w:t xml:space="preserve"> планируемого к строительству жилищного фонда и объектов общественного назначения малой площади</w:t>
      </w:r>
      <w:r w:rsidR="004A4179">
        <w:rPr>
          <w:rFonts w:ascii="Times New Roman" w:hAnsi="Times New Roman"/>
          <w:sz w:val="24"/>
          <w:szCs w:val="24"/>
        </w:rPr>
        <w:t>,</w:t>
      </w:r>
      <w:r w:rsidRPr="00CC5895">
        <w:rPr>
          <w:rFonts w:ascii="Times New Roman" w:hAnsi="Times New Roman"/>
          <w:sz w:val="24"/>
          <w:szCs w:val="24"/>
        </w:rPr>
        <w:t xml:space="preserve"> проектом генерального плана предлагается использование индивидуальных газовых тепло</w:t>
      </w:r>
      <w:r w:rsidR="004A4179">
        <w:rPr>
          <w:rFonts w:ascii="Times New Roman" w:hAnsi="Times New Roman"/>
          <w:sz w:val="24"/>
          <w:szCs w:val="24"/>
        </w:rPr>
        <w:t xml:space="preserve">вых </w:t>
      </w:r>
      <w:r w:rsidRPr="00CC5895">
        <w:rPr>
          <w:rFonts w:ascii="Times New Roman" w:hAnsi="Times New Roman"/>
          <w:sz w:val="24"/>
          <w:szCs w:val="24"/>
        </w:rPr>
        <w:t>генераторов, а для горячего водоснабжения – газовых проточных водонагревателей. Крупные объекты общественного назначения предлагается отапливать от автономных теплоисточников,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соответствующие тепло</w:t>
      </w:r>
      <w:r w:rsidR="004A4179">
        <w:rPr>
          <w:rFonts w:ascii="Times New Roman" w:hAnsi="Times New Roman"/>
          <w:sz w:val="24"/>
          <w:szCs w:val="24"/>
        </w:rPr>
        <w:t xml:space="preserve">вые </w:t>
      </w:r>
      <w:r w:rsidRPr="00CC5895">
        <w:rPr>
          <w:rFonts w:ascii="Times New Roman" w:hAnsi="Times New Roman"/>
          <w:sz w:val="24"/>
          <w:szCs w:val="24"/>
        </w:rPr>
        <w:t xml:space="preserve">потери. </w:t>
      </w:r>
    </w:p>
    <w:p w:rsidR="004A4179" w:rsidRDefault="00CC5895" w:rsidP="004A4179">
      <w:pPr>
        <w:spacing w:after="0" w:line="360" w:lineRule="auto"/>
        <w:ind w:firstLine="709"/>
        <w:jc w:val="both"/>
        <w:rPr>
          <w:rFonts w:ascii="Times New Roman" w:hAnsi="Times New Roman"/>
          <w:sz w:val="24"/>
          <w:szCs w:val="24"/>
        </w:rPr>
      </w:pPr>
      <w:r w:rsidRPr="00CC5895">
        <w:rPr>
          <w:rFonts w:ascii="Times New Roman" w:hAnsi="Times New Roman"/>
          <w:sz w:val="24"/>
          <w:szCs w:val="24"/>
        </w:rPr>
        <w:t>Проектом генерального плана предлагается реконструкция центральной котельной с завершением ее реконструкции в 2013 году. При плановом ремонте тепловых сетей предлагается  прокладка их из стальных труб в индустриальной тепловой изоляции из пенополиуретана в полиэтиленовой оболочке.</w:t>
      </w:r>
    </w:p>
    <w:p w:rsidR="007C2DBB" w:rsidRDefault="00CC5895" w:rsidP="004A4179">
      <w:pPr>
        <w:spacing w:after="0" w:line="360" w:lineRule="auto"/>
        <w:ind w:firstLine="709"/>
        <w:jc w:val="both"/>
        <w:rPr>
          <w:rFonts w:ascii="Times New Roman" w:hAnsi="Times New Roman"/>
          <w:sz w:val="24"/>
          <w:szCs w:val="24"/>
        </w:rPr>
      </w:pPr>
      <w:r w:rsidRPr="00CC5895">
        <w:rPr>
          <w:rFonts w:ascii="Times New Roman" w:hAnsi="Times New Roman"/>
          <w:sz w:val="24"/>
          <w:szCs w:val="24"/>
        </w:rPr>
        <w:t>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w:t>
      </w:r>
    </w:p>
    <w:p w:rsidR="00976797" w:rsidRPr="007C2DBB" w:rsidRDefault="00976797" w:rsidP="004A4179">
      <w:pPr>
        <w:spacing w:after="0" w:line="360" w:lineRule="auto"/>
        <w:ind w:firstLine="709"/>
        <w:jc w:val="both"/>
        <w:rPr>
          <w:rFonts w:ascii="Times New Roman" w:hAnsi="Times New Roman"/>
          <w:sz w:val="24"/>
          <w:szCs w:val="24"/>
        </w:rPr>
      </w:pPr>
      <w:r>
        <w:rPr>
          <w:rFonts w:ascii="Times New Roman" w:hAnsi="Times New Roman"/>
          <w:sz w:val="24"/>
          <w:szCs w:val="24"/>
        </w:rPr>
        <w:t>Таблица 5.1.1. Предложения по реконструкции котельной п. Красный Сад</w:t>
      </w:r>
    </w:p>
    <w:tbl>
      <w:tblPr>
        <w:tblW w:w="17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2854"/>
        <w:gridCol w:w="5243"/>
        <w:gridCol w:w="851"/>
        <w:gridCol w:w="850"/>
        <w:gridCol w:w="2268"/>
        <w:gridCol w:w="2268"/>
        <w:gridCol w:w="2445"/>
      </w:tblGrid>
      <w:tr w:rsidR="00976797" w:rsidRPr="00E95570" w:rsidTr="00162877">
        <w:trPr>
          <w:gridAfter w:val="4"/>
          <w:wAfter w:w="7831" w:type="dxa"/>
        </w:trPr>
        <w:tc>
          <w:tcPr>
            <w:tcW w:w="515"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r w:rsidRPr="00E95570">
              <w:rPr>
                <w:rFonts w:ascii="Times New Roman" w:eastAsia="Times New Roman" w:hAnsi="Times New Roman"/>
                <w:sz w:val="20"/>
                <w:szCs w:val="20"/>
                <w:lang w:eastAsia="ru-RU"/>
              </w:rPr>
              <w:t>№ п/п</w:t>
            </w:r>
          </w:p>
        </w:tc>
        <w:tc>
          <w:tcPr>
            <w:tcW w:w="2854"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r w:rsidRPr="00E95570">
              <w:rPr>
                <w:rFonts w:ascii="Times New Roman" w:eastAsia="Times New Roman" w:hAnsi="Times New Roman"/>
                <w:sz w:val="20"/>
                <w:szCs w:val="20"/>
                <w:lang w:eastAsia="ru-RU"/>
              </w:rPr>
              <w:t>Результаты обследования</w:t>
            </w:r>
          </w:p>
        </w:tc>
        <w:tc>
          <w:tcPr>
            <w:tcW w:w="6094" w:type="dxa"/>
            <w:gridSpan w:val="2"/>
            <w:vAlign w:val="center"/>
          </w:tcPr>
          <w:p w:rsidR="00976797" w:rsidRPr="00E95570" w:rsidRDefault="00976797" w:rsidP="00162877">
            <w:pPr>
              <w:spacing w:line="20" w:lineRule="atLeast"/>
              <w:jc w:val="center"/>
              <w:rPr>
                <w:rFonts w:ascii="Times New Roman" w:hAnsi="Times New Roman"/>
                <w:sz w:val="20"/>
                <w:szCs w:val="20"/>
              </w:rPr>
            </w:pPr>
            <w:r>
              <w:rPr>
                <w:rFonts w:ascii="Times New Roman" w:hAnsi="Times New Roman"/>
                <w:sz w:val="20"/>
                <w:szCs w:val="20"/>
              </w:rPr>
              <w:t>Наименование котельной</w:t>
            </w:r>
          </w:p>
        </w:tc>
      </w:tr>
      <w:tr w:rsidR="00976797" w:rsidRPr="00E95570" w:rsidTr="00162877">
        <w:trPr>
          <w:gridAfter w:val="4"/>
          <w:wAfter w:w="7831" w:type="dxa"/>
          <w:trHeight w:val="927"/>
        </w:trPr>
        <w:tc>
          <w:tcPr>
            <w:tcW w:w="515"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r w:rsidRPr="00E95570">
              <w:rPr>
                <w:rFonts w:ascii="Times New Roman" w:eastAsia="Times New Roman" w:hAnsi="Times New Roman"/>
                <w:sz w:val="20"/>
                <w:szCs w:val="20"/>
                <w:lang w:eastAsia="ru-RU"/>
              </w:rPr>
              <w:t>1</w:t>
            </w:r>
          </w:p>
        </w:tc>
        <w:tc>
          <w:tcPr>
            <w:tcW w:w="2854"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Котельная </w:t>
            </w:r>
          </w:p>
        </w:tc>
        <w:tc>
          <w:tcPr>
            <w:tcW w:w="6094" w:type="dxa"/>
            <w:gridSpan w:val="2"/>
            <w:vAlign w:val="center"/>
          </w:tcPr>
          <w:p w:rsidR="00976797" w:rsidRPr="00E95570" w:rsidRDefault="00976797" w:rsidP="00162877">
            <w:pPr>
              <w:spacing w:line="20" w:lineRule="atLeast"/>
              <w:jc w:val="center"/>
              <w:rPr>
                <w:rFonts w:ascii="Times New Roman" w:hAnsi="Times New Roman"/>
                <w:sz w:val="20"/>
                <w:szCs w:val="20"/>
              </w:rPr>
            </w:pPr>
            <w:r>
              <w:rPr>
                <w:rFonts w:ascii="Times New Roman" w:hAnsi="Times New Roman"/>
                <w:sz w:val="20"/>
                <w:szCs w:val="20"/>
              </w:rPr>
              <w:t>котельная п. Красный Сад, улица Мичурина</w:t>
            </w:r>
          </w:p>
        </w:tc>
      </w:tr>
      <w:tr w:rsidR="00976797" w:rsidRPr="00E95570" w:rsidTr="00162877">
        <w:trPr>
          <w:gridAfter w:val="4"/>
          <w:wAfter w:w="7831" w:type="dxa"/>
        </w:trPr>
        <w:tc>
          <w:tcPr>
            <w:tcW w:w="515" w:type="dxa"/>
            <w:vAlign w:val="center"/>
          </w:tcPr>
          <w:p w:rsidR="00976797" w:rsidRPr="00E95570" w:rsidRDefault="00976797" w:rsidP="00162877">
            <w:pPr>
              <w:spacing w:after="0" w:line="20" w:lineRule="atLeast"/>
              <w:jc w:val="center"/>
              <w:rPr>
                <w:rFonts w:ascii="Times New Roman" w:eastAsia="Times New Roman" w:hAnsi="Times New Roman"/>
                <w:b/>
                <w:sz w:val="20"/>
                <w:szCs w:val="20"/>
                <w:lang w:eastAsia="ru-RU"/>
              </w:rPr>
            </w:pPr>
            <w:r w:rsidRPr="00E95570">
              <w:rPr>
                <w:rFonts w:ascii="Times New Roman" w:eastAsia="Times New Roman" w:hAnsi="Times New Roman"/>
                <w:b/>
                <w:sz w:val="20"/>
                <w:szCs w:val="20"/>
                <w:lang w:eastAsia="ru-RU"/>
              </w:rPr>
              <w:t>2</w:t>
            </w:r>
          </w:p>
        </w:tc>
        <w:tc>
          <w:tcPr>
            <w:tcW w:w="2854" w:type="dxa"/>
            <w:vAlign w:val="center"/>
          </w:tcPr>
          <w:p w:rsidR="00976797" w:rsidRPr="00E95570" w:rsidRDefault="00976797" w:rsidP="00162877">
            <w:pPr>
              <w:spacing w:after="0" w:line="20" w:lineRule="atLeast"/>
              <w:jc w:val="center"/>
              <w:rPr>
                <w:rFonts w:ascii="Times New Roman" w:eastAsia="Times New Roman" w:hAnsi="Times New Roman"/>
                <w:b/>
                <w:sz w:val="20"/>
                <w:szCs w:val="20"/>
                <w:lang w:eastAsia="ru-RU"/>
              </w:rPr>
            </w:pPr>
            <w:r w:rsidRPr="00E95570">
              <w:rPr>
                <w:rFonts w:ascii="Times New Roman" w:eastAsia="Times New Roman" w:hAnsi="Times New Roman"/>
                <w:b/>
                <w:sz w:val="20"/>
                <w:szCs w:val="20"/>
                <w:lang w:eastAsia="ru-RU"/>
              </w:rPr>
              <w:t>Перспективное мероприятие (ре</w:t>
            </w:r>
            <w:r>
              <w:rPr>
                <w:rFonts w:ascii="Times New Roman" w:eastAsia="Times New Roman" w:hAnsi="Times New Roman"/>
                <w:b/>
                <w:sz w:val="20"/>
                <w:szCs w:val="20"/>
                <w:lang w:eastAsia="ru-RU"/>
              </w:rPr>
              <w:t>монт, реконструкция замена) год</w:t>
            </w:r>
          </w:p>
        </w:tc>
        <w:tc>
          <w:tcPr>
            <w:tcW w:w="6094" w:type="dxa"/>
            <w:gridSpan w:val="2"/>
          </w:tcPr>
          <w:p w:rsidR="00976797" w:rsidRDefault="00976797" w:rsidP="00162877">
            <w:pPr>
              <w:spacing w:line="20" w:lineRule="atLeast"/>
              <w:rPr>
                <w:rFonts w:ascii="Times New Roman" w:hAnsi="Times New Roman"/>
                <w:sz w:val="20"/>
                <w:szCs w:val="20"/>
              </w:rPr>
            </w:pPr>
            <w:r>
              <w:rPr>
                <w:rFonts w:ascii="Times New Roman" w:hAnsi="Times New Roman"/>
                <w:sz w:val="20"/>
                <w:szCs w:val="20"/>
              </w:rPr>
              <w:t xml:space="preserve">Капитальный </w:t>
            </w:r>
            <w:r w:rsidRPr="00E95570">
              <w:rPr>
                <w:rFonts w:ascii="Times New Roman" w:hAnsi="Times New Roman"/>
                <w:sz w:val="20"/>
                <w:szCs w:val="20"/>
              </w:rPr>
              <w:t>ремонт</w:t>
            </w:r>
            <w:r>
              <w:rPr>
                <w:rFonts w:ascii="Times New Roman" w:hAnsi="Times New Roman"/>
                <w:sz w:val="20"/>
                <w:szCs w:val="20"/>
              </w:rPr>
              <w:t xml:space="preserve"> с заменой котлов</w:t>
            </w:r>
          </w:p>
          <w:p w:rsidR="00976797" w:rsidRPr="00E95570" w:rsidRDefault="00976797" w:rsidP="00976797">
            <w:pPr>
              <w:spacing w:line="20" w:lineRule="atLeast"/>
              <w:jc w:val="center"/>
              <w:rPr>
                <w:rFonts w:ascii="Times New Roman" w:hAnsi="Times New Roman"/>
                <w:sz w:val="20"/>
                <w:szCs w:val="20"/>
              </w:rPr>
            </w:pPr>
            <w:r>
              <w:rPr>
                <w:rFonts w:ascii="Times New Roman" w:hAnsi="Times New Roman"/>
                <w:sz w:val="20"/>
                <w:szCs w:val="20"/>
              </w:rPr>
              <w:t>2025 год</w:t>
            </w:r>
          </w:p>
        </w:tc>
      </w:tr>
      <w:tr w:rsidR="00976797" w:rsidRPr="00E95570" w:rsidTr="00162877">
        <w:trPr>
          <w:gridAfter w:val="4"/>
          <w:wAfter w:w="7831" w:type="dxa"/>
          <w:trHeight w:val="789"/>
        </w:trPr>
        <w:tc>
          <w:tcPr>
            <w:tcW w:w="515" w:type="dxa"/>
            <w:vAlign w:val="center"/>
          </w:tcPr>
          <w:p w:rsidR="00976797" w:rsidRPr="00E95570" w:rsidRDefault="00976797" w:rsidP="00162877">
            <w:pPr>
              <w:spacing w:after="0" w:line="20" w:lineRule="atLeast"/>
              <w:jc w:val="center"/>
              <w:rPr>
                <w:rFonts w:ascii="Times New Roman" w:eastAsia="Times New Roman" w:hAnsi="Times New Roman"/>
                <w:b/>
                <w:sz w:val="20"/>
                <w:szCs w:val="20"/>
                <w:lang w:eastAsia="ru-RU"/>
              </w:rPr>
            </w:pPr>
            <w:r w:rsidRPr="00E95570">
              <w:rPr>
                <w:rFonts w:ascii="Times New Roman" w:eastAsia="Times New Roman" w:hAnsi="Times New Roman"/>
                <w:b/>
                <w:sz w:val="20"/>
                <w:szCs w:val="20"/>
                <w:lang w:eastAsia="ru-RU"/>
              </w:rPr>
              <w:t>3</w:t>
            </w:r>
          </w:p>
        </w:tc>
        <w:tc>
          <w:tcPr>
            <w:tcW w:w="2854" w:type="dxa"/>
            <w:vAlign w:val="center"/>
          </w:tcPr>
          <w:p w:rsidR="00976797" w:rsidRPr="00E95570" w:rsidRDefault="00976797" w:rsidP="00162877">
            <w:pPr>
              <w:spacing w:after="0" w:line="20" w:lineRule="atLeast"/>
              <w:jc w:val="center"/>
              <w:rPr>
                <w:rFonts w:ascii="Times New Roman" w:eastAsia="Times New Roman" w:hAnsi="Times New Roman"/>
                <w:b/>
                <w:sz w:val="20"/>
                <w:szCs w:val="20"/>
                <w:lang w:eastAsia="ru-RU"/>
              </w:rPr>
            </w:pPr>
            <w:r w:rsidRPr="00E95570">
              <w:rPr>
                <w:rFonts w:ascii="Times New Roman" w:eastAsia="Times New Roman" w:hAnsi="Times New Roman"/>
                <w:b/>
                <w:sz w:val="20"/>
                <w:szCs w:val="20"/>
                <w:lang w:eastAsia="ru-RU"/>
              </w:rPr>
              <w:t>Технико-экономические показатели</w:t>
            </w:r>
          </w:p>
        </w:tc>
        <w:tc>
          <w:tcPr>
            <w:tcW w:w="6094" w:type="dxa"/>
            <w:gridSpan w:val="2"/>
            <w:vAlign w:val="center"/>
          </w:tcPr>
          <w:p w:rsidR="00976797" w:rsidRPr="00E95570" w:rsidRDefault="00976797" w:rsidP="00162877">
            <w:pPr>
              <w:spacing w:line="20" w:lineRule="atLeast"/>
              <w:jc w:val="center"/>
              <w:rPr>
                <w:rFonts w:ascii="Times New Roman" w:hAnsi="Times New Roman"/>
                <w:sz w:val="20"/>
                <w:szCs w:val="20"/>
              </w:rPr>
            </w:pPr>
            <w:r w:rsidRPr="00E95570">
              <w:rPr>
                <w:rFonts w:ascii="Times New Roman" w:hAnsi="Times New Roman"/>
                <w:sz w:val="20"/>
                <w:szCs w:val="20"/>
              </w:rPr>
              <w:t xml:space="preserve">Ремонтно-восстановительные работы не ниже нормы амортизационных отчислений на полное восстановление </w:t>
            </w:r>
            <w:r w:rsidRPr="008E6115">
              <w:rPr>
                <w:rFonts w:ascii="Times New Roman" w:hAnsi="Times New Roman"/>
                <w:sz w:val="20"/>
                <w:szCs w:val="20"/>
              </w:rPr>
              <w:t>основных средств 1500 тысяч рублей</w:t>
            </w:r>
          </w:p>
        </w:tc>
      </w:tr>
      <w:tr w:rsidR="00976797" w:rsidRPr="00E95570" w:rsidTr="00162877">
        <w:trPr>
          <w:gridAfter w:val="4"/>
          <w:wAfter w:w="7831" w:type="dxa"/>
        </w:trPr>
        <w:tc>
          <w:tcPr>
            <w:tcW w:w="515"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p>
        </w:tc>
        <w:tc>
          <w:tcPr>
            <w:tcW w:w="2854"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r w:rsidRPr="00E95570">
              <w:rPr>
                <w:rFonts w:ascii="Times New Roman" w:eastAsia="Times New Roman" w:hAnsi="Times New Roman"/>
                <w:sz w:val="20"/>
                <w:szCs w:val="20"/>
                <w:lang w:eastAsia="ru-RU"/>
              </w:rPr>
              <w:t>заключение</w:t>
            </w:r>
          </w:p>
        </w:tc>
        <w:tc>
          <w:tcPr>
            <w:tcW w:w="6094" w:type="dxa"/>
            <w:gridSpan w:val="2"/>
            <w:vAlign w:val="center"/>
          </w:tcPr>
          <w:p w:rsidR="00976797" w:rsidRPr="00E95570" w:rsidRDefault="00976797" w:rsidP="00976797">
            <w:pPr>
              <w:spacing w:line="20" w:lineRule="atLeast"/>
              <w:jc w:val="center"/>
              <w:rPr>
                <w:rFonts w:ascii="Times New Roman" w:hAnsi="Times New Roman"/>
                <w:sz w:val="20"/>
                <w:szCs w:val="20"/>
              </w:rPr>
            </w:pPr>
            <w:r w:rsidRPr="00E95570">
              <w:rPr>
                <w:rFonts w:ascii="Times New Roman" w:hAnsi="Times New Roman"/>
                <w:sz w:val="20"/>
                <w:szCs w:val="20"/>
              </w:rPr>
              <w:t>Допускается дальнейшая безаварийная и безопасная экспл</w:t>
            </w:r>
            <w:r>
              <w:rPr>
                <w:rFonts w:ascii="Times New Roman" w:hAnsi="Times New Roman"/>
                <w:sz w:val="20"/>
                <w:szCs w:val="20"/>
              </w:rPr>
              <w:t xml:space="preserve">уатация котлов. </w:t>
            </w:r>
            <w:r w:rsidRPr="00E95570">
              <w:rPr>
                <w:rFonts w:ascii="Times New Roman" w:hAnsi="Times New Roman"/>
                <w:sz w:val="20"/>
                <w:szCs w:val="20"/>
              </w:rPr>
              <w:t xml:space="preserve">Следующий срок проведения </w:t>
            </w:r>
            <w:r>
              <w:rPr>
                <w:rFonts w:ascii="Times New Roman" w:hAnsi="Times New Roman"/>
                <w:sz w:val="20"/>
                <w:szCs w:val="20"/>
              </w:rPr>
              <w:t>технического обследования</w:t>
            </w:r>
            <w:r w:rsidRPr="00E95570">
              <w:rPr>
                <w:rFonts w:ascii="Times New Roman" w:hAnsi="Times New Roman"/>
                <w:sz w:val="20"/>
                <w:szCs w:val="20"/>
              </w:rPr>
              <w:t xml:space="preserve"> не позднее 2021 года.</w:t>
            </w:r>
          </w:p>
        </w:tc>
      </w:tr>
      <w:tr w:rsidR="00976797" w:rsidRPr="00E95570" w:rsidTr="0016287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3"/>
          <w:wBefore w:w="8612" w:type="dxa"/>
          <w:trHeight w:val="100"/>
        </w:trPr>
        <w:tc>
          <w:tcPr>
            <w:tcW w:w="851"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p>
        </w:tc>
        <w:tc>
          <w:tcPr>
            <w:tcW w:w="850"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p>
        </w:tc>
        <w:tc>
          <w:tcPr>
            <w:tcW w:w="2268"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p>
        </w:tc>
        <w:tc>
          <w:tcPr>
            <w:tcW w:w="2268"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p>
        </w:tc>
        <w:tc>
          <w:tcPr>
            <w:tcW w:w="2445" w:type="dxa"/>
            <w:vAlign w:val="center"/>
          </w:tcPr>
          <w:p w:rsidR="00976797" w:rsidRPr="00E95570" w:rsidRDefault="00976797" w:rsidP="00162877">
            <w:pPr>
              <w:spacing w:after="0" w:line="20" w:lineRule="atLeast"/>
              <w:jc w:val="center"/>
              <w:rPr>
                <w:rFonts w:ascii="Times New Roman" w:eastAsia="Times New Roman" w:hAnsi="Times New Roman"/>
                <w:sz w:val="20"/>
                <w:szCs w:val="20"/>
                <w:lang w:eastAsia="ru-RU"/>
              </w:rPr>
            </w:pPr>
          </w:p>
        </w:tc>
      </w:tr>
    </w:tbl>
    <w:p w:rsidR="00C1123C" w:rsidRDefault="00976797" w:rsidP="001520D6">
      <w:pPr>
        <w:spacing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в утвержденном Генеральном плане Красносадовского СП отсутствует информация о строительстве котельных на территории Красносадовского СП, и развитие Красносадовского СП на расчетный срок 2030 года не предусматривает </w:t>
      </w:r>
      <w:r>
        <w:rPr>
          <w:rFonts w:ascii="Times New Roman" w:hAnsi="Times New Roman"/>
          <w:sz w:val="24"/>
          <w:szCs w:val="24"/>
        </w:rPr>
        <w:lastRenderedPageBreak/>
        <w:t xml:space="preserve">расширения поселения, отсутствует прирост населения, и жилищное строительство, предложения о строительстве котельных не предусматриваются. </w:t>
      </w:r>
    </w:p>
    <w:p w:rsidR="000E10B7" w:rsidRPr="000E10B7" w:rsidRDefault="000E10B7" w:rsidP="00742641">
      <w:pPr>
        <w:spacing w:line="360" w:lineRule="auto"/>
        <w:ind w:firstLine="709"/>
        <w:jc w:val="both"/>
        <w:rPr>
          <w:rFonts w:ascii="Times New Roman" w:hAnsi="Times New Roman"/>
          <w:b/>
          <w:sz w:val="24"/>
          <w:szCs w:val="24"/>
        </w:rPr>
      </w:pPr>
      <w:r w:rsidRPr="000E10B7">
        <w:rPr>
          <w:rFonts w:ascii="Times New Roman" w:hAnsi="Times New Roman"/>
          <w:b/>
          <w:sz w:val="24"/>
          <w:szCs w:val="24"/>
        </w:rPr>
        <w:t>6. РАЗДЕЛ 5. ПРЕДЛОЖЕНИЯ ПО СТРОИТЕЛЬСТВУ, РЕКОНСТРУКЦИИ ТЕПЛОВЫХ СЕТЕЙ И СООРУЖЕНИЙ НА НИХ</w:t>
      </w:r>
    </w:p>
    <w:p w:rsidR="000E10B7" w:rsidRDefault="000E10B7" w:rsidP="00742641">
      <w:pPr>
        <w:spacing w:line="360" w:lineRule="auto"/>
        <w:ind w:firstLine="709"/>
        <w:jc w:val="both"/>
        <w:rPr>
          <w:rFonts w:ascii="Times New Roman" w:hAnsi="Times New Roman"/>
          <w:b/>
          <w:sz w:val="24"/>
          <w:szCs w:val="24"/>
        </w:rPr>
      </w:pPr>
      <w:r w:rsidRPr="000E10B7">
        <w:rPr>
          <w:rFonts w:ascii="Times New Roman" w:hAnsi="Times New Roman"/>
          <w:b/>
          <w:sz w:val="24"/>
          <w:szCs w:val="24"/>
        </w:rPr>
        <w:t>6.1. Общие положения</w:t>
      </w:r>
    </w:p>
    <w:p w:rsidR="00072C6C" w:rsidRDefault="00072C6C" w:rsidP="00072C6C">
      <w:pPr>
        <w:spacing w:after="0" w:line="360" w:lineRule="auto"/>
        <w:ind w:firstLine="709"/>
        <w:jc w:val="both"/>
        <w:rPr>
          <w:rFonts w:ascii="Times New Roman" w:hAnsi="Times New Roman"/>
          <w:sz w:val="24"/>
          <w:szCs w:val="24"/>
        </w:rPr>
      </w:pPr>
      <w:r w:rsidRPr="00072C6C">
        <w:rPr>
          <w:rFonts w:ascii="Times New Roman" w:hAnsi="Times New Roman"/>
          <w:sz w:val="24"/>
          <w:szCs w:val="24"/>
        </w:rPr>
        <w:t xml:space="preserve">Основным направлением </w:t>
      </w:r>
      <w:r w:rsidR="004A4179">
        <w:rPr>
          <w:rFonts w:ascii="Times New Roman" w:hAnsi="Times New Roman"/>
          <w:sz w:val="24"/>
          <w:szCs w:val="24"/>
        </w:rPr>
        <w:t>Красносадовского</w:t>
      </w:r>
      <w:r>
        <w:rPr>
          <w:rFonts w:ascii="Times New Roman" w:hAnsi="Times New Roman"/>
          <w:sz w:val="24"/>
          <w:szCs w:val="24"/>
        </w:rPr>
        <w:t xml:space="preserve"> сельского поселения является </w:t>
      </w:r>
      <w:r w:rsidRPr="00072C6C">
        <w:rPr>
          <w:rFonts w:ascii="Times New Roman" w:hAnsi="Times New Roman"/>
          <w:sz w:val="24"/>
          <w:szCs w:val="24"/>
        </w:rPr>
        <w:t>децентрализация с применением индивидуальных котлов на газовом топливе (по мере газификации муниципального образования).</w:t>
      </w:r>
    </w:p>
    <w:p w:rsidR="00AF30F4" w:rsidRPr="00AF30F4" w:rsidRDefault="00AF30F4" w:rsidP="00AF30F4">
      <w:pPr>
        <w:spacing w:after="0" w:line="360" w:lineRule="auto"/>
        <w:ind w:firstLine="709"/>
        <w:jc w:val="both"/>
        <w:rPr>
          <w:rFonts w:ascii="Times New Roman" w:hAnsi="Times New Roman"/>
          <w:sz w:val="24"/>
          <w:szCs w:val="24"/>
        </w:rPr>
      </w:pPr>
      <w:r w:rsidRPr="00AF30F4">
        <w:rPr>
          <w:rFonts w:ascii="Times New Roman" w:hAnsi="Times New Roman"/>
          <w:sz w:val="24"/>
          <w:szCs w:val="24"/>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(использование существующих резервов)</w:t>
      </w:r>
      <w:r>
        <w:rPr>
          <w:rFonts w:ascii="Times New Roman" w:hAnsi="Times New Roman"/>
          <w:sz w:val="24"/>
          <w:szCs w:val="24"/>
        </w:rPr>
        <w:t>.</w:t>
      </w:r>
    </w:p>
    <w:p w:rsidR="00AF30F4" w:rsidRPr="00AF30F4" w:rsidRDefault="00AF30F4" w:rsidP="00AF30F4">
      <w:pPr>
        <w:spacing w:after="0" w:line="360" w:lineRule="auto"/>
        <w:ind w:firstLine="709"/>
        <w:jc w:val="both"/>
        <w:rPr>
          <w:rFonts w:ascii="Times New Roman" w:hAnsi="Times New Roman"/>
          <w:sz w:val="24"/>
          <w:szCs w:val="24"/>
        </w:rPr>
      </w:pPr>
      <w:r w:rsidRPr="00AF30F4">
        <w:rPr>
          <w:rFonts w:ascii="Times New Roman" w:hAnsi="Times New Roman"/>
          <w:sz w:val="24"/>
          <w:szCs w:val="24"/>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Pr>
          <w:rFonts w:ascii="Times New Roman" w:hAnsi="Times New Roman"/>
          <w:sz w:val="24"/>
          <w:szCs w:val="24"/>
        </w:rPr>
        <w:t>.</w:t>
      </w:r>
    </w:p>
    <w:p w:rsidR="00AF30F4" w:rsidRPr="00AF30F4" w:rsidRDefault="00AF30F4" w:rsidP="00AF30F4">
      <w:pPr>
        <w:spacing w:after="0" w:line="360" w:lineRule="auto"/>
        <w:ind w:firstLine="709"/>
        <w:jc w:val="both"/>
        <w:rPr>
          <w:rFonts w:ascii="Times New Roman" w:hAnsi="Times New Roman"/>
          <w:sz w:val="24"/>
          <w:szCs w:val="24"/>
        </w:rPr>
      </w:pPr>
      <w:r w:rsidRPr="00AF30F4">
        <w:rPr>
          <w:rFonts w:ascii="Times New Roman" w:hAnsi="Times New Roman"/>
          <w:sz w:val="24"/>
          <w:szCs w:val="24"/>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отсутствуют.</w:t>
      </w:r>
    </w:p>
    <w:p w:rsidR="00AF30F4" w:rsidRDefault="00AF30F4" w:rsidP="00AF30F4">
      <w:pPr>
        <w:spacing w:after="0" w:line="360" w:lineRule="auto"/>
        <w:ind w:firstLine="709"/>
        <w:jc w:val="both"/>
        <w:rPr>
          <w:rFonts w:ascii="Times New Roman" w:hAnsi="Times New Roman"/>
          <w:sz w:val="24"/>
          <w:szCs w:val="24"/>
        </w:rPr>
      </w:pPr>
      <w:r w:rsidRPr="00AF30F4">
        <w:rPr>
          <w:rFonts w:ascii="Times New Roman" w:hAnsi="Times New Roman"/>
          <w:sz w:val="24"/>
          <w:szCs w:val="24"/>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971DA" w:rsidRP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Предложения по строительству и реконструкции тепловых сетей и сооружений на них разрабатываются в соответствии с подпунктом «д» пункта 4, пунктом 11 и пунктом 43 Требований к схемам теплоснабжения.</w:t>
      </w:r>
    </w:p>
    <w:p w:rsidR="00F971DA" w:rsidRP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В результате разработки в соответствии с пунктом 10 Требований к схеме теплоснабжения должны быть решены следующие задачи:</w:t>
      </w:r>
    </w:p>
    <w:p w:rsidR="00F971DA" w:rsidRP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 обоснование предложений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lastRenderedPageBreak/>
        <w:t>– 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w:t>
      </w:r>
    </w:p>
    <w:p w:rsidR="00F971DA" w:rsidRP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 обоснование предложений по новому строительству тепловых сетей для</w:t>
      </w:r>
      <w:r>
        <w:rPr>
          <w:rFonts w:ascii="Times New Roman" w:hAnsi="Times New Roman"/>
          <w:sz w:val="24"/>
          <w:szCs w:val="24"/>
        </w:rPr>
        <w:t xml:space="preserve"> </w:t>
      </w:r>
    </w:p>
    <w:p w:rsidR="00A6097B" w:rsidRDefault="00F971DA" w:rsidP="00F971DA">
      <w:pPr>
        <w:spacing w:after="0" w:line="360" w:lineRule="auto"/>
        <w:jc w:val="both"/>
        <w:rPr>
          <w:rFonts w:ascii="Times New Roman" w:hAnsi="Times New Roman"/>
          <w:sz w:val="24"/>
          <w:szCs w:val="24"/>
        </w:rPr>
      </w:pPr>
      <w:r w:rsidRPr="00F971DA">
        <w:rPr>
          <w:rFonts w:ascii="Times New Roman" w:hAnsi="Times New Roman"/>
          <w:sz w:val="24"/>
          <w:szCs w:val="24"/>
        </w:rPr>
        <w:t>обеспечения нормативной надежности теплоснабжения;</w:t>
      </w:r>
    </w:p>
    <w:p w:rsidR="00F971DA" w:rsidRP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 обоснование предложений по реконструкции тепловых сетей с увеличением диаметра трубопроводов для обеспечения перспективных приростов тепловой нагрузки;</w:t>
      </w:r>
    </w:p>
    <w:p w:rsidR="00F971DA" w:rsidRP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 обоснование предложений по реконструкции тепловых сетей, подлежащих замене в связи с исчерпанием эксплуатационного ресурса;</w:t>
      </w:r>
    </w:p>
    <w:p w:rsid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 обоснование предложений по новому строительству и реконструкции насосных станций.</w:t>
      </w:r>
    </w:p>
    <w:p w:rsidR="00F971DA" w:rsidRPr="00F971DA" w:rsidRDefault="00F971DA" w:rsidP="00F971DA">
      <w:pPr>
        <w:spacing w:after="0" w:line="360" w:lineRule="auto"/>
        <w:ind w:firstLine="709"/>
        <w:jc w:val="both"/>
        <w:rPr>
          <w:rFonts w:ascii="Times New Roman" w:hAnsi="Times New Roman"/>
          <w:sz w:val="24"/>
          <w:szCs w:val="24"/>
        </w:rPr>
      </w:pPr>
      <w:r>
        <w:rPr>
          <w:rFonts w:ascii="Times New Roman" w:hAnsi="Times New Roman"/>
          <w:sz w:val="24"/>
          <w:szCs w:val="24"/>
        </w:rPr>
        <w:t>Состав группы мероприятий № 1</w:t>
      </w:r>
      <w:r w:rsidRPr="00F971DA">
        <w:rPr>
          <w:rFonts w:ascii="Times New Roman" w:hAnsi="Times New Roman"/>
          <w:sz w:val="24"/>
          <w:szCs w:val="24"/>
        </w:rPr>
        <w:t xml:space="preserve"> «Реконструкция тепловых сетей, подлежащих замене в связи с исчерпанием эксплуатационного ресурса».</w:t>
      </w:r>
    </w:p>
    <w:p w:rsidR="00F971DA" w:rsidRDefault="00F971DA" w:rsidP="00F971DA">
      <w:pPr>
        <w:spacing w:after="0" w:line="360" w:lineRule="auto"/>
        <w:ind w:firstLine="709"/>
        <w:jc w:val="both"/>
        <w:rPr>
          <w:rFonts w:ascii="Times New Roman" w:hAnsi="Times New Roman"/>
          <w:sz w:val="24"/>
          <w:szCs w:val="24"/>
        </w:rPr>
      </w:pPr>
      <w:r w:rsidRPr="00F971DA">
        <w:rPr>
          <w:rFonts w:ascii="Times New Roman" w:hAnsi="Times New Roman"/>
          <w:sz w:val="24"/>
          <w:szCs w:val="24"/>
        </w:rPr>
        <w:t xml:space="preserve">Мероприятия </w:t>
      </w:r>
      <w:r w:rsidR="00927866">
        <w:rPr>
          <w:rFonts w:ascii="Times New Roman" w:hAnsi="Times New Roman"/>
          <w:sz w:val="24"/>
          <w:szCs w:val="24"/>
        </w:rPr>
        <w:t>могут</w:t>
      </w:r>
      <w:r w:rsidRPr="00F971DA">
        <w:rPr>
          <w:rFonts w:ascii="Times New Roman" w:hAnsi="Times New Roman"/>
          <w:sz w:val="24"/>
          <w:szCs w:val="24"/>
        </w:rPr>
        <w:t xml:space="preserve"> быть реализованы в течение 2014-2030 г.г. Их завершение позволит обеспечить теплоснабжение потребителей с нормативной надежностью. Косвенные эффекты – сокращение потерь теплоносителя и тепловой энергии, сокращение затрат электроэнергии на передачу тепловой энергии.</w:t>
      </w:r>
    </w:p>
    <w:p w:rsidR="00927866" w:rsidRDefault="00927866" w:rsidP="00F971DA">
      <w:pPr>
        <w:spacing w:after="0" w:line="360" w:lineRule="auto"/>
        <w:ind w:firstLine="709"/>
        <w:jc w:val="both"/>
        <w:rPr>
          <w:rFonts w:ascii="Times New Roman" w:hAnsi="Times New Roman"/>
          <w:sz w:val="24"/>
          <w:szCs w:val="24"/>
        </w:rPr>
      </w:pPr>
      <w:r w:rsidRPr="00927866">
        <w:rPr>
          <w:rFonts w:ascii="Times New Roman" w:hAnsi="Times New Roman"/>
          <w:sz w:val="24"/>
          <w:szCs w:val="24"/>
        </w:rPr>
        <w:t>Реализация мероприятий, входящих в состав групп</w:t>
      </w:r>
      <w:r>
        <w:rPr>
          <w:rFonts w:ascii="Times New Roman" w:hAnsi="Times New Roman"/>
          <w:sz w:val="24"/>
          <w:szCs w:val="24"/>
        </w:rPr>
        <w:t>ы</w:t>
      </w:r>
      <w:r w:rsidRPr="00927866">
        <w:rPr>
          <w:rFonts w:ascii="Times New Roman" w:hAnsi="Times New Roman"/>
          <w:sz w:val="24"/>
          <w:szCs w:val="24"/>
        </w:rPr>
        <w:t xml:space="preserve"> 1 направлена на обеспечение присоединения новых потребителей к существующим и строящимся тепловым сетям с обеспечением устойчивого гидравлического режима передачи тепловой энергии от источников до потребителей. Дополнительным эффектом является сокращение потерь тепловой энергии с утечками теплоносителя и потерь тепловой энергии через изоляционные конструкции тепло</w:t>
      </w:r>
      <w:r>
        <w:rPr>
          <w:rFonts w:ascii="Times New Roman" w:hAnsi="Times New Roman"/>
          <w:sz w:val="24"/>
          <w:szCs w:val="24"/>
        </w:rPr>
        <w:t xml:space="preserve">вых </w:t>
      </w:r>
      <w:r w:rsidRPr="00927866">
        <w:rPr>
          <w:rFonts w:ascii="Times New Roman" w:hAnsi="Times New Roman"/>
          <w:sz w:val="24"/>
          <w:szCs w:val="24"/>
        </w:rPr>
        <w:t>магистралей.</w:t>
      </w:r>
    </w:p>
    <w:p w:rsidR="00927866" w:rsidRDefault="007604CB" w:rsidP="00F971DA">
      <w:pPr>
        <w:spacing w:after="0" w:line="360" w:lineRule="auto"/>
        <w:ind w:firstLine="709"/>
        <w:jc w:val="both"/>
        <w:rPr>
          <w:rFonts w:ascii="Times New Roman" w:hAnsi="Times New Roman"/>
          <w:sz w:val="24"/>
          <w:szCs w:val="24"/>
        </w:rPr>
      </w:pPr>
      <w:r w:rsidRPr="007604CB">
        <w:rPr>
          <w:rFonts w:ascii="Times New Roman" w:hAnsi="Times New Roman"/>
          <w:sz w:val="24"/>
          <w:szCs w:val="24"/>
        </w:rPr>
        <w:t>Состав группы мероприятий № 2 «Реконструкция тепловых сетей с увеличением диаметра трубопроводов для обеспечения перспективных приростов тепловой нагрузки»</w:t>
      </w:r>
      <w:r>
        <w:rPr>
          <w:rFonts w:ascii="Times New Roman" w:hAnsi="Times New Roman"/>
          <w:sz w:val="24"/>
          <w:szCs w:val="24"/>
        </w:rPr>
        <w:t xml:space="preserve">. </w:t>
      </w:r>
    </w:p>
    <w:p w:rsidR="003B5324" w:rsidRDefault="003771E4" w:rsidP="004A4179">
      <w:pPr>
        <w:spacing w:after="0" w:line="360" w:lineRule="auto"/>
        <w:ind w:firstLine="709"/>
        <w:jc w:val="both"/>
        <w:rPr>
          <w:rFonts w:ascii="Times New Roman" w:hAnsi="Times New Roman"/>
          <w:sz w:val="24"/>
          <w:szCs w:val="24"/>
        </w:rPr>
      </w:pPr>
      <w:r w:rsidRPr="003771E4">
        <w:rPr>
          <w:rFonts w:ascii="Times New Roman" w:hAnsi="Times New Roman"/>
          <w:sz w:val="24"/>
          <w:szCs w:val="24"/>
        </w:rPr>
        <w:t>Состав группы мероприятий № 3 «Реконструкция тепловых сетей, подлежащих замене в связи с исчерпан</w:t>
      </w:r>
      <w:r>
        <w:rPr>
          <w:rFonts w:ascii="Times New Roman" w:hAnsi="Times New Roman"/>
          <w:sz w:val="24"/>
          <w:szCs w:val="24"/>
        </w:rPr>
        <w:t xml:space="preserve">ием эксплуатационного ресурса». </w:t>
      </w:r>
      <w:r w:rsidRPr="003771E4">
        <w:rPr>
          <w:rFonts w:ascii="Times New Roman" w:hAnsi="Times New Roman"/>
          <w:sz w:val="24"/>
          <w:szCs w:val="24"/>
        </w:rPr>
        <w:t xml:space="preserve">В связи с отсутствием исходных данных о количестве повреждений и годах ввода в эксплуатацию по участкам тепловых сетей </w:t>
      </w:r>
      <w:r w:rsidR="004A4179">
        <w:rPr>
          <w:rFonts w:ascii="Times New Roman" w:hAnsi="Times New Roman"/>
          <w:sz w:val="24"/>
          <w:szCs w:val="24"/>
        </w:rPr>
        <w:t>Азовского района тепловых сетей УМП ЖКХ «Азовское»</w:t>
      </w:r>
      <w:r w:rsidRPr="003771E4">
        <w:rPr>
          <w:rFonts w:ascii="Times New Roman" w:hAnsi="Times New Roman"/>
          <w:sz w:val="24"/>
          <w:szCs w:val="24"/>
        </w:rPr>
        <w:t>, расчет надежности не выполнен.</w:t>
      </w:r>
      <w:r w:rsidR="00C33367" w:rsidRPr="00C33367">
        <w:t xml:space="preserve"> </w:t>
      </w:r>
      <w:r w:rsidR="00C33367" w:rsidRPr="00C33367">
        <w:rPr>
          <w:rFonts w:ascii="Times New Roman" w:hAnsi="Times New Roman"/>
          <w:sz w:val="24"/>
          <w:szCs w:val="24"/>
        </w:rPr>
        <w:t xml:space="preserve">Их реализация позволит обеспечить присоединение к магистральным тепловым сетям всех новых потребителей, планирующихся к строительству в зоне действия энергоисточников </w:t>
      </w:r>
      <w:r w:rsidR="00C33367">
        <w:rPr>
          <w:rFonts w:ascii="Times New Roman" w:hAnsi="Times New Roman"/>
          <w:sz w:val="24"/>
          <w:szCs w:val="24"/>
        </w:rPr>
        <w:t>поселения</w:t>
      </w:r>
      <w:r w:rsidR="00C33367" w:rsidRPr="00C33367">
        <w:rPr>
          <w:rFonts w:ascii="Times New Roman" w:hAnsi="Times New Roman"/>
          <w:sz w:val="24"/>
          <w:szCs w:val="24"/>
        </w:rPr>
        <w:t>, вплоть до 2030 года.</w:t>
      </w:r>
    </w:p>
    <w:p w:rsidR="004A4179" w:rsidRDefault="004A4179" w:rsidP="004A4179">
      <w:pPr>
        <w:spacing w:after="0" w:line="360" w:lineRule="auto"/>
        <w:ind w:firstLine="709"/>
        <w:jc w:val="both"/>
        <w:rPr>
          <w:rFonts w:ascii="Times New Roman" w:hAnsi="Times New Roman"/>
          <w:sz w:val="24"/>
          <w:szCs w:val="24"/>
        </w:rPr>
      </w:pPr>
      <w:r w:rsidRPr="004A4179">
        <w:rPr>
          <w:rFonts w:ascii="Times New Roman" w:hAnsi="Times New Roman"/>
          <w:sz w:val="24"/>
          <w:szCs w:val="24"/>
        </w:rPr>
        <w:t xml:space="preserve">Предложений от теплоснабжающей организации УМП ЖКХ «Азовское» по строительству, реконструкции </w:t>
      </w:r>
      <w:r>
        <w:rPr>
          <w:rFonts w:ascii="Times New Roman" w:hAnsi="Times New Roman"/>
          <w:sz w:val="24"/>
          <w:szCs w:val="24"/>
        </w:rPr>
        <w:t xml:space="preserve">тепловых сетей и сооружений на них </w:t>
      </w:r>
      <w:r w:rsidRPr="004A4179">
        <w:rPr>
          <w:rFonts w:ascii="Times New Roman" w:hAnsi="Times New Roman"/>
          <w:sz w:val="24"/>
          <w:szCs w:val="24"/>
        </w:rPr>
        <w:t>не поступало.</w:t>
      </w:r>
    </w:p>
    <w:p w:rsidR="003B5324" w:rsidRDefault="003B5324" w:rsidP="007A246F">
      <w:pPr>
        <w:spacing w:line="360" w:lineRule="auto"/>
        <w:ind w:firstLine="709"/>
        <w:jc w:val="both"/>
        <w:rPr>
          <w:rFonts w:ascii="Times New Roman" w:hAnsi="Times New Roman"/>
          <w:b/>
          <w:sz w:val="24"/>
          <w:szCs w:val="24"/>
        </w:rPr>
      </w:pPr>
      <w:r w:rsidRPr="003B5324">
        <w:rPr>
          <w:rFonts w:ascii="Times New Roman" w:hAnsi="Times New Roman"/>
          <w:b/>
          <w:sz w:val="24"/>
          <w:szCs w:val="24"/>
        </w:rPr>
        <w:lastRenderedPageBreak/>
        <w:t xml:space="preserve">6.2. Предложения по реконструкции и новому строительству тепловых сетей для обеспечения перспективных приростов тепловой нагрузки в существующих, вновь осваиваемых </w:t>
      </w:r>
      <w:r>
        <w:rPr>
          <w:rFonts w:ascii="Times New Roman" w:hAnsi="Times New Roman"/>
          <w:b/>
          <w:sz w:val="24"/>
          <w:szCs w:val="24"/>
        </w:rPr>
        <w:t xml:space="preserve">населенных пунктов сельского поселения </w:t>
      </w:r>
      <w:r w:rsidRPr="003B5324">
        <w:rPr>
          <w:rFonts w:ascii="Times New Roman" w:hAnsi="Times New Roman"/>
          <w:b/>
          <w:sz w:val="24"/>
          <w:szCs w:val="24"/>
        </w:rPr>
        <w:t>и перевода на закрытую схему присоединения ГВС</w:t>
      </w:r>
    </w:p>
    <w:p w:rsidR="008E7143" w:rsidRDefault="008E7143" w:rsidP="004A4179">
      <w:pPr>
        <w:spacing w:after="0" w:line="360" w:lineRule="auto"/>
        <w:ind w:firstLine="709"/>
        <w:jc w:val="both"/>
        <w:rPr>
          <w:rFonts w:ascii="Times New Roman" w:hAnsi="Times New Roman"/>
          <w:sz w:val="24"/>
          <w:szCs w:val="24"/>
        </w:rPr>
      </w:pPr>
      <w:r w:rsidRPr="008E7143">
        <w:rPr>
          <w:rFonts w:ascii="Times New Roman" w:hAnsi="Times New Roman"/>
          <w:sz w:val="24"/>
          <w:szCs w:val="24"/>
        </w:rPr>
        <w:t>Предложения по строительству тепловых</w:t>
      </w:r>
      <w:r>
        <w:rPr>
          <w:rFonts w:ascii="Times New Roman" w:hAnsi="Times New Roman"/>
          <w:sz w:val="24"/>
          <w:szCs w:val="24"/>
        </w:rPr>
        <w:t xml:space="preserve"> сетей для обеспечения норматив</w:t>
      </w:r>
      <w:r w:rsidR="004A4179">
        <w:rPr>
          <w:rFonts w:ascii="Times New Roman" w:hAnsi="Times New Roman"/>
          <w:sz w:val="24"/>
          <w:szCs w:val="24"/>
        </w:rPr>
        <w:t xml:space="preserve">ной </w:t>
      </w:r>
      <w:r w:rsidRPr="008E7143">
        <w:rPr>
          <w:rFonts w:ascii="Times New Roman" w:hAnsi="Times New Roman"/>
          <w:sz w:val="24"/>
          <w:szCs w:val="24"/>
        </w:rPr>
        <w:t>надежности теплоснабжения потребителей разработаны для каждого крупного (тепловой мощностью 20 Гкал/ч и более) исто</w:t>
      </w:r>
      <w:r>
        <w:rPr>
          <w:rFonts w:ascii="Times New Roman" w:hAnsi="Times New Roman"/>
          <w:sz w:val="24"/>
          <w:szCs w:val="24"/>
        </w:rPr>
        <w:t>чника. При этом указывается воз</w:t>
      </w:r>
      <w:r w:rsidRPr="008E7143">
        <w:rPr>
          <w:rFonts w:ascii="Times New Roman" w:hAnsi="Times New Roman"/>
          <w:sz w:val="24"/>
          <w:szCs w:val="24"/>
        </w:rPr>
        <w:t>можность использования существующих кольцевых и резервных связей</w:t>
      </w:r>
      <w:r>
        <w:rPr>
          <w:rFonts w:ascii="Times New Roman" w:hAnsi="Times New Roman"/>
          <w:sz w:val="24"/>
          <w:szCs w:val="24"/>
        </w:rPr>
        <w:t xml:space="preserve">, </w:t>
      </w:r>
      <w:r w:rsidRPr="008E7143">
        <w:rPr>
          <w:rFonts w:ascii="Times New Roman" w:hAnsi="Times New Roman"/>
          <w:sz w:val="24"/>
          <w:szCs w:val="24"/>
        </w:rPr>
        <w:t xml:space="preserve">а также запорно-регулирующей арматуры для обеспечения теплоснабжения потребителей при возникновении отказов на нерезервированных участках </w:t>
      </w:r>
      <w:r>
        <w:rPr>
          <w:rFonts w:ascii="Times New Roman" w:hAnsi="Times New Roman"/>
          <w:sz w:val="24"/>
          <w:szCs w:val="24"/>
        </w:rPr>
        <w:t xml:space="preserve">тепловых сетей этого источника. </w:t>
      </w:r>
    </w:p>
    <w:p w:rsidR="000337F5" w:rsidRPr="000337F5" w:rsidRDefault="000337F5" w:rsidP="000337F5">
      <w:pPr>
        <w:spacing w:after="0" w:line="360" w:lineRule="auto"/>
        <w:ind w:firstLine="709"/>
        <w:jc w:val="both"/>
        <w:rPr>
          <w:rFonts w:ascii="Times New Roman" w:hAnsi="Times New Roman"/>
          <w:sz w:val="24"/>
          <w:szCs w:val="24"/>
        </w:rPr>
      </w:pPr>
      <w:r w:rsidRPr="000337F5">
        <w:rPr>
          <w:rFonts w:ascii="Times New Roman" w:hAnsi="Times New Roman"/>
          <w:sz w:val="24"/>
          <w:szCs w:val="24"/>
        </w:rPr>
        <w:t xml:space="preserve">По результатам анализа </w:t>
      </w:r>
      <w:r>
        <w:rPr>
          <w:rFonts w:ascii="Times New Roman" w:hAnsi="Times New Roman"/>
          <w:sz w:val="24"/>
          <w:szCs w:val="24"/>
        </w:rPr>
        <w:t>деятельности теплоснабжающей</w:t>
      </w:r>
      <w:r w:rsidRPr="000337F5">
        <w:rPr>
          <w:rFonts w:ascii="Times New Roman" w:hAnsi="Times New Roman"/>
          <w:sz w:val="24"/>
          <w:szCs w:val="24"/>
        </w:rPr>
        <w:t xml:space="preserve"> организаци</w:t>
      </w:r>
      <w:r>
        <w:rPr>
          <w:rFonts w:ascii="Times New Roman" w:hAnsi="Times New Roman"/>
          <w:sz w:val="24"/>
          <w:szCs w:val="24"/>
        </w:rPr>
        <w:t>и на территории</w:t>
      </w:r>
      <w:r w:rsidRPr="000337F5">
        <w:rPr>
          <w:rFonts w:ascii="Times New Roman" w:hAnsi="Times New Roman"/>
          <w:sz w:val="24"/>
          <w:szCs w:val="24"/>
        </w:rPr>
        <w:t xml:space="preserve"> </w:t>
      </w:r>
      <w:r>
        <w:rPr>
          <w:rFonts w:ascii="Times New Roman" w:hAnsi="Times New Roman"/>
          <w:sz w:val="24"/>
          <w:szCs w:val="24"/>
        </w:rPr>
        <w:t>сельского поселения</w:t>
      </w:r>
      <w:r w:rsidRPr="000337F5">
        <w:rPr>
          <w:rFonts w:ascii="Times New Roman" w:hAnsi="Times New Roman"/>
          <w:sz w:val="24"/>
          <w:szCs w:val="24"/>
        </w:rPr>
        <w:t xml:space="preserve"> следует, что наиболе</w:t>
      </w:r>
      <w:r>
        <w:rPr>
          <w:rFonts w:ascii="Times New Roman" w:hAnsi="Times New Roman"/>
          <w:sz w:val="24"/>
          <w:szCs w:val="24"/>
        </w:rPr>
        <w:t>е актуальной проблемой организа</w:t>
      </w:r>
      <w:r w:rsidRPr="000337F5">
        <w:rPr>
          <w:rFonts w:ascii="Times New Roman" w:hAnsi="Times New Roman"/>
          <w:sz w:val="24"/>
          <w:szCs w:val="24"/>
        </w:rPr>
        <w:t>ции эксплуатации тепловых сетей является п</w:t>
      </w:r>
      <w:r>
        <w:rPr>
          <w:rFonts w:ascii="Times New Roman" w:hAnsi="Times New Roman"/>
          <w:sz w:val="24"/>
          <w:szCs w:val="24"/>
        </w:rPr>
        <w:t>роблема замены участков, вырабо</w:t>
      </w:r>
      <w:r w:rsidRPr="000337F5">
        <w:rPr>
          <w:rFonts w:ascii="Times New Roman" w:hAnsi="Times New Roman"/>
          <w:sz w:val="24"/>
          <w:szCs w:val="24"/>
        </w:rPr>
        <w:t xml:space="preserve">тавших свой ресурс. </w:t>
      </w:r>
    </w:p>
    <w:p w:rsidR="003B5324" w:rsidRDefault="000337F5" w:rsidP="000E10B7">
      <w:pPr>
        <w:spacing w:after="0" w:line="360" w:lineRule="auto"/>
        <w:ind w:firstLine="709"/>
        <w:jc w:val="both"/>
        <w:rPr>
          <w:rFonts w:ascii="Times New Roman" w:hAnsi="Times New Roman"/>
          <w:sz w:val="24"/>
          <w:szCs w:val="24"/>
        </w:rPr>
      </w:pPr>
      <w:r w:rsidRPr="000337F5">
        <w:rPr>
          <w:rFonts w:ascii="Times New Roman" w:hAnsi="Times New Roman"/>
          <w:sz w:val="24"/>
          <w:szCs w:val="24"/>
        </w:rPr>
        <w:t xml:space="preserve">С целью снижения доли сетей, выработавших ресурс, необходимо в масштабах города планомерно перекладывать не менее </w:t>
      </w:r>
      <w:r>
        <w:rPr>
          <w:rFonts w:ascii="Times New Roman" w:hAnsi="Times New Roman"/>
          <w:sz w:val="24"/>
          <w:szCs w:val="24"/>
        </w:rPr>
        <w:t>0,</w:t>
      </w:r>
      <w:r w:rsidRPr="000337F5">
        <w:rPr>
          <w:rFonts w:ascii="Times New Roman" w:hAnsi="Times New Roman"/>
          <w:sz w:val="24"/>
          <w:szCs w:val="24"/>
        </w:rPr>
        <w:t>3 км (</w:t>
      </w:r>
      <w:r>
        <w:rPr>
          <w:rFonts w:ascii="Times New Roman" w:hAnsi="Times New Roman"/>
          <w:sz w:val="24"/>
          <w:szCs w:val="24"/>
        </w:rPr>
        <w:t>4</w:t>
      </w:r>
      <w:r w:rsidRPr="000337F5">
        <w:rPr>
          <w:rFonts w:ascii="Times New Roman" w:hAnsi="Times New Roman"/>
          <w:sz w:val="24"/>
          <w:szCs w:val="24"/>
        </w:rPr>
        <w:t xml:space="preserve">,5-5,0% от общей протяженности) теплопроводов в год. </w:t>
      </w:r>
    </w:p>
    <w:p w:rsidR="00913547" w:rsidRPr="00913547" w:rsidRDefault="00913547" w:rsidP="00913547">
      <w:pPr>
        <w:spacing w:after="0" w:line="360" w:lineRule="auto"/>
        <w:ind w:firstLine="709"/>
        <w:jc w:val="both"/>
        <w:rPr>
          <w:rFonts w:ascii="Times New Roman" w:hAnsi="Times New Roman"/>
          <w:sz w:val="24"/>
          <w:szCs w:val="24"/>
        </w:rPr>
      </w:pPr>
      <w:r w:rsidRPr="00913547">
        <w:rPr>
          <w:rFonts w:ascii="Times New Roman" w:hAnsi="Times New Roman"/>
          <w:sz w:val="24"/>
          <w:szCs w:val="24"/>
        </w:rPr>
        <w:t>Для сокращения объема изношенных сетей, определения требуемых для этих целей финансовых ресурсов и эффекта о</w:t>
      </w:r>
      <w:r>
        <w:rPr>
          <w:rFonts w:ascii="Times New Roman" w:hAnsi="Times New Roman"/>
          <w:sz w:val="24"/>
          <w:szCs w:val="24"/>
        </w:rPr>
        <w:t>т снижения тепловых потерь и со</w:t>
      </w:r>
      <w:r w:rsidRPr="00913547">
        <w:rPr>
          <w:rFonts w:ascii="Times New Roman" w:hAnsi="Times New Roman"/>
          <w:sz w:val="24"/>
          <w:szCs w:val="24"/>
        </w:rPr>
        <w:t>кращения числа отказов рассмотрено четыре сценария перекладки сетей:</w:t>
      </w:r>
    </w:p>
    <w:p w:rsidR="00913547" w:rsidRPr="00913547" w:rsidRDefault="00913547" w:rsidP="00913547">
      <w:pPr>
        <w:spacing w:after="0" w:line="360" w:lineRule="auto"/>
        <w:ind w:firstLine="709"/>
        <w:jc w:val="both"/>
        <w:rPr>
          <w:rFonts w:ascii="Times New Roman" w:hAnsi="Times New Roman"/>
          <w:sz w:val="24"/>
          <w:szCs w:val="24"/>
        </w:rPr>
      </w:pPr>
      <w:r w:rsidRPr="00913547">
        <w:rPr>
          <w:rFonts w:ascii="Times New Roman" w:hAnsi="Times New Roman"/>
          <w:sz w:val="24"/>
          <w:szCs w:val="24"/>
        </w:rPr>
        <w:t>1. (радикальный), предполагающий сведение к нулю доли ветхих сетей на конец расчетного периода (2030 г.);</w:t>
      </w:r>
    </w:p>
    <w:p w:rsidR="00913547" w:rsidRPr="00913547" w:rsidRDefault="00913547" w:rsidP="00913547">
      <w:pPr>
        <w:spacing w:after="0" w:line="360" w:lineRule="auto"/>
        <w:ind w:firstLine="709"/>
        <w:jc w:val="both"/>
        <w:rPr>
          <w:rFonts w:ascii="Times New Roman" w:hAnsi="Times New Roman"/>
          <w:sz w:val="24"/>
          <w:szCs w:val="24"/>
        </w:rPr>
      </w:pPr>
      <w:r w:rsidRPr="00913547">
        <w:rPr>
          <w:rFonts w:ascii="Times New Roman" w:hAnsi="Times New Roman"/>
          <w:sz w:val="24"/>
          <w:szCs w:val="24"/>
        </w:rPr>
        <w:t>2. (концептуальный), заложенный в Концепции схемы теплоснабжения и обеспечивающий четырехкратное снижение доли ветхих сетей;</w:t>
      </w:r>
    </w:p>
    <w:p w:rsidR="00913547" w:rsidRPr="00913547" w:rsidRDefault="00913547" w:rsidP="00913547">
      <w:pPr>
        <w:spacing w:after="0" w:line="360" w:lineRule="auto"/>
        <w:ind w:firstLine="709"/>
        <w:jc w:val="both"/>
        <w:rPr>
          <w:rFonts w:ascii="Times New Roman" w:hAnsi="Times New Roman"/>
          <w:sz w:val="24"/>
          <w:szCs w:val="24"/>
        </w:rPr>
      </w:pPr>
      <w:r w:rsidRPr="00913547">
        <w:rPr>
          <w:rFonts w:ascii="Times New Roman" w:hAnsi="Times New Roman"/>
          <w:sz w:val="24"/>
          <w:szCs w:val="24"/>
        </w:rPr>
        <w:t>3. (программный), при котором принято ежегодное сокращение доли ветхих сетей в соответствии с целевыми показателями и индикаторами</w:t>
      </w:r>
      <w:r>
        <w:rPr>
          <w:rFonts w:ascii="Times New Roman" w:hAnsi="Times New Roman"/>
          <w:sz w:val="24"/>
          <w:szCs w:val="24"/>
        </w:rPr>
        <w:t xml:space="preserve"> производственной и инвестиционной программы</w:t>
      </w:r>
      <w:r w:rsidRPr="00913547">
        <w:rPr>
          <w:rFonts w:ascii="Times New Roman" w:hAnsi="Times New Roman"/>
          <w:sz w:val="24"/>
          <w:szCs w:val="24"/>
        </w:rPr>
        <w:t>;</w:t>
      </w:r>
    </w:p>
    <w:p w:rsidR="003B5324" w:rsidRDefault="00913547" w:rsidP="007F4B84">
      <w:pPr>
        <w:spacing w:line="360" w:lineRule="auto"/>
        <w:ind w:firstLine="709"/>
        <w:jc w:val="both"/>
        <w:rPr>
          <w:rFonts w:ascii="Times New Roman" w:hAnsi="Times New Roman"/>
          <w:sz w:val="24"/>
          <w:szCs w:val="24"/>
        </w:rPr>
      </w:pPr>
      <w:r w:rsidRPr="00913547">
        <w:rPr>
          <w:rFonts w:ascii="Times New Roman" w:hAnsi="Times New Roman"/>
          <w:sz w:val="24"/>
          <w:szCs w:val="24"/>
        </w:rPr>
        <w:t xml:space="preserve">4. (консервативный), обеспечивающий </w:t>
      </w:r>
      <w:r>
        <w:rPr>
          <w:rFonts w:ascii="Times New Roman" w:hAnsi="Times New Roman"/>
          <w:sz w:val="24"/>
          <w:szCs w:val="24"/>
        </w:rPr>
        <w:t>сохранение сложившейся к настоя</w:t>
      </w:r>
      <w:r w:rsidRPr="00913547">
        <w:rPr>
          <w:rFonts w:ascii="Times New Roman" w:hAnsi="Times New Roman"/>
          <w:sz w:val="24"/>
          <w:szCs w:val="24"/>
        </w:rPr>
        <w:t xml:space="preserve">щему времени доли ветхих сетей при минимальных объемах перекладок. </w:t>
      </w:r>
    </w:p>
    <w:p w:rsidR="003B5324" w:rsidRDefault="00185453" w:rsidP="007F4B84">
      <w:pPr>
        <w:spacing w:line="360" w:lineRule="auto"/>
        <w:ind w:firstLine="709"/>
        <w:jc w:val="both"/>
        <w:rPr>
          <w:rFonts w:ascii="Times New Roman" w:hAnsi="Times New Roman"/>
          <w:b/>
          <w:sz w:val="24"/>
          <w:szCs w:val="24"/>
        </w:rPr>
      </w:pPr>
      <w:r w:rsidRPr="00185453">
        <w:rPr>
          <w:rFonts w:ascii="Times New Roman" w:hAnsi="Times New Roman"/>
          <w:b/>
          <w:sz w:val="24"/>
          <w:szCs w:val="24"/>
        </w:rPr>
        <w:t>6.3. Предложения по строительству тепловых сетей и сооружений на них для повышения эффективности функционирования системы теплоснабжения за счет ликвидации котельных</w:t>
      </w:r>
    </w:p>
    <w:p w:rsidR="005A6B6E" w:rsidRPr="005A6B6E" w:rsidRDefault="005A6B6E" w:rsidP="007F4B84">
      <w:pPr>
        <w:spacing w:line="360" w:lineRule="auto"/>
        <w:ind w:firstLine="709"/>
        <w:jc w:val="both"/>
        <w:rPr>
          <w:rFonts w:ascii="Times New Roman" w:hAnsi="Times New Roman"/>
          <w:sz w:val="24"/>
          <w:szCs w:val="24"/>
        </w:rPr>
      </w:pPr>
      <w:r w:rsidRPr="005A6B6E">
        <w:rPr>
          <w:rFonts w:ascii="Times New Roman" w:hAnsi="Times New Roman"/>
          <w:sz w:val="24"/>
          <w:szCs w:val="24"/>
        </w:rPr>
        <w:t>Так как</w:t>
      </w:r>
      <w:r>
        <w:rPr>
          <w:rFonts w:ascii="Times New Roman" w:hAnsi="Times New Roman"/>
          <w:sz w:val="24"/>
          <w:szCs w:val="24"/>
        </w:rPr>
        <w:t xml:space="preserve"> информация о ликвидации котельной на территории п. Красный Сад </w:t>
      </w:r>
    </w:p>
    <w:p w:rsidR="00185453" w:rsidRDefault="007F4B84" w:rsidP="005A6B6E">
      <w:pPr>
        <w:spacing w:line="360" w:lineRule="auto"/>
        <w:jc w:val="both"/>
        <w:rPr>
          <w:rFonts w:ascii="Times New Roman" w:hAnsi="Times New Roman"/>
          <w:sz w:val="24"/>
          <w:szCs w:val="24"/>
        </w:rPr>
      </w:pPr>
      <w:r>
        <w:rPr>
          <w:rFonts w:ascii="Times New Roman" w:hAnsi="Times New Roman"/>
          <w:sz w:val="24"/>
          <w:szCs w:val="24"/>
        </w:rPr>
        <w:lastRenderedPageBreak/>
        <w:t>отсутствует</w:t>
      </w:r>
      <w:r w:rsidR="00185453" w:rsidRPr="00185453">
        <w:rPr>
          <w:rFonts w:ascii="Times New Roman" w:hAnsi="Times New Roman"/>
          <w:sz w:val="24"/>
          <w:szCs w:val="24"/>
        </w:rPr>
        <w:t>, данный раздел не заполняется.</w:t>
      </w:r>
      <w:r w:rsidR="001520D6" w:rsidRPr="001520D6">
        <w:t xml:space="preserve"> </w:t>
      </w:r>
      <w:r w:rsidR="001520D6" w:rsidRPr="001520D6">
        <w:rPr>
          <w:rFonts w:ascii="Times New Roman" w:hAnsi="Times New Roman"/>
          <w:sz w:val="24"/>
          <w:szCs w:val="24"/>
        </w:rPr>
        <w:t xml:space="preserve">Учитывая, что предложения о развитии и перспективе системы теплоснабжения на территории </w:t>
      </w:r>
      <w:r w:rsidR="001520D6">
        <w:rPr>
          <w:rFonts w:ascii="Times New Roman" w:hAnsi="Times New Roman"/>
          <w:sz w:val="24"/>
          <w:szCs w:val="24"/>
        </w:rPr>
        <w:t>Красносадовского</w:t>
      </w:r>
      <w:r w:rsidR="001520D6" w:rsidRPr="001520D6">
        <w:rPr>
          <w:rFonts w:ascii="Times New Roman" w:hAnsi="Times New Roman"/>
          <w:sz w:val="24"/>
          <w:szCs w:val="24"/>
        </w:rPr>
        <w:t xml:space="preserve"> сельского поселения </w:t>
      </w:r>
      <w:r w:rsidR="001520D6">
        <w:rPr>
          <w:rFonts w:ascii="Times New Roman" w:hAnsi="Times New Roman"/>
          <w:sz w:val="24"/>
          <w:szCs w:val="24"/>
        </w:rPr>
        <w:t>и на перспективу до 2030</w:t>
      </w:r>
      <w:r w:rsidR="001520D6" w:rsidRPr="001520D6">
        <w:rPr>
          <w:rFonts w:ascii="Times New Roman" w:hAnsi="Times New Roman"/>
          <w:sz w:val="24"/>
          <w:szCs w:val="24"/>
        </w:rPr>
        <w:t xml:space="preserve"> года не предоставлены, планируется осуществлять мероприятия по развитию системы теплоснабжения в соответствии с материалами утвержденного Генерального плана </w:t>
      </w:r>
      <w:r w:rsidR="001520D6">
        <w:rPr>
          <w:rFonts w:ascii="Times New Roman" w:hAnsi="Times New Roman"/>
          <w:sz w:val="24"/>
          <w:szCs w:val="24"/>
        </w:rPr>
        <w:t xml:space="preserve">Красносадовского сельского поселения. </w:t>
      </w:r>
    </w:p>
    <w:p w:rsidR="007F4B84" w:rsidRDefault="007B07D6" w:rsidP="007F4B84">
      <w:pPr>
        <w:spacing w:line="360" w:lineRule="auto"/>
        <w:ind w:firstLine="709"/>
        <w:jc w:val="both"/>
        <w:rPr>
          <w:rFonts w:ascii="Times New Roman" w:hAnsi="Times New Roman"/>
          <w:b/>
          <w:sz w:val="24"/>
          <w:szCs w:val="24"/>
        </w:rPr>
      </w:pPr>
      <w:r>
        <w:rPr>
          <w:rFonts w:ascii="Times New Roman" w:hAnsi="Times New Roman"/>
          <w:b/>
          <w:sz w:val="24"/>
          <w:szCs w:val="24"/>
        </w:rPr>
        <w:t>6.4. Предложения по</w:t>
      </w:r>
      <w:r w:rsidRPr="007B07D6">
        <w:rPr>
          <w:rFonts w:ascii="Times New Roman" w:hAnsi="Times New Roman"/>
          <w:b/>
          <w:sz w:val="24"/>
          <w:szCs w:val="24"/>
        </w:rPr>
        <w:t xml:space="preserve"> строительству, реконструкции тепловых сете</w:t>
      </w:r>
      <w:r>
        <w:rPr>
          <w:rFonts w:ascii="Times New Roman" w:hAnsi="Times New Roman"/>
          <w:b/>
          <w:sz w:val="24"/>
          <w:szCs w:val="24"/>
        </w:rPr>
        <w:t>й и сооружений на них с сохране</w:t>
      </w:r>
      <w:r w:rsidRPr="007B07D6">
        <w:rPr>
          <w:rFonts w:ascii="Times New Roman" w:hAnsi="Times New Roman"/>
          <w:b/>
          <w:sz w:val="24"/>
          <w:szCs w:val="24"/>
        </w:rPr>
        <w:t>нием существующего диаметра</w:t>
      </w:r>
    </w:p>
    <w:p w:rsidR="007B07D6" w:rsidRPr="000209A2" w:rsidRDefault="00877427" w:rsidP="000209A2">
      <w:pPr>
        <w:spacing w:after="0" w:line="360" w:lineRule="auto"/>
        <w:ind w:firstLine="709"/>
        <w:jc w:val="both"/>
        <w:rPr>
          <w:rFonts w:ascii="Times New Roman" w:hAnsi="Times New Roman"/>
          <w:sz w:val="24"/>
          <w:szCs w:val="24"/>
        </w:rPr>
      </w:pPr>
      <w:r>
        <w:rPr>
          <w:rFonts w:ascii="Times New Roman" w:hAnsi="Times New Roman"/>
          <w:sz w:val="24"/>
          <w:szCs w:val="24"/>
        </w:rPr>
        <w:t>Так как и</w:t>
      </w:r>
      <w:r w:rsidR="00530276">
        <w:rPr>
          <w:rFonts w:ascii="Times New Roman" w:hAnsi="Times New Roman"/>
          <w:sz w:val="24"/>
          <w:szCs w:val="24"/>
        </w:rPr>
        <w:t>нформа</w:t>
      </w:r>
      <w:r>
        <w:rPr>
          <w:rFonts w:ascii="Times New Roman" w:hAnsi="Times New Roman"/>
          <w:sz w:val="24"/>
          <w:szCs w:val="24"/>
        </w:rPr>
        <w:t xml:space="preserve">ция о строительстве, реконструкции тепловых сетей и сооружений на них с сохранением существующего диаметра отсутствует, </w:t>
      </w:r>
      <w:r w:rsidR="007B07D6" w:rsidRPr="007B07D6">
        <w:rPr>
          <w:rFonts w:ascii="Times New Roman" w:hAnsi="Times New Roman"/>
          <w:sz w:val="24"/>
          <w:szCs w:val="24"/>
        </w:rPr>
        <w:t xml:space="preserve">данный раздел не </w:t>
      </w:r>
      <w:r w:rsidR="007B07D6" w:rsidRPr="000209A2">
        <w:rPr>
          <w:rFonts w:ascii="Times New Roman" w:hAnsi="Times New Roman"/>
          <w:sz w:val="24"/>
          <w:szCs w:val="24"/>
        </w:rPr>
        <w:t>заполняется.</w:t>
      </w:r>
    </w:p>
    <w:p w:rsidR="000209A2" w:rsidRPr="000209A2" w:rsidRDefault="000209A2" w:rsidP="000209A2">
      <w:pPr>
        <w:spacing w:after="0" w:line="360" w:lineRule="auto"/>
        <w:ind w:firstLine="709"/>
        <w:jc w:val="both"/>
        <w:rPr>
          <w:rFonts w:ascii="Times New Roman" w:hAnsi="Times New Roman"/>
          <w:sz w:val="24"/>
          <w:szCs w:val="24"/>
        </w:rPr>
      </w:pPr>
      <w:r>
        <w:rPr>
          <w:rFonts w:ascii="Times New Roman" w:hAnsi="Times New Roman"/>
          <w:sz w:val="24"/>
          <w:szCs w:val="24"/>
        </w:rPr>
        <w:t>В таблице 6.4.1</w:t>
      </w:r>
      <w:r w:rsidRPr="000209A2">
        <w:rPr>
          <w:rFonts w:ascii="Times New Roman" w:hAnsi="Times New Roman"/>
          <w:sz w:val="24"/>
          <w:szCs w:val="24"/>
        </w:rPr>
        <w:t xml:space="preserve"> предлагается ремонт тепловых сетей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4131"/>
        <w:gridCol w:w="4820"/>
      </w:tblGrid>
      <w:tr w:rsidR="000209A2" w:rsidRPr="00433745" w:rsidTr="00162877">
        <w:tc>
          <w:tcPr>
            <w:tcW w:w="513" w:type="dxa"/>
          </w:tcPr>
          <w:p w:rsidR="000209A2" w:rsidRPr="00433745" w:rsidRDefault="000209A2" w:rsidP="00162877">
            <w:pPr>
              <w:spacing w:after="0" w:line="20" w:lineRule="atLeast"/>
              <w:jc w:val="both"/>
              <w:rPr>
                <w:rFonts w:ascii="Times New Roman" w:eastAsia="Times New Roman" w:hAnsi="Times New Roman"/>
                <w:b/>
                <w:sz w:val="20"/>
                <w:szCs w:val="20"/>
                <w:lang w:eastAsia="ru-RU"/>
              </w:rPr>
            </w:pPr>
            <w:r w:rsidRPr="00433745">
              <w:rPr>
                <w:rFonts w:ascii="Times New Roman" w:eastAsia="Times New Roman" w:hAnsi="Times New Roman"/>
                <w:b/>
                <w:sz w:val="20"/>
                <w:szCs w:val="20"/>
                <w:lang w:eastAsia="ru-RU"/>
              </w:rPr>
              <w:t>№ п/п</w:t>
            </w:r>
          </w:p>
        </w:tc>
        <w:tc>
          <w:tcPr>
            <w:tcW w:w="4131" w:type="dxa"/>
          </w:tcPr>
          <w:p w:rsidR="000209A2" w:rsidRPr="00433745" w:rsidRDefault="000209A2" w:rsidP="00162877">
            <w:pPr>
              <w:spacing w:after="0" w:line="20" w:lineRule="atLeast"/>
              <w:jc w:val="both"/>
              <w:rPr>
                <w:rFonts w:ascii="Times New Roman" w:eastAsia="Times New Roman" w:hAnsi="Times New Roman"/>
                <w:b/>
                <w:sz w:val="20"/>
                <w:szCs w:val="20"/>
                <w:lang w:eastAsia="ru-RU"/>
              </w:rPr>
            </w:pPr>
            <w:r w:rsidRPr="00433745">
              <w:rPr>
                <w:rFonts w:ascii="Times New Roman" w:eastAsia="Times New Roman" w:hAnsi="Times New Roman"/>
                <w:b/>
                <w:sz w:val="20"/>
                <w:szCs w:val="20"/>
                <w:lang w:eastAsia="ru-RU"/>
              </w:rPr>
              <w:t>Результаты обследования</w:t>
            </w:r>
          </w:p>
        </w:tc>
        <w:tc>
          <w:tcPr>
            <w:tcW w:w="4820" w:type="dxa"/>
            <w:tcBorders>
              <w:right w:val="single" w:sz="4" w:space="0" w:color="auto"/>
            </w:tcBorders>
          </w:tcPr>
          <w:p w:rsidR="000209A2" w:rsidRPr="00433745" w:rsidRDefault="000209A2" w:rsidP="00162877">
            <w:pPr>
              <w:spacing w:after="0" w:line="20" w:lineRule="atLeast"/>
              <w:jc w:val="both"/>
              <w:rPr>
                <w:rFonts w:ascii="Times New Roman" w:eastAsia="Times New Roman" w:hAnsi="Times New Roman"/>
                <w:b/>
                <w:sz w:val="20"/>
                <w:szCs w:val="20"/>
                <w:lang w:eastAsia="ru-RU"/>
              </w:rPr>
            </w:pPr>
            <w:r w:rsidRPr="00433745">
              <w:rPr>
                <w:rFonts w:ascii="Times New Roman" w:eastAsia="Times New Roman" w:hAnsi="Times New Roman"/>
                <w:b/>
                <w:sz w:val="20"/>
                <w:szCs w:val="20"/>
                <w:lang w:eastAsia="ru-RU"/>
              </w:rPr>
              <w:t xml:space="preserve">п. </w:t>
            </w:r>
            <w:r>
              <w:rPr>
                <w:rFonts w:ascii="Times New Roman" w:eastAsia="Times New Roman" w:hAnsi="Times New Roman"/>
                <w:b/>
                <w:sz w:val="20"/>
                <w:szCs w:val="20"/>
                <w:lang w:eastAsia="ru-RU"/>
              </w:rPr>
              <w:t>Красный Сад</w:t>
            </w:r>
          </w:p>
          <w:p w:rsidR="000209A2" w:rsidRPr="00433745" w:rsidRDefault="000209A2" w:rsidP="00162877">
            <w:pPr>
              <w:spacing w:after="0" w:line="20" w:lineRule="atLeast"/>
              <w:jc w:val="both"/>
              <w:rPr>
                <w:rFonts w:ascii="Times New Roman" w:eastAsia="Times New Roman" w:hAnsi="Times New Roman"/>
                <w:b/>
                <w:sz w:val="20"/>
                <w:szCs w:val="20"/>
                <w:lang w:eastAsia="ru-RU"/>
              </w:rPr>
            </w:pPr>
          </w:p>
        </w:tc>
      </w:tr>
      <w:tr w:rsidR="000209A2" w:rsidRPr="00433745" w:rsidTr="00162877">
        <w:tc>
          <w:tcPr>
            <w:tcW w:w="513" w:type="dxa"/>
          </w:tcPr>
          <w:p w:rsidR="000209A2" w:rsidRPr="00433745" w:rsidRDefault="000209A2" w:rsidP="00162877">
            <w:pPr>
              <w:spacing w:after="0" w:line="20" w:lineRule="atLeast"/>
              <w:jc w:val="both"/>
              <w:rPr>
                <w:rFonts w:ascii="Times New Roman" w:eastAsia="Times New Roman" w:hAnsi="Times New Roman"/>
                <w:sz w:val="20"/>
                <w:szCs w:val="20"/>
                <w:lang w:eastAsia="ru-RU"/>
              </w:rPr>
            </w:pPr>
            <w:r w:rsidRPr="00433745">
              <w:rPr>
                <w:rFonts w:ascii="Times New Roman" w:eastAsia="Times New Roman" w:hAnsi="Times New Roman"/>
                <w:sz w:val="20"/>
                <w:szCs w:val="20"/>
                <w:lang w:eastAsia="ru-RU"/>
              </w:rPr>
              <w:t>1</w:t>
            </w:r>
          </w:p>
        </w:tc>
        <w:tc>
          <w:tcPr>
            <w:tcW w:w="4131" w:type="dxa"/>
          </w:tcPr>
          <w:p w:rsidR="000209A2" w:rsidRPr="00433745" w:rsidRDefault="000209A2" w:rsidP="00162877">
            <w:pPr>
              <w:spacing w:after="0" w:line="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Протяженность тепловых сетей</w:t>
            </w:r>
          </w:p>
        </w:tc>
        <w:tc>
          <w:tcPr>
            <w:tcW w:w="4820" w:type="dxa"/>
            <w:tcBorders>
              <w:right w:val="single" w:sz="4" w:space="0" w:color="auto"/>
            </w:tcBorders>
          </w:tcPr>
          <w:p w:rsidR="000209A2" w:rsidRPr="00433745" w:rsidRDefault="000209A2" w:rsidP="00162877">
            <w:pPr>
              <w:spacing w:line="20" w:lineRule="atLeast"/>
              <w:rPr>
                <w:rFonts w:ascii="Times New Roman" w:hAnsi="Times New Roman"/>
                <w:sz w:val="20"/>
                <w:szCs w:val="20"/>
              </w:rPr>
            </w:pPr>
            <w:r>
              <w:rPr>
                <w:rFonts w:ascii="Times New Roman" w:hAnsi="Times New Roman"/>
                <w:sz w:val="20"/>
                <w:szCs w:val="20"/>
              </w:rPr>
              <w:t>6,9 км</w:t>
            </w:r>
          </w:p>
        </w:tc>
      </w:tr>
      <w:tr w:rsidR="000209A2" w:rsidRPr="00433745" w:rsidTr="00162877">
        <w:tc>
          <w:tcPr>
            <w:tcW w:w="513" w:type="dxa"/>
          </w:tcPr>
          <w:p w:rsidR="000209A2" w:rsidRPr="00433745" w:rsidRDefault="000209A2" w:rsidP="00162877">
            <w:pPr>
              <w:spacing w:after="0" w:line="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131" w:type="dxa"/>
          </w:tcPr>
          <w:p w:rsidR="000209A2" w:rsidRPr="00433745" w:rsidRDefault="000209A2" w:rsidP="00162877">
            <w:pPr>
              <w:spacing w:after="0" w:line="20" w:lineRule="atLeast"/>
              <w:jc w:val="both"/>
              <w:rPr>
                <w:rFonts w:ascii="Times New Roman" w:eastAsia="Times New Roman" w:hAnsi="Times New Roman"/>
                <w:b/>
                <w:sz w:val="20"/>
                <w:szCs w:val="20"/>
                <w:lang w:eastAsia="ru-RU"/>
              </w:rPr>
            </w:pPr>
            <w:r w:rsidRPr="00433745">
              <w:rPr>
                <w:rFonts w:ascii="Times New Roman" w:eastAsia="Times New Roman" w:hAnsi="Times New Roman"/>
                <w:b/>
                <w:sz w:val="20"/>
                <w:szCs w:val="20"/>
                <w:lang w:eastAsia="ru-RU"/>
              </w:rPr>
              <w:t>Перспективное мероприятие (ре</w:t>
            </w:r>
            <w:r>
              <w:rPr>
                <w:rFonts w:ascii="Times New Roman" w:eastAsia="Times New Roman" w:hAnsi="Times New Roman"/>
                <w:b/>
                <w:sz w:val="20"/>
                <w:szCs w:val="20"/>
                <w:lang w:eastAsia="ru-RU"/>
              </w:rPr>
              <w:t>монт, реконструкция замена) год</w:t>
            </w:r>
          </w:p>
        </w:tc>
        <w:tc>
          <w:tcPr>
            <w:tcW w:w="4820" w:type="dxa"/>
            <w:tcBorders>
              <w:right w:val="single" w:sz="4" w:space="0" w:color="auto"/>
            </w:tcBorders>
          </w:tcPr>
          <w:p w:rsidR="000209A2" w:rsidRDefault="000209A2" w:rsidP="00162877">
            <w:pPr>
              <w:spacing w:line="20" w:lineRule="atLeast"/>
              <w:jc w:val="both"/>
              <w:rPr>
                <w:rFonts w:ascii="Times New Roman" w:hAnsi="Times New Roman"/>
                <w:sz w:val="20"/>
                <w:szCs w:val="20"/>
              </w:rPr>
            </w:pPr>
            <w:r w:rsidRPr="00433745">
              <w:rPr>
                <w:rFonts w:ascii="Times New Roman" w:hAnsi="Times New Roman"/>
                <w:sz w:val="20"/>
                <w:szCs w:val="20"/>
              </w:rPr>
              <w:t>Ремонт</w:t>
            </w:r>
          </w:p>
          <w:p w:rsidR="000209A2" w:rsidRPr="00433745" w:rsidRDefault="000209A2" w:rsidP="00162877">
            <w:pPr>
              <w:spacing w:line="20" w:lineRule="atLeast"/>
              <w:jc w:val="both"/>
              <w:rPr>
                <w:rFonts w:ascii="Times New Roman" w:hAnsi="Times New Roman"/>
                <w:sz w:val="20"/>
                <w:szCs w:val="20"/>
              </w:rPr>
            </w:pPr>
            <w:r>
              <w:rPr>
                <w:rFonts w:ascii="Times New Roman" w:hAnsi="Times New Roman"/>
                <w:sz w:val="20"/>
                <w:szCs w:val="20"/>
              </w:rPr>
              <w:t xml:space="preserve"> 2023</w:t>
            </w:r>
          </w:p>
        </w:tc>
      </w:tr>
      <w:tr w:rsidR="000209A2" w:rsidRPr="00433745" w:rsidTr="00162877">
        <w:tc>
          <w:tcPr>
            <w:tcW w:w="513" w:type="dxa"/>
          </w:tcPr>
          <w:p w:rsidR="000209A2" w:rsidRPr="00433745" w:rsidRDefault="000209A2" w:rsidP="00162877">
            <w:pPr>
              <w:spacing w:after="0" w:line="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131" w:type="dxa"/>
          </w:tcPr>
          <w:p w:rsidR="000209A2" w:rsidRPr="00433745" w:rsidRDefault="000209A2" w:rsidP="00162877">
            <w:pPr>
              <w:spacing w:after="0" w:line="20" w:lineRule="atLeast"/>
              <w:jc w:val="both"/>
              <w:rPr>
                <w:rFonts w:ascii="Times New Roman" w:eastAsia="Times New Roman" w:hAnsi="Times New Roman"/>
                <w:sz w:val="20"/>
                <w:szCs w:val="20"/>
                <w:lang w:eastAsia="ru-RU"/>
              </w:rPr>
            </w:pPr>
            <w:r w:rsidRPr="00433745">
              <w:rPr>
                <w:rFonts w:ascii="Times New Roman" w:eastAsia="Times New Roman" w:hAnsi="Times New Roman"/>
                <w:sz w:val="20"/>
                <w:szCs w:val="20"/>
                <w:lang w:eastAsia="ru-RU"/>
              </w:rPr>
              <w:t>Технико-экономические показатели</w:t>
            </w:r>
          </w:p>
        </w:tc>
        <w:tc>
          <w:tcPr>
            <w:tcW w:w="4820" w:type="dxa"/>
            <w:tcBorders>
              <w:right w:val="single" w:sz="4" w:space="0" w:color="auto"/>
            </w:tcBorders>
          </w:tcPr>
          <w:p w:rsidR="000209A2" w:rsidRPr="00433745" w:rsidRDefault="000209A2" w:rsidP="00162877">
            <w:pPr>
              <w:spacing w:line="20" w:lineRule="atLeast"/>
              <w:jc w:val="both"/>
              <w:rPr>
                <w:rFonts w:ascii="Times New Roman" w:hAnsi="Times New Roman"/>
                <w:sz w:val="20"/>
                <w:szCs w:val="20"/>
              </w:rPr>
            </w:pPr>
            <w:r w:rsidRPr="00433745">
              <w:rPr>
                <w:rFonts w:ascii="Times New Roman" w:hAnsi="Times New Roman"/>
                <w:sz w:val="20"/>
                <w:szCs w:val="20"/>
              </w:rPr>
              <w:t xml:space="preserve">Ремонтно-восстановительные работы не ниже нормы амортизационных отчислений на полное восстановление </w:t>
            </w:r>
            <w:r>
              <w:rPr>
                <w:rFonts w:ascii="Times New Roman" w:hAnsi="Times New Roman"/>
                <w:sz w:val="20"/>
                <w:szCs w:val="20"/>
              </w:rPr>
              <w:t>основных средств 150 тысяч рублей</w:t>
            </w:r>
          </w:p>
        </w:tc>
      </w:tr>
      <w:tr w:rsidR="000209A2" w:rsidRPr="00433745" w:rsidTr="00162877">
        <w:trPr>
          <w:trHeight w:val="70"/>
        </w:trPr>
        <w:tc>
          <w:tcPr>
            <w:tcW w:w="513" w:type="dxa"/>
          </w:tcPr>
          <w:p w:rsidR="000209A2" w:rsidRPr="00433745" w:rsidRDefault="000209A2" w:rsidP="00162877">
            <w:pPr>
              <w:spacing w:after="0" w:line="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131" w:type="dxa"/>
          </w:tcPr>
          <w:p w:rsidR="000209A2" w:rsidRPr="00433745" w:rsidRDefault="000209A2" w:rsidP="00162877">
            <w:pPr>
              <w:spacing w:after="0" w:line="20" w:lineRule="atLeast"/>
              <w:jc w:val="both"/>
              <w:rPr>
                <w:rFonts w:ascii="Times New Roman" w:eastAsia="Times New Roman" w:hAnsi="Times New Roman"/>
                <w:sz w:val="20"/>
                <w:szCs w:val="20"/>
                <w:lang w:eastAsia="ru-RU"/>
              </w:rPr>
            </w:pPr>
            <w:r w:rsidRPr="00433745">
              <w:rPr>
                <w:rFonts w:ascii="Times New Roman" w:eastAsia="Times New Roman" w:hAnsi="Times New Roman"/>
                <w:sz w:val="20"/>
                <w:szCs w:val="20"/>
                <w:lang w:eastAsia="ru-RU"/>
              </w:rPr>
              <w:t>Заключение</w:t>
            </w:r>
          </w:p>
        </w:tc>
        <w:tc>
          <w:tcPr>
            <w:tcW w:w="4820" w:type="dxa"/>
            <w:tcBorders>
              <w:right w:val="single" w:sz="4" w:space="0" w:color="auto"/>
            </w:tcBorders>
          </w:tcPr>
          <w:p w:rsidR="000209A2" w:rsidRPr="00433745" w:rsidRDefault="000209A2" w:rsidP="000209A2">
            <w:pPr>
              <w:spacing w:line="20" w:lineRule="atLeast"/>
              <w:jc w:val="both"/>
              <w:rPr>
                <w:rFonts w:ascii="Times New Roman" w:hAnsi="Times New Roman"/>
                <w:sz w:val="20"/>
                <w:szCs w:val="20"/>
              </w:rPr>
            </w:pPr>
            <w:r w:rsidRPr="00433745">
              <w:rPr>
                <w:rFonts w:ascii="Times New Roman" w:hAnsi="Times New Roman"/>
                <w:sz w:val="20"/>
                <w:szCs w:val="20"/>
              </w:rPr>
              <w:t xml:space="preserve">Допускается дальнейшая безаварийная и безопасная эксплуатация тепловых сетей. Следующий срок проведения </w:t>
            </w:r>
            <w:r>
              <w:rPr>
                <w:rFonts w:ascii="Times New Roman" w:hAnsi="Times New Roman"/>
                <w:sz w:val="20"/>
                <w:szCs w:val="20"/>
              </w:rPr>
              <w:t>технического обследования не позднее 2020 года</w:t>
            </w:r>
          </w:p>
        </w:tc>
      </w:tr>
    </w:tbl>
    <w:p w:rsidR="000209A2" w:rsidRDefault="000209A2" w:rsidP="005A6B6E">
      <w:pPr>
        <w:spacing w:after="0" w:line="360" w:lineRule="auto"/>
        <w:ind w:firstLine="709"/>
        <w:jc w:val="both"/>
        <w:rPr>
          <w:rFonts w:ascii="Times New Roman" w:hAnsi="Times New Roman"/>
          <w:sz w:val="24"/>
          <w:szCs w:val="24"/>
        </w:rPr>
      </w:pPr>
    </w:p>
    <w:p w:rsidR="007B07D6" w:rsidRDefault="00052E48" w:rsidP="005A6B6E">
      <w:pPr>
        <w:spacing w:line="360" w:lineRule="auto"/>
        <w:ind w:firstLine="709"/>
        <w:jc w:val="both"/>
        <w:rPr>
          <w:rFonts w:ascii="Times New Roman" w:hAnsi="Times New Roman"/>
          <w:sz w:val="24"/>
          <w:szCs w:val="24"/>
        </w:rPr>
      </w:pPr>
      <w:r w:rsidRPr="00052E48">
        <w:rPr>
          <w:rFonts w:ascii="Times New Roman" w:hAnsi="Times New Roman"/>
          <w:sz w:val="24"/>
          <w:szCs w:val="24"/>
        </w:rPr>
        <w:t>Предложения по новому строительству тепловых сетей для обеспечения перспективных приростов тепловой нагрузки во вновь</w:t>
      </w:r>
      <w:r>
        <w:rPr>
          <w:rFonts w:ascii="Times New Roman" w:hAnsi="Times New Roman"/>
          <w:sz w:val="24"/>
          <w:szCs w:val="24"/>
        </w:rPr>
        <w:t xml:space="preserve"> осваиваемых районах поселения </w:t>
      </w:r>
      <w:r w:rsidRPr="00052E48">
        <w:rPr>
          <w:rFonts w:ascii="Times New Roman" w:hAnsi="Times New Roman"/>
          <w:sz w:val="24"/>
          <w:szCs w:val="24"/>
        </w:rPr>
        <w:t>под жилищную, комплексную или производственную застройку</w:t>
      </w:r>
      <w:r>
        <w:rPr>
          <w:rFonts w:ascii="Times New Roman" w:hAnsi="Times New Roman"/>
          <w:sz w:val="24"/>
          <w:szCs w:val="24"/>
        </w:rPr>
        <w:t xml:space="preserve">. </w:t>
      </w:r>
      <w:r w:rsidRPr="00052E48">
        <w:rPr>
          <w:rFonts w:ascii="Times New Roman" w:hAnsi="Times New Roman"/>
          <w:sz w:val="24"/>
          <w:szCs w:val="24"/>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отсутствуют.</w:t>
      </w:r>
      <w:r w:rsidR="005A6B6E">
        <w:rPr>
          <w:rFonts w:ascii="Times New Roman" w:hAnsi="Times New Roman"/>
          <w:sz w:val="24"/>
          <w:szCs w:val="24"/>
        </w:rPr>
        <w:t xml:space="preserve"> </w:t>
      </w:r>
      <w:r w:rsidRPr="00052E48">
        <w:rPr>
          <w:rFonts w:ascii="Times New Roman" w:hAnsi="Times New Roman"/>
          <w:sz w:val="24"/>
          <w:szCs w:val="24"/>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w:t>
      </w:r>
      <w:r w:rsidR="0040650E">
        <w:rPr>
          <w:rFonts w:ascii="Times New Roman" w:hAnsi="Times New Roman"/>
          <w:sz w:val="24"/>
          <w:szCs w:val="24"/>
        </w:rPr>
        <w:t>еплоснабжения.</w:t>
      </w:r>
    </w:p>
    <w:p w:rsidR="007B07D6" w:rsidRDefault="007B07D6" w:rsidP="00185453">
      <w:pPr>
        <w:spacing w:line="360" w:lineRule="auto"/>
        <w:ind w:firstLine="709"/>
        <w:jc w:val="both"/>
        <w:rPr>
          <w:rFonts w:ascii="Times New Roman" w:hAnsi="Times New Roman"/>
          <w:b/>
          <w:sz w:val="24"/>
          <w:szCs w:val="24"/>
        </w:rPr>
      </w:pPr>
      <w:r w:rsidRPr="007B07D6">
        <w:rPr>
          <w:rFonts w:ascii="Times New Roman" w:hAnsi="Times New Roman"/>
          <w:b/>
          <w:sz w:val="24"/>
          <w:szCs w:val="24"/>
        </w:rPr>
        <w:t>6.5. Предложения по существующим «пережимным» участкам тепло</w:t>
      </w:r>
      <w:r>
        <w:rPr>
          <w:rFonts w:ascii="Times New Roman" w:hAnsi="Times New Roman"/>
          <w:b/>
          <w:sz w:val="24"/>
          <w:szCs w:val="24"/>
        </w:rPr>
        <w:t>вых сетей, рекомендованным к ре</w:t>
      </w:r>
      <w:r w:rsidRPr="007B07D6">
        <w:rPr>
          <w:rFonts w:ascii="Times New Roman" w:hAnsi="Times New Roman"/>
          <w:b/>
          <w:sz w:val="24"/>
          <w:szCs w:val="24"/>
        </w:rPr>
        <w:t>конструкции с увеличением диаметра</w:t>
      </w:r>
    </w:p>
    <w:p w:rsidR="007B07D6" w:rsidRDefault="007B07D6" w:rsidP="006E3F18">
      <w:pPr>
        <w:spacing w:line="360" w:lineRule="auto"/>
        <w:ind w:firstLine="709"/>
        <w:jc w:val="both"/>
        <w:rPr>
          <w:rFonts w:ascii="Times New Roman" w:hAnsi="Times New Roman"/>
          <w:sz w:val="24"/>
          <w:szCs w:val="24"/>
        </w:rPr>
      </w:pPr>
      <w:r w:rsidRPr="007B07D6">
        <w:rPr>
          <w:rFonts w:ascii="Times New Roman" w:hAnsi="Times New Roman"/>
          <w:sz w:val="24"/>
          <w:szCs w:val="24"/>
        </w:rPr>
        <w:lastRenderedPageBreak/>
        <w:t xml:space="preserve">Так как </w:t>
      </w:r>
      <w:r w:rsidR="006E3F18">
        <w:rPr>
          <w:rFonts w:ascii="Times New Roman" w:hAnsi="Times New Roman"/>
          <w:sz w:val="24"/>
          <w:szCs w:val="24"/>
        </w:rPr>
        <w:t>информация по существующим «пережимным» участкам тепловых сетей, рекомендованным к реконструкции с увеличением диаметра,</w:t>
      </w:r>
      <w:r w:rsidRPr="007B07D6">
        <w:rPr>
          <w:rFonts w:ascii="Times New Roman" w:hAnsi="Times New Roman"/>
          <w:sz w:val="24"/>
          <w:szCs w:val="24"/>
        </w:rPr>
        <w:t xml:space="preserve"> на территории населенных пунктов </w:t>
      </w:r>
      <w:r w:rsidR="005A6B6E">
        <w:rPr>
          <w:rFonts w:ascii="Times New Roman" w:hAnsi="Times New Roman"/>
          <w:sz w:val="24"/>
          <w:szCs w:val="24"/>
        </w:rPr>
        <w:t>Красносадовского</w:t>
      </w:r>
      <w:r w:rsidRPr="007B07D6">
        <w:rPr>
          <w:rFonts w:ascii="Times New Roman" w:hAnsi="Times New Roman"/>
          <w:sz w:val="24"/>
          <w:szCs w:val="24"/>
        </w:rPr>
        <w:t xml:space="preserve"> сельского поселения отсутствует, данный раздел не заполняется.</w:t>
      </w:r>
    </w:p>
    <w:p w:rsidR="007B07D6" w:rsidRPr="007B07D6" w:rsidRDefault="007B07D6" w:rsidP="00185453">
      <w:pPr>
        <w:spacing w:line="360" w:lineRule="auto"/>
        <w:ind w:firstLine="709"/>
        <w:jc w:val="both"/>
        <w:rPr>
          <w:rFonts w:ascii="Times New Roman" w:hAnsi="Times New Roman"/>
          <w:b/>
          <w:sz w:val="24"/>
          <w:szCs w:val="24"/>
        </w:rPr>
      </w:pPr>
      <w:r w:rsidRPr="007B07D6">
        <w:rPr>
          <w:rFonts w:ascii="Times New Roman" w:hAnsi="Times New Roman"/>
          <w:b/>
          <w:sz w:val="24"/>
          <w:szCs w:val="24"/>
        </w:rPr>
        <w:t>6.6. Предложения по строительству и реконструкции насосных станций</w:t>
      </w:r>
    </w:p>
    <w:p w:rsidR="007B07D6" w:rsidRDefault="007B07D6" w:rsidP="006E3F18">
      <w:pPr>
        <w:spacing w:line="360" w:lineRule="auto"/>
        <w:ind w:firstLine="709"/>
        <w:jc w:val="both"/>
        <w:rPr>
          <w:rFonts w:ascii="Times New Roman" w:hAnsi="Times New Roman"/>
          <w:sz w:val="24"/>
          <w:szCs w:val="24"/>
        </w:rPr>
      </w:pPr>
      <w:r w:rsidRPr="007B07D6">
        <w:rPr>
          <w:rFonts w:ascii="Times New Roman" w:hAnsi="Times New Roman"/>
          <w:sz w:val="24"/>
          <w:szCs w:val="24"/>
        </w:rPr>
        <w:t xml:space="preserve">Так как система теплоснабжения на территории населенных пунктов </w:t>
      </w:r>
      <w:r w:rsidR="005A6B6E">
        <w:rPr>
          <w:rFonts w:ascii="Times New Roman" w:hAnsi="Times New Roman"/>
          <w:sz w:val="24"/>
          <w:szCs w:val="24"/>
        </w:rPr>
        <w:t>Красносадовского</w:t>
      </w:r>
      <w:r w:rsidRPr="007B07D6">
        <w:rPr>
          <w:rFonts w:ascii="Times New Roman" w:hAnsi="Times New Roman"/>
          <w:sz w:val="24"/>
          <w:szCs w:val="24"/>
        </w:rPr>
        <w:t xml:space="preserve"> сельского поселения не предусмотрена и до 2030 года перспектива по </w:t>
      </w:r>
      <w:r w:rsidR="006E3F18">
        <w:rPr>
          <w:rFonts w:ascii="Times New Roman" w:hAnsi="Times New Roman"/>
          <w:sz w:val="24"/>
          <w:szCs w:val="24"/>
        </w:rPr>
        <w:t>строительству и реконструкции насосных станций</w:t>
      </w:r>
      <w:r w:rsidRPr="007B07D6">
        <w:rPr>
          <w:rFonts w:ascii="Times New Roman" w:hAnsi="Times New Roman"/>
          <w:sz w:val="24"/>
          <w:szCs w:val="24"/>
        </w:rPr>
        <w:t xml:space="preserve"> отсутствует, данный раздел не заполняется.</w:t>
      </w:r>
    </w:p>
    <w:p w:rsidR="007B07D6" w:rsidRDefault="007B07D6" w:rsidP="006E3F18">
      <w:pPr>
        <w:spacing w:line="360" w:lineRule="auto"/>
        <w:ind w:firstLine="709"/>
        <w:jc w:val="both"/>
        <w:rPr>
          <w:rFonts w:ascii="Times New Roman" w:hAnsi="Times New Roman"/>
          <w:b/>
          <w:sz w:val="24"/>
          <w:szCs w:val="24"/>
        </w:rPr>
      </w:pPr>
      <w:r w:rsidRPr="007B07D6">
        <w:rPr>
          <w:rFonts w:ascii="Times New Roman" w:hAnsi="Times New Roman"/>
          <w:b/>
          <w:sz w:val="24"/>
          <w:szCs w:val="24"/>
        </w:rPr>
        <w:t>6.7. Предложения по переводу потребителей с открытой системой горячего водоснабжения на закрытую</w:t>
      </w:r>
    </w:p>
    <w:p w:rsidR="007B07D6" w:rsidRDefault="00176B07" w:rsidP="000E10B7">
      <w:pPr>
        <w:spacing w:after="0" w:line="360" w:lineRule="auto"/>
        <w:ind w:firstLine="709"/>
        <w:jc w:val="both"/>
        <w:rPr>
          <w:rFonts w:ascii="Times New Roman" w:hAnsi="Times New Roman"/>
          <w:sz w:val="24"/>
          <w:szCs w:val="24"/>
        </w:rPr>
      </w:pPr>
      <w:r w:rsidRPr="00176B07">
        <w:rPr>
          <w:rFonts w:ascii="Times New Roman" w:hAnsi="Times New Roman"/>
          <w:sz w:val="24"/>
          <w:szCs w:val="24"/>
        </w:rPr>
        <w:t xml:space="preserve">На территории населенных пунктов </w:t>
      </w:r>
      <w:r w:rsidR="005A6B6E">
        <w:rPr>
          <w:rFonts w:ascii="Times New Roman" w:hAnsi="Times New Roman"/>
          <w:sz w:val="24"/>
          <w:szCs w:val="24"/>
        </w:rPr>
        <w:t xml:space="preserve">Красносадовского </w:t>
      </w:r>
      <w:r w:rsidRPr="00176B07">
        <w:rPr>
          <w:rFonts w:ascii="Times New Roman" w:hAnsi="Times New Roman"/>
          <w:sz w:val="24"/>
          <w:szCs w:val="24"/>
        </w:rPr>
        <w:t xml:space="preserve">сельского поселения </w:t>
      </w:r>
      <w:r w:rsidR="005A6B6E">
        <w:rPr>
          <w:rFonts w:ascii="Times New Roman" w:hAnsi="Times New Roman"/>
          <w:sz w:val="24"/>
          <w:szCs w:val="24"/>
        </w:rPr>
        <w:t>система централизованного горячего водоснабжения отсутствует</w:t>
      </w:r>
      <w:r w:rsidRPr="00176B07">
        <w:rPr>
          <w:rFonts w:ascii="Times New Roman" w:hAnsi="Times New Roman"/>
          <w:sz w:val="24"/>
          <w:szCs w:val="24"/>
        </w:rPr>
        <w:t xml:space="preserve">. </w:t>
      </w:r>
    </w:p>
    <w:p w:rsidR="00176B07" w:rsidRDefault="00176B07" w:rsidP="000570C8">
      <w:pPr>
        <w:spacing w:line="360" w:lineRule="auto"/>
        <w:ind w:firstLine="709"/>
        <w:jc w:val="both"/>
        <w:rPr>
          <w:rFonts w:ascii="Times New Roman" w:hAnsi="Times New Roman"/>
          <w:b/>
          <w:sz w:val="24"/>
          <w:szCs w:val="24"/>
        </w:rPr>
      </w:pPr>
      <w:r w:rsidRPr="00176B07">
        <w:rPr>
          <w:rFonts w:ascii="Times New Roman" w:hAnsi="Times New Roman"/>
          <w:b/>
          <w:sz w:val="24"/>
          <w:szCs w:val="24"/>
        </w:rPr>
        <w:t>7. РАЗДЕЛ 6. ПЕРСПЕКТИВНЫЕ ТОПЛИВНЫЕ БАЛАНСЫ</w:t>
      </w:r>
    </w:p>
    <w:p w:rsidR="00072C6C" w:rsidRDefault="00072C6C" w:rsidP="00D52840">
      <w:pPr>
        <w:spacing w:after="0" w:line="360" w:lineRule="auto"/>
        <w:ind w:firstLine="709"/>
        <w:jc w:val="both"/>
        <w:rPr>
          <w:rFonts w:ascii="Times New Roman" w:hAnsi="Times New Roman"/>
          <w:sz w:val="24"/>
          <w:szCs w:val="24"/>
        </w:rPr>
      </w:pPr>
      <w:r w:rsidRPr="00072C6C">
        <w:rPr>
          <w:rFonts w:ascii="Times New Roman" w:hAnsi="Times New Roman"/>
          <w:sz w:val="24"/>
          <w:szCs w:val="24"/>
        </w:rPr>
        <w:t>Перспективные топливные балансы для каждого источника тепловой энергии, расположенного в границах поселения, рассчитываются в соответствии со схемой газификации.</w:t>
      </w:r>
    </w:p>
    <w:p w:rsidR="00D52840" w:rsidRDefault="00D52840" w:rsidP="00D52840">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Сведения о перспективных топливных балансах размещены в таблице 3.4.1 настоящей Схемы теплоснабжения. </w:t>
      </w:r>
    </w:p>
    <w:p w:rsidR="00B97EA8" w:rsidRDefault="00D52840" w:rsidP="00772AB8">
      <w:pPr>
        <w:spacing w:line="360" w:lineRule="auto"/>
        <w:jc w:val="both"/>
        <w:rPr>
          <w:rFonts w:ascii="Times New Roman" w:hAnsi="Times New Roman"/>
          <w:sz w:val="24"/>
          <w:szCs w:val="24"/>
        </w:rPr>
      </w:pPr>
      <w:r>
        <w:rPr>
          <w:rFonts w:ascii="Times New Roman" w:hAnsi="Times New Roman"/>
          <w:sz w:val="24"/>
          <w:szCs w:val="24"/>
        </w:rPr>
        <w:t>Таблица 6.1</w:t>
      </w:r>
      <w:r w:rsidR="00B97EA8">
        <w:rPr>
          <w:rFonts w:ascii="Times New Roman" w:hAnsi="Times New Roman"/>
          <w:sz w:val="24"/>
          <w:szCs w:val="24"/>
        </w:rPr>
        <w:t>.</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2268"/>
        <w:gridCol w:w="1559"/>
        <w:gridCol w:w="1701"/>
        <w:gridCol w:w="1418"/>
      </w:tblGrid>
      <w:tr w:rsidR="00F51765" w:rsidRPr="00FA4EB8" w:rsidTr="00FA4EB8">
        <w:trPr>
          <w:cantSplit/>
          <w:trHeight w:val="1350"/>
        </w:trPr>
        <w:tc>
          <w:tcPr>
            <w:tcW w:w="2127" w:type="dxa"/>
            <w:vMerge w:val="restart"/>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Наименование источника теплоснабжения</w:t>
            </w:r>
          </w:p>
        </w:tc>
        <w:tc>
          <w:tcPr>
            <w:tcW w:w="2268" w:type="dxa"/>
            <w:vMerge w:val="restart"/>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Наименование основного оборудования котельной</w:t>
            </w:r>
          </w:p>
        </w:tc>
        <w:tc>
          <w:tcPr>
            <w:tcW w:w="2268" w:type="dxa"/>
            <w:vMerge w:val="restart"/>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Нагрузка потребителей (с учётом потерь мощности в тепловых сетях), Гкал/ч</w:t>
            </w:r>
          </w:p>
        </w:tc>
        <w:tc>
          <w:tcPr>
            <w:tcW w:w="1559" w:type="dxa"/>
            <w:vMerge w:val="restart"/>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Отпуск тепловой энергии от источника, Гкал</w:t>
            </w:r>
          </w:p>
        </w:tc>
        <w:tc>
          <w:tcPr>
            <w:tcW w:w="1701" w:type="dxa"/>
            <w:vMerge w:val="restart"/>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Нормативный удельный расход условного топлива на отпуск тепловой энергии, кг</w:t>
            </w:r>
            <w:r w:rsidR="00A93807">
              <w:rPr>
                <w:rFonts w:ascii="Times New Roman" w:hAnsi="Times New Roman"/>
                <w:sz w:val="16"/>
                <w:szCs w:val="16"/>
              </w:rPr>
              <w:t xml:space="preserve"> </w:t>
            </w:r>
            <w:r w:rsidRPr="00FA4EB8">
              <w:rPr>
                <w:rFonts w:ascii="Times New Roman" w:hAnsi="Times New Roman"/>
                <w:sz w:val="16"/>
                <w:szCs w:val="16"/>
              </w:rPr>
              <w:t>у.т./Гкал</w:t>
            </w:r>
          </w:p>
        </w:tc>
        <w:tc>
          <w:tcPr>
            <w:tcW w:w="1418"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Расчётный годовой расход основного топлива</w:t>
            </w:r>
          </w:p>
        </w:tc>
      </w:tr>
      <w:tr w:rsidR="00F51765" w:rsidRPr="00FA4EB8" w:rsidTr="00FA4EB8">
        <w:trPr>
          <w:cantSplit/>
          <w:trHeight w:val="793"/>
        </w:trPr>
        <w:tc>
          <w:tcPr>
            <w:tcW w:w="2127" w:type="dxa"/>
            <w:vMerge/>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p>
        </w:tc>
        <w:tc>
          <w:tcPr>
            <w:tcW w:w="2268" w:type="dxa"/>
            <w:vMerge/>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p>
        </w:tc>
        <w:tc>
          <w:tcPr>
            <w:tcW w:w="2268" w:type="dxa"/>
            <w:vMerge/>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p>
        </w:tc>
        <w:tc>
          <w:tcPr>
            <w:tcW w:w="1559" w:type="dxa"/>
            <w:vMerge/>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p>
        </w:tc>
        <w:tc>
          <w:tcPr>
            <w:tcW w:w="1701" w:type="dxa"/>
            <w:vMerge/>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p>
        </w:tc>
        <w:tc>
          <w:tcPr>
            <w:tcW w:w="1418"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условного топлива, т у.т.</w:t>
            </w:r>
          </w:p>
        </w:tc>
      </w:tr>
      <w:tr w:rsidR="00F51765" w:rsidRPr="00FA4EB8" w:rsidTr="00FA4EB8">
        <w:tc>
          <w:tcPr>
            <w:tcW w:w="2127"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1</w:t>
            </w:r>
          </w:p>
        </w:tc>
        <w:tc>
          <w:tcPr>
            <w:tcW w:w="2268"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2</w:t>
            </w:r>
          </w:p>
        </w:tc>
        <w:tc>
          <w:tcPr>
            <w:tcW w:w="2268"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3</w:t>
            </w:r>
          </w:p>
        </w:tc>
        <w:tc>
          <w:tcPr>
            <w:tcW w:w="1559"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4</w:t>
            </w:r>
          </w:p>
        </w:tc>
        <w:tc>
          <w:tcPr>
            <w:tcW w:w="1701"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5</w:t>
            </w:r>
          </w:p>
        </w:tc>
        <w:tc>
          <w:tcPr>
            <w:tcW w:w="1418" w:type="dxa"/>
            <w:shd w:val="clear" w:color="auto" w:fill="auto"/>
            <w:vAlign w:val="center"/>
          </w:tcPr>
          <w:p w:rsidR="00F51765" w:rsidRPr="00FA4EB8" w:rsidRDefault="00F51765" w:rsidP="00FA4EB8">
            <w:pPr>
              <w:spacing w:after="0" w:line="360" w:lineRule="auto"/>
              <w:jc w:val="center"/>
              <w:rPr>
                <w:rFonts w:ascii="Times New Roman" w:hAnsi="Times New Roman"/>
                <w:sz w:val="16"/>
                <w:szCs w:val="16"/>
              </w:rPr>
            </w:pPr>
            <w:r w:rsidRPr="00FA4EB8">
              <w:rPr>
                <w:rFonts w:ascii="Times New Roman" w:hAnsi="Times New Roman"/>
                <w:sz w:val="16"/>
                <w:szCs w:val="16"/>
              </w:rPr>
              <w:t>6</w:t>
            </w:r>
          </w:p>
        </w:tc>
      </w:tr>
      <w:tr w:rsidR="00B97EA8" w:rsidRPr="00FA4EB8" w:rsidTr="00FA4EB8">
        <w:tc>
          <w:tcPr>
            <w:tcW w:w="11341" w:type="dxa"/>
            <w:gridSpan w:val="6"/>
            <w:shd w:val="clear" w:color="auto" w:fill="auto"/>
            <w:vAlign w:val="center"/>
          </w:tcPr>
          <w:p w:rsidR="00B97EA8" w:rsidRPr="00FA4EB8" w:rsidRDefault="00B97EA8" w:rsidP="00FA4EB8">
            <w:pPr>
              <w:spacing w:after="0" w:line="360" w:lineRule="auto"/>
              <w:jc w:val="center"/>
              <w:rPr>
                <w:rFonts w:ascii="Times New Roman" w:hAnsi="Times New Roman"/>
                <w:sz w:val="16"/>
                <w:szCs w:val="16"/>
              </w:rPr>
            </w:pPr>
            <w:r w:rsidRPr="00FA4EB8">
              <w:rPr>
                <w:rFonts w:ascii="Times New Roman" w:hAnsi="Times New Roman"/>
                <w:sz w:val="16"/>
                <w:szCs w:val="16"/>
              </w:rPr>
              <w:t>2016-2030 года</w:t>
            </w:r>
          </w:p>
        </w:tc>
      </w:tr>
      <w:tr w:rsidR="00F51765" w:rsidRPr="00FA4EB8" w:rsidTr="00FA4EB8">
        <w:tc>
          <w:tcPr>
            <w:tcW w:w="2127" w:type="dxa"/>
            <w:shd w:val="clear" w:color="auto" w:fill="auto"/>
            <w:vAlign w:val="center"/>
          </w:tcPr>
          <w:p w:rsidR="00F51765" w:rsidRPr="00FA4EB8" w:rsidRDefault="00D52840" w:rsidP="00FA4EB8">
            <w:pPr>
              <w:spacing w:after="0" w:line="360" w:lineRule="auto"/>
              <w:jc w:val="center"/>
              <w:rPr>
                <w:rFonts w:ascii="Times New Roman" w:hAnsi="Times New Roman"/>
                <w:sz w:val="16"/>
                <w:szCs w:val="16"/>
              </w:rPr>
            </w:pPr>
            <w:r>
              <w:rPr>
                <w:rFonts w:ascii="Times New Roman" w:hAnsi="Times New Roman"/>
                <w:sz w:val="16"/>
                <w:szCs w:val="16"/>
              </w:rPr>
              <w:t>Котельная п. Красный Сад</w:t>
            </w:r>
          </w:p>
        </w:tc>
        <w:tc>
          <w:tcPr>
            <w:tcW w:w="2268" w:type="dxa"/>
            <w:shd w:val="clear" w:color="auto" w:fill="auto"/>
            <w:vAlign w:val="center"/>
          </w:tcPr>
          <w:p w:rsidR="00F51765" w:rsidRDefault="00D52840" w:rsidP="00FA4EB8">
            <w:pPr>
              <w:spacing w:after="0" w:line="360" w:lineRule="auto"/>
              <w:jc w:val="center"/>
              <w:rPr>
                <w:rFonts w:ascii="Times New Roman" w:hAnsi="Times New Roman"/>
                <w:sz w:val="16"/>
                <w:szCs w:val="16"/>
              </w:rPr>
            </w:pPr>
            <w:r>
              <w:rPr>
                <w:rFonts w:ascii="Times New Roman" w:hAnsi="Times New Roman"/>
                <w:sz w:val="16"/>
                <w:szCs w:val="16"/>
              </w:rPr>
              <w:t>Котел Братск-1*2 штуки</w:t>
            </w:r>
          </w:p>
          <w:p w:rsidR="00D52840" w:rsidRDefault="00D52840" w:rsidP="00FA4EB8">
            <w:pPr>
              <w:spacing w:after="0" w:line="360" w:lineRule="auto"/>
              <w:jc w:val="center"/>
              <w:rPr>
                <w:rFonts w:ascii="Times New Roman" w:hAnsi="Times New Roman"/>
                <w:sz w:val="16"/>
                <w:szCs w:val="16"/>
              </w:rPr>
            </w:pPr>
            <w:r>
              <w:rPr>
                <w:rFonts w:ascii="Times New Roman" w:hAnsi="Times New Roman"/>
                <w:sz w:val="16"/>
                <w:szCs w:val="16"/>
              </w:rPr>
              <w:t>КССУ-2,0 Лгн * 1 штука,</w:t>
            </w:r>
          </w:p>
          <w:p w:rsidR="00D52840" w:rsidRPr="00FA4EB8" w:rsidRDefault="00D52840" w:rsidP="00A93807">
            <w:pPr>
              <w:spacing w:after="0" w:line="360" w:lineRule="auto"/>
              <w:jc w:val="center"/>
              <w:rPr>
                <w:rFonts w:ascii="Times New Roman" w:hAnsi="Times New Roman"/>
                <w:sz w:val="16"/>
                <w:szCs w:val="16"/>
              </w:rPr>
            </w:pPr>
            <w:r>
              <w:rPr>
                <w:rFonts w:ascii="Times New Roman" w:hAnsi="Times New Roman"/>
                <w:sz w:val="16"/>
                <w:szCs w:val="16"/>
              </w:rPr>
              <w:t>Холер-80*2 штуки</w:t>
            </w:r>
            <w:r w:rsidR="00A93807">
              <w:rPr>
                <w:rFonts w:ascii="Times New Roman" w:hAnsi="Times New Roman"/>
                <w:sz w:val="16"/>
                <w:szCs w:val="16"/>
              </w:rPr>
              <w:t xml:space="preserve"> (возможна модернизация оборудования)</w:t>
            </w:r>
          </w:p>
        </w:tc>
        <w:tc>
          <w:tcPr>
            <w:tcW w:w="2268" w:type="dxa"/>
            <w:shd w:val="clear" w:color="auto" w:fill="auto"/>
            <w:vAlign w:val="center"/>
          </w:tcPr>
          <w:p w:rsidR="00F51765" w:rsidRPr="00FA4EB8" w:rsidRDefault="00A93807" w:rsidP="00FA4EB8">
            <w:pPr>
              <w:spacing w:after="0" w:line="360" w:lineRule="auto"/>
              <w:jc w:val="center"/>
              <w:rPr>
                <w:rFonts w:ascii="Times New Roman" w:hAnsi="Times New Roman"/>
                <w:sz w:val="16"/>
                <w:szCs w:val="16"/>
              </w:rPr>
            </w:pPr>
            <w:r>
              <w:rPr>
                <w:rFonts w:ascii="Times New Roman" w:hAnsi="Times New Roman"/>
                <w:sz w:val="16"/>
                <w:szCs w:val="16"/>
              </w:rPr>
              <w:t>1,6</w:t>
            </w:r>
          </w:p>
        </w:tc>
        <w:tc>
          <w:tcPr>
            <w:tcW w:w="1559" w:type="dxa"/>
            <w:shd w:val="clear" w:color="auto" w:fill="auto"/>
            <w:vAlign w:val="center"/>
          </w:tcPr>
          <w:p w:rsidR="00F51765" w:rsidRPr="00FA4EB8" w:rsidRDefault="00A93807" w:rsidP="00FA4EB8">
            <w:pPr>
              <w:spacing w:after="0" w:line="360" w:lineRule="auto"/>
              <w:jc w:val="center"/>
              <w:rPr>
                <w:rFonts w:ascii="Times New Roman" w:hAnsi="Times New Roman"/>
                <w:sz w:val="16"/>
                <w:szCs w:val="16"/>
              </w:rPr>
            </w:pPr>
            <w:r>
              <w:rPr>
                <w:rFonts w:ascii="Times New Roman" w:hAnsi="Times New Roman"/>
                <w:sz w:val="16"/>
                <w:szCs w:val="16"/>
              </w:rPr>
              <w:t>6237,5</w:t>
            </w:r>
          </w:p>
        </w:tc>
        <w:tc>
          <w:tcPr>
            <w:tcW w:w="1701" w:type="dxa"/>
            <w:shd w:val="clear" w:color="auto" w:fill="auto"/>
            <w:vAlign w:val="center"/>
          </w:tcPr>
          <w:p w:rsidR="00F51765" w:rsidRPr="00FA4EB8" w:rsidRDefault="00922929" w:rsidP="00FA4EB8">
            <w:pPr>
              <w:spacing w:after="0" w:line="360" w:lineRule="auto"/>
              <w:jc w:val="center"/>
              <w:rPr>
                <w:rFonts w:ascii="Times New Roman" w:hAnsi="Times New Roman"/>
                <w:sz w:val="16"/>
                <w:szCs w:val="16"/>
              </w:rPr>
            </w:pPr>
            <w:r w:rsidRPr="00FA4EB8">
              <w:rPr>
                <w:rFonts w:ascii="Times New Roman" w:hAnsi="Times New Roman"/>
                <w:sz w:val="16"/>
                <w:szCs w:val="16"/>
              </w:rPr>
              <w:t>1,13</w:t>
            </w:r>
          </w:p>
        </w:tc>
        <w:tc>
          <w:tcPr>
            <w:tcW w:w="1418" w:type="dxa"/>
            <w:shd w:val="clear" w:color="auto" w:fill="auto"/>
            <w:vAlign w:val="center"/>
          </w:tcPr>
          <w:p w:rsidR="00F51765" w:rsidRPr="00FA4EB8" w:rsidRDefault="00922929" w:rsidP="00FA4EB8">
            <w:pPr>
              <w:spacing w:after="0" w:line="360" w:lineRule="auto"/>
              <w:jc w:val="center"/>
              <w:rPr>
                <w:rFonts w:ascii="Times New Roman" w:hAnsi="Times New Roman"/>
                <w:sz w:val="16"/>
                <w:szCs w:val="16"/>
              </w:rPr>
            </w:pPr>
            <w:r w:rsidRPr="00FA4EB8">
              <w:rPr>
                <w:rFonts w:ascii="Times New Roman" w:hAnsi="Times New Roman"/>
                <w:sz w:val="16"/>
                <w:szCs w:val="16"/>
              </w:rPr>
              <w:t>1,3</w:t>
            </w:r>
          </w:p>
        </w:tc>
      </w:tr>
    </w:tbl>
    <w:p w:rsidR="00B97EA8" w:rsidRDefault="00B97EA8" w:rsidP="00772AB8">
      <w:pPr>
        <w:spacing w:line="360" w:lineRule="auto"/>
        <w:jc w:val="both"/>
        <w:rPr>
          <w:rFonts w:ascii="Times New Roman" w:hAnsi="Times New Roman"/>
          <w:sz w:val="24"/>
          <w:szCs w:val="24"/>
        </w:rPr>
      </w:pPr>
    </w:p>
    <w:p w:rsidR="00F109D9" w:rsidRPr="00F109D9" w:rsidRDefault="00F109D9" w:rsidP="00F109D9">
      <w:pPr>
        <w:spacing w:after="0" w:line="360" w:lineRule="auto"/>
        <w:ind w:firstLine="709"/>
        <w:jc w:val="both"/>
        <w:rPr>
          <w:rFonts w:ascii="Times New Roman" w:hAnsi="Times New Roman"/>
          <w:sz w:val="24"/>
          <w:szCs w:val="24"/>
        </w:rPr>
      </w:pPr>
      <w:r w:rsidRPr="00F109D9">
        <w:rPr>
          <w:rFonts w:ascii="Times New Roman" w:hAnsi="Times New Roman"/>
          <w:sz w:val="24"/>
          <w:szCs w:val="24"/>
        </w:rPr>
        <w:lastRenderedPageBreak/>
        <w:t xml:space="preserve">Согласно материалам Генерального плана </w:t>
      </w:r>
      <w:r>
        <w:rPr>
          <w:rFonts w:ascii="Times New Roman" w:hAnsi="Times New Roman"/>
          <w:sz w:val="24"/>
          <w:szCs w:val="24"/>
        </w:rPr>
        <w:t>Красносадовского</w:t>
      </w:r>
      <w:r w:rsidRPr="00F109D9">
        <w:rPr>
          <w:rFonts w:ascii="Times New Roman" w:hAnsi="Times New Roman"/>
          <w:sz w:val="24"/>
          <w:szCs w:val="24"/>
        </w:rPr>
        <w:t xml:space="preserve"> сельского </w:t>
      </w:r>
      <w:r>
        <w:rPr>
          <w:rFonts w:ascii="Times New Roman" w:hAnsi="Times New Roman"/>
          <w:sz w:val="24"/>
          <w:szCs w:val="24"/>
        </w:rPr>
        <w:t xml:space="preserve">поселения </w:t>
      </w:r>
      <w:r w:rsidRPr="00F109D9">
        <w:rPr>
          <w:rFonts w:ascii="Times New Roman" w:hAnsi="Times New Roman"/>
          <w:sz w:val="24"/>
          <w:szCs w:val="24"/>
        </w:rPr>
        <w:t xml:space="preserve"> по проектируемой котельной вид  топлива предусмотрен </w:t>
      </w:r>
      <w:r>
        <w:rPr>
          <w:rFonts w:ascii="Times New Roman" w:hAnsi="Times New Roman"/>
          <w:sz w:val="24"/>
          <w:szCs w:val="24"/>
        </w:rPr>
        <w:t>природный газ</w:t>
      </w:r>
      <w:r w:rsidRPr="00F109D9">
        <w:rPr>
          <w:rFonts w:ascii="Times New Roman" w:hAnsi="Times New Roman"/>
          <w:sz w:val="24"/>
          <w:szCs w:val="24"/>
        </w:rPr>
        <w:t>.</w:t>
      </w:r>
    </w:p>
    <w:p w:rsidR="00F109D9" w:rsidRPr="00F109D9" w:rsidRDefault="00F109D9" w:rsidP="00F109D9">
      <w:pPr>
        <w:spacing w:after="0" w:line="360" w:lineRule="auto"/>
        <w:ind w:firstLine="709"/>
        <w:jc w:val="both"/>
        <w:rPr>
          <w:rFonts w:ascii="Times New Roman" w:hAnsi="Times New Roman"/>
          <w:sz w:val="24"/>
          <w:szCs w:val="24"/>
        </w:rPr>
      </w:pPr>
      <w:r w:rsidRPr="00F109D9">
        <w:rPr>
          <w:rFonts w:ascii="Times New Roman" w:hAnsi="Times New Roman"/>
          <w:sz w:val="24"/>
          <w:szCs w:val="24"/>
        </w:rPr>
        <w:t>Ниже приведены основные результаты расч</w:t>
      </w:r>
      <w:r>
        <w:rPr>
          <w:rFonts w:ascii="Times New Roman" w:hAnsi="Times New Roman"/>
          <w:sz w:val="24"/>
          <w:szCs w:val="24"/>
        </w:rPr>
        <w:t xml:space="preserve">етов потребности </w:t>
      </w:r>
      <w:r w:rsidRPr="00F109D9">
        <w:rPr>
          <w:rFonts w:ascii="Times New Roman" w:hAnsi="Times New Roman"/>
          <w:sz w:val="24"/>
          <w:szCs w:val="24"/>
        </w:rPr>
        <w:t xml:space="preserve">основного топлива по каждой рассматриваемой котельной.   </w:t>
      </w:r>
    </w:p>
    <w:p w:rsidR="00F109D9" w:rsidRPr="00F109D9" w:rsidRDefault="00F109D9" w:rsidP="00F109D9">
      <w:pPr>
        <w:spacing w:after="0" w:line="360" w:lineRule="auto"/>
        <w:ind w:firstLine="709"/>
        <w:jc w:val="both"/>
        <w:rPr>
          <w:rFonts w:ascii="Times New Roman" w:hAnsi="Times New Roman"/>
          <w:sz w:val="24"/>
          <w:szCs w:val="24"/>
        </w:rPr>
      </w:pPr>
      <w:r w:rsidRPr="00F109D9">
        <w:rPr>
          <w:rFonts w:ascii="Times New Roman" w:hAnsi="Times New Roman"/>
          <w:sz w:val="24"/>
          <w:szCs w:val="24"/>
        </w:rPr>
        <w:t xml:space="preserve">Котельная </w:t>
      </w:r>
      <w:r>
        <w:rPr>
          <w:rFonts w:ascii="Times New Roman" w:hAnsi="Times New Roman"/>
          <w:sz w:val="24"/>
          <w:szCs w:val="24"/>
        </w:rPr>
        <w:t>п. Красный Сад</w:t>
      </w:r>
    </w:p>
    <w:p w:rsidR="00F109D9" w:rsidRPr="00F109D9" w:rsidRDefault="00F109D9" w:rsidP="00F109D9">
      <w:pPr>
        <w:spacing w:after="0" w:line="360" w:lineRule="auto"/>
        <w:ind w:firstLine="709"/>
        <w:jc w:val="both"/>
        <w:rPr>
          <w:rFonts w:ascii="Times New Roman" w:hAnsi="Times New Roman"/>
          <w:sz w:val="24"/>
          <w:szCs w:val="24"/>
        </w:rPr>
      </w:pPr>
      <w:r w:rsidRPr="00F109D9">
        <w:rPr>
          <w:rFonts w:ascii="Times New Roman" w:hAnsi="Times New Roman"/>
          <w:sz w:val="24"/>
          <w:szCs w:val="24"/>
        </w:rPr>
        <w:t xml:space="preserve">Настоящий расчёт выполнен для определения расчётной годовой потребности в топливе действующей котельной по адресу: поселок </w:t>
      </w:r>
      <w:r>
        <w:rPr>
          <w:rFonts w:ascii="Times New Roman" w:hAnsi="Times New Roman"/>
          <w:sz w:val="24"/>
          <w:szCs w:val="24"/>
        </w:rPr>
        <w:t>Красный Сад</w:t>
      </w:r>
      <w:r w:rsidRPr="00F109D9">
        <w:rPr>
          <w:rFonts w:ascii="Times New Roman" w:hAnsi="Times New Roman"/>
          <w:sz w:val="24"/>
          <w:szCs w:val="24"/>
        </w:rPr>
        <w:t xml:space="preserve">, улица </w:t>
      </w:r>
      <w:r>
        <w:rPr>
          <w:rFonts w:ascii="Times New Roman" w:hAnsi="Times New Roman"/>
          <w:sz w:val="24"/>
          <w:szCs w:val="24"/>
        </w:rPr>
        <w:t xml:space="preserve">Мичурина </w:t>
      </w:r>
      <w:r w:rsidRPr="00F109D9">
        <w:rPr>
          <w:rFonts w:ascii="Times New Roman" w:hAnsi="Times New Roman"/>
          <w:sz w:val="24"/>
          <w:szCs w:val="24"/>
        </w:rPr>
        <w:t xml:space="preserve">с целью определения годовой потребности в </w:t>
      </w:r>
      <w:r>
        <w:rPr>
          <w:rFonts w:ascii="Times New Roman" w:hAnsi="Times New Roman"/>
          <w:sz w:val="24"/>
          <w:szCs w:val="24"/>
        </w:rPr>
        <w:t>природном газе</w:t>
      </w:r>
      <w:r w:rsidRPr="00F109D9">
        <w:rPr>
          <w:rFonts w:ascii="Times New Roman" w:hAnsi="Times New Roman"/>
          <w:sz w:val="24"/>
          <w:szCs w:val="24"/>
        </w:rPr>
        <w:t>, используемом в виде топлива при работе котельной. В действующей котельной планируется реконструи</w:t>
      </w:r>
      <w:r>
        <w:rPr>
          <w:rFonts w:ascii="Times New Roman" w:hAnsi="Times New Roman"/>
          <w:sz w:val="24"/>
          <w:szCs w:val="24"/>
        </w:rPr>
        <w:t>ровать котлы общей мощностью по 1,2 Гкал</w:t>
      </w:r>
      <w:r w:rsidRPr="00F109D9">
        <w:rPr>
          <w:rFonts w:ascii="Times New Roman" w:hAnsi="Times New Roman"/>
          <w:sz w:val="24"/>
          <w:szCs w:val="24"/>
        </w:rPr>
        <w:t xml:space="preserve">. Максимальная суммарная производительность котельной составит </w:t>
      </w:r>
      <w:r>
        <w:rPr>
          <w:rFonts w:ascii="Times New Roman" w:hAnsi="Times New Roman"/>
          <w:sz w:val="24"/>
          <w:szCs w:val="24"/>
        </w:rPr>
        <w:t>1,72 Гкал/ч (2,00</w:t>
      </w:r>
      <w:r w:rsidRPr="00F109D9">
        <w:rPr>
          <w:rFonts w:ascii="Times New Roman" w:hAnsi="Times New Roman"/>
          <w:sz w:val="24"/>
          <w:szCs w:val="24"/>
        </w:rPr>
        <w:t xml:space="preserve"> МВт/ч). Суммарная тепловая нагрузка котельной с учетом собственных нужд котельной и по</w:t>
      </w:r>
      <w:r>
        <w:rPr>
          <w:rFonts w:ascii="Times New Roman" w:hAnsi="Times New Roman"/>
          <w:sz w:val="24"/>
          <w:szCs w:val="24"/>
        </w:rPr>
        <w:t>терь в теплосетях составляет 1,7</w:t>
      </w:r>
      <w:r w:rsidRPr="00F109D9">
        <w:rPr>
          <w:rFonts w:ascii="Times New Roman" w:hAnsi="Times New Roman"/>
          <w:sz w:val="24"/>
          <w:szCs w:val="24"/>
        </w:rPr>
        <w:t xml:space="preserve"> Гкал/ч.    </w:t>
      </w:r>
    </w:p>
    <w:p w:rsidR="00F109D9" w:rsidRPr="00F109D9" w:rsidRDefault="00F109D9" w:rsidP="00F109D9">
      <w:pPr>
        <w:spacing w:after="0" w:line="360" w:lineRule="auto"/>
        <w:ind w:firstLine="709"/>
        <w:jc w:val="both"/>
        <w:rPr>
          <w:rFonts w:ascii="Times New Roman" w:hAnsi="Times New Roman"/>
          <w:sz w:val="24"/>
          <w:szCs w:val="24"/>
        </w:rPr>
      </w:pPr>
      <w:r w:rsidRPr="00F109D9">
        <w:rPr>
          <w:rFonts w:ascii="Times New Roman" w:hAnsi="Times New Roman"/>
          <w:sz w:val="24"/>
          <w:szCs w:val="24"/>
        </w:rPr>
        <w:t xml:space="preserve">Максимальный часовой расход </w:t>
      </w:r>
      <w:r>
        <w:rPr>
          <w:rFonts w:ascii="Times New Roman" w:hAnsi="Times New Roman"/>
          <w:sz w:val="24"/>
          <w:szCs w:val="24"/>
        </w:rPr>
        <w:t>природного газа</w:t>
      </w:r>
      <w:r w:rsidRPr="00F109D9">
        <w:rPr>
          <w:rFonts w:ascii="Times New Roman" w:hAnsi="Times New Roman"/>
          <w:sz w:val="24"/>
          <w:szCs w:val="24"/>
        </w:rPr>
        <w:t xml:space="preserve"> на котельную: </w:t>
      </w:r>
      <w:r>
        <w:rPr>
          <w:rFonts w:ascii="Times New Roman" w:hAnsi="Times New Roman"/>
          <w:sz w:val="24"/>
          <w:szCs w:val="24"/>
        </w:rPr>
        <w:t>0,284</w:t>
      </w:r>
      <w:r w:rsidRPr="00F109D9">
        <w:rPr>
          <w:rFonts w:ascii="Times New Roman" w:hAnsi="Times New Roman"/>
          <w:sz w:val="24"/>
          <w:szCs w:val="24"/>
        </w:rPr>
        <w:t xml:space="preserve"> </w:t>
      </w:r>
      <w:r>
        <w:rPr>
          <w:rFonts w:ascii="Times New Roman" w:hAnsi="Times New Roman"/>
          <w:sz w:val="24"/>
          <w:szCs w:val="24"/>
        </w:rPr>
        <w:t>т.у.т</w:t>
      </w:r>
      <w:r w:rsidRPr="00F109D9">
        <w:rPr>
          <w:rFonts w:ascii="Times New Roman" w:hAnsi="Times New Roman"/>
          <w:sz w:val="24"/>
          <w:szCs w:val="24"/>
        </w:rPr>
        <w:t>/час. Годовая по</w:t>
      </w:r>
      <w:r>
        <w:rPr>
          <w:rFonts w:ascii="Times New Roman" w:hAnsi="Times New Roman"/>
          <w:sz w:val="24"/>
          <w:szCs w:val="24"/>
        </w:rPr>
        <w:t xml:space="preserve">требность в топливе составляет 103,66 </w:t>
      </w:r>
      <w:r w:rsidRPr="00F109D9">
        <w:rPr>
          <w:rFonts w:ascii="Times New Roman" w:hAnsi="Times New Roman"/>
          <w:sz w:val="24"/>
          <w:szCs w:val="24"/>
        </w:rPr>
        <w:t>тонн условного топлива (далее по тексту – т.у.т); со следующей ориентировочной разби</w:t>
      </w:r>
      <w:r>
        <w:rPr>
          <w:rFonts w:ascii="Times New Roman" w:hAnsi="Times New Roman"/>
          <w:sz w:val="24"/>
          <w:szCs w:val="24"/>
        </w:rPr>
        <w:t>вкой по кварталам:  I квартал 4</w:t>
      </w:r>
      <w:r w:rsidRPr="00F109D9">
        <w:rPr>
          <w:rFonts w:ascii="Times New Roman" w:hAnsi="Times New Roman"/>
          <w:sz w:val="24"/>
          <w:szCs w:val="24"/>
        </w:rPr>
        <w:t>0</w:t>
      </w:r>
      <w:r>
        <w:rPr>
          <w:rFonts w:ascii="Times New Roman" w:hAnsi="Times New Roman"/>
          <w:sz w:val="24"/>
          <w:szCs w:val="24"/>
        </w:rPr>
        <w:t>,0 т.у.т; II квартал 1</w:t>
      </w:r>
      <w:r w:rsidRPr="00F109D9">
        <w:rPr>
          <w:rFonts w:ascii="Times New Roman" w:hAnsi="Times New Roman"/>
          <w:sz w:val="24"/>
          <w:szCs w:val="24"/>
        </w:rPr>
        <w:t>0</w:t>
      </w:r>
      <w:r>
        <w:rPr>
          <w:rFonts w:ascii="Times New Roman" w:hAnsi="Times New Roman"/>
          <w:sz w:val="24"/>
          <w:szCs w:val="24"/>
        </w:rPr>
        <w:t>,</w:t>
      </w:r>
      <w:r w:rsidRPr="00F109D9">
        <w:rPr>
          <w:rFonts w:ascii="Times New Roman" w:hAnsi="Times New Roman"/>
          <w:sz w:val="24"/>
          <w:szCs w:val="24"/>
        </w:rPr>
        <w:t xml:space="preserve">2 т.у.т; III квартал </w:t>
      </w:r>
      <w:r>
        <w:rPr>
          <w:rFonts w:ascii="Times New Roman" w:hAnsi="Times New Roman"/>
          <w:sz w:val="24"/>
          <w:szCs w:val="24"/>
        </w:rPr>
        <w:t>0,1</w:t>
      </w:r>
      <w:r w:rsidRPr="00F109D9">
        <w:rPr>
          <w:rFonts w:ascii="Times New Roman" w:hAnsi="Times New Roman"/>
          <w:sz w:val="24"/>
          <w:szCs w:val="24"/>
        </w:rPr>
        <w:t xml:space="preserve"> т.у.т; IV квартал </w:t>
      </w:r>
      <w:r>
        <w:rPr>
          <w:rFonts w:ascii="Times New Roman" w:hAnsi="Times New Roman"/>
          <w:sz w:val="24"/>
          <w:szCs w:val="24"/>
        </w:rPr>
        <w:t>53,36</w:t>
      </w:r>
      <w:r w:rsidRPr="00F109D9">
        <w:rPr>
          <w:rFonts w:ascii="Times New Roman" w:hAnsi="Times New Roman"/>
          <w:sz w:val="24"/>
          <w:szCs w:val="24"/>
        </w:rPr>
        <w:t xml:space="preserve"> т.у.т; (Итого: </w:t>
      </w:r>
      <w:r>
        <w:rPr>
          <w:rFonts w:ascii="Times New Roman" w:hAnsi="Times New Roman"/>
          <w:sz w:val="24"/>
          <w:szCs w:val="24"/>
        </w:rPr>
        <w:t>103,66</w:t>
      </w:r>
      <w:r w:rsidRPr="00F109D9">
        <w:rPr>
          <w:rFonts w:ascii="Times New Roman" w:hAnsi="Times New Roman"/>
          <w:sz w:val="24"/>
          <w:szCs w:val="24"/>
        </w:rPr>
        <w:t xml:space="preserve"> т.у.т/год).</w:t>
      </w:r>
    </w:p>
    <w:p w:rsidR="00295A1D" w:rsidRPr="00295A1D" w:rsidRDefault="00295A1D" w:rsidP="00C33408">
      <w:pPr>
        <w:spacing w:line="360" w:lineRule="auto"/>
        <w:ind w:firstLine="709"/>
        <w:jc w:val="both"/>
        <w:rPr>
          <w:rFonts w:ascii="Times New Roman" w:hAnsi="Times New Roman"/>
          <w:b/>
          <w:sz w:val="24"/>
          <w:szCs w:val="24"/>
        </w:rPr>
      </w:pPr>
      <w:r w:rsidRPr="00295A1D">
        <w:rPr>
          <w:rFonts w:ascii="Times New Roman" w:hAnsi="Times New Roman"/>
          <w:b/>
          <w:sz w:val="24"/>
          <w:szCs w:val="24"/>
        </w:rPr>
        <w:t>8. РАЗДЕЛ 7. ИНВЕСТИЦИИ В НОВОЕ СТРОИТЕЛЬСТВО, РЕКОНСТРУКЦИЮ И ТЕХНИЧЕСКОЕ ПЕРЕВООРУЖЕНИЕ</w:t>
      </w:r>
    </w:p>
    <w:p w:rsidR="00176B07" w:rsidRDefault="00295A1D" w:rsidP="00C33408">
      <w:pPr>
        <w:spacing w:line="360" w:lineRule="auto"/>
        <w:ind w:firstLine="709"/>
        <w:jc w:val="both"/>
        <w:rPr>
          <w:rFonts w:ascii="Times New Roman" w:hAnsi="Times New Roman"/>
          <w:b/>
          <w:sz w:val="24"/>
          <w:szCs w:val="24"/>
        </w:rPr>
      </w:pPr>
      <w:r w:rsidRPr="00295A1D">
        <w:rPr>
          <w:rFonts w:ascii="Times New Roman" w:hAnsi="Times New Roman"/>
          <w:b/>
          <w:sz w:val="24"/>
          <w:szCs w:val="24"/>
        </w:rPr>
        <w:t>8.1. Общие положения</w:t>
      </w:r>
    </w:p>
    <w:p w:rsidR="005E08F1" w:rsidRPr="005E08F1"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t>Оценка инвестиций и анализ ценовых (тарифных) последствий реализации проектов схемы</w:t>
      </w:r>
      <w:r>
        <w:rPr>
          <w:rFonts w:ascii="Times New Roman" w:hAnsi="Times New Roman"/>
          <w:sz w:val="24"/>
          <w:szCs w:val="24"/>
        </w:rPr>
        <w:t xml:space="preserve"> </w:t>
      </w:r>
      <w:r w:rsidRPr="005E08F1">
        <w:rPr>
          <w:rFonts w:ascii="Times New Roman" w:hAnsi="Times New Roman"/>
          <w:sz w:val="24"/>
          <w:szCs w:val="24"/>
        </w:rPr>
        <w:t>теплоснабжения разрабатываются в соответствии с</w:t>
      </w:r>
      <w:r w:rsidR="00AD74F2">
        <w:rPr>
          <w:rFonts w:ascii="Times New Roman" w:hAnsi="Times New Roman"/>
          <w:sz w:val="24"/>
          <w:szCs w:val="24"/>
        </w:rPr>
        <w:t xml:space="preserve"> «Требования к схемам теплоснаб</w:t>
      </w:r>
      <w:r w:rsidRPr="005E08F1">
        <w:rPr>
          <w:rFonts w:ascii="Times New Roman" w:hAnsi="Times New Roman"/>
          <w:sz w:val="24"/>
          <w:szCs w:val="24"/>
        </w:rPr>
        <w:t>жения», утвержденные постановлением Правительства РФ № 154 от 22 февраля 2012 года.</w:t>
      </w:r>
    </w:p>
    <w:p w:rsidR="005E08F1" w:rsidRPr="005E08F1"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t>В соответствии с требованиями к схеме теплоснабжения должны быть разработаны и обоснованы:</w:t>
      </w:r>
    </w:p>
    <w:p w:rsidR="005E08F1" w:rsidRPr="005E08F1"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t> предложения по величине необходимых инве</w:t>
      </w:r>
      <w:r w:rsidR="00AD74F2">
        <w:rPr>
          <w:rFonts w:ascii="Times New Roman" w:hAnsi="Times New Roman"/>
          <w:sz w:val="24"/>
          <w:szCs w:val="24"/>
        </w:rPr>
        <w:t>стиций в строительство, реконст</w:t>
      </w:r>
      <w:r w:rsidRPr="005E08F1">
        <w:rPr>
          <w:rFonts w:ascii="Times New Roman" w:hAnsi="Times New Roman"/>
          <w:sz w:val="24"/>
          <w:szCs w:val="24"/>
        </w:rPr>
        <w:t>рукцию и техническое перевооружение источников тепловой энергии на каждом этапе;</w:t>
      </w:r>
    </w:p>
    <w:p w:rsidR="005E08F1" w:rsidRPr="005E08F1"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t> предложения по величине необходимых инве</w:t>
      </w:r>
      <w:r w:rsidR="00AD74F2">
        <w:rPr>
          <w:rFonts w:ascii="Times New Roman" w:hAnsi="Times New Roman"/>
          <w:sz w:val="24"/>
          <w:szCs w:val="24"/>
        </w:rPr>
        <w:t>стиций в строительство, реконст</w:t>
      </w:r>
      <w:r w:rsidRPr="005E08F1">
        <w:rPr>
          <w:rFonts w:ascii="Times New Roman" w:hAnsi="Times New Roman"/>
          <w:sz w:val="24"/>
          <w:szCs w:val="24"/>
        </w:rPr>
        <w:t>рукцию и техническое перевооружение тепловы</w:t>
      </w:r>
      <w:r w:rsidR="00AD74F2">
        <w:rPr>
          <w:rFonts w:ascii="Times New Roman" w:hAnsi="Times New Roman"/>
          <w:sz w:val="24"/>
          <w:szCs w:val="24"/>
        </w:rPr>
        <w:t>х сетей, насосных станций и теп</w:t>
      </w:r>
      <w:r w:rsidRPr="005E08F1">
        <w:rPr>
          <w:rFonts w:ascii="Times New Roman" w:hAnsi="Times New Roman"/>
          <w:sz w:val="24"/>
          <w:szCs w:val="24"/>
        </w:rPr>
        <w:t>ловых пунктов на каждом этапе;</w:t>
      </w:r>
    </w:p>
    <w:p w:rsidR="005E08F1" w:rsidRPr="005E08F1"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lastRenderedPageBreak/>
        <w:t> предложения по величине инвестиций в строительство, реконструкцию и техническое перевооружение в связи с изменения</w:t>
      </w:r>
      <w:r w:rsidR="00AD74F2">
        <w:rPr>
          <w:rFonts w:ascii="Times New Roman" w:hAnsi="Times New Roman"/>
          <w:sz w:val="24"/>
          <w:szCs w:val="24"/>
        </w:rPr>
        <w:t>ми температурного графика и гид</w:t>
      </w:r>
      <w:r w:rsidRPr="005E08F1">
        <w:rPr>
          <w:rFonts w:ascii="Times New Roman" w:hAnsi="Times New Roman"/>
          <w:sz w:val="24"/>
          <w:szCs w:val="24"/>
        </w:rPr>
        <w:t>равлического режима работы системы теплоснабжения.</w:t>
      </w:r>
    </w:p>
    <w:p w:rsidR="005E08F1" w:rsidRPr="005E08F1"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t> предложения по источникам инвестиций, о</w:t>
      </w:r>
      <w:r w:rsidR="00AD74F2">
        <w:rPr>
          <w:rFonts w:ascii="Times New Roman" w:hAnsi="Times New Roman"/>
          <w:sz w:val="24"/>
          <w:szCs w:val="24"/>
        </w:rPr>
        <w:t>беспечивающих финансовые потреб</w:t>
      </w:r>
      <w:r w:rsidRPr="005E08F1">
        <w:rPr>
          <w:rFonts w:ascii="Times New Roman" w:hAnsi="Times New Roman"/>
          <w:sz w:val="24"/>
          <w:szCs w:val="24"/>
        </w:rPr>
        <w:t>ности;</w:t>
      </w:r>
    </w:p>
    <w:p w:rsidR="005E08F1" w:rsidRPr="005E08F1"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t> расчеты эффективности инвестиций;</w:t>
      </w:r>
    </w:p>
    <w:p w:rsidR="00295A1D" w:rsidRDefault="005E08F1" w:rsidP="005E08F1">
      <w:pPr>
        <w:spacing w:after="0" w:line="360" w:lineRule="auto"/>
        <w:ind w:firstLine="709"/>
        <w:jc w:val="both"/>
        <w:rPr>
          <w:rFonts w:ascii="Times New Roman" w:hAnsi="Times New Roman"/>
          <w:sz w:val="24"/>
          <w:szCs w:val="24"/>
        </w:rPr>
      </w:pPr>
      <w:r w:rsidRPr="005E08F1">
        <w:rPr>
          <w:rFonts w:ascii="Times New Roman" w:hAnsi="Times New Roman"/>
          <w:sz w:val="24"/>
          <w:szCs w:val="24"/>
        </w:rPr>
        <w:t> расчеты ценовых последствий для потребителей при реализации программ строительства, реконструкции и техническ</w:t>
      </w:r>
      <w:r w:rsidR="00AD74F2">
        <w:rPr>
          <w:rFonts w:ascii="Times New Roman" w:hAnsi="Times New Roman"/>
          <w:sz w:val="24"/>
          <w:szCs w:val="24"/>
        </w:rPr>
        <w:t>ого перевооружения систем тепло</w:t>
      </w:r>
      <w:r w:rsidRPr="005E08F1">
        <w:rPr>
          <w:rFonts w:ascii="Times New Roman" w:hAnsi="Times New Roman"/>
          <w:sz w:val="24"/>
          <w:szCs w:val="24"/>
        </w:rPr>
        <w:t>снабжения.</w:t>
      </w:r>
    </w:p>
    <w:p w:rsidR="00536A31" w:rsidRDefault="005E2CFC" w:rsidP="00F05DC5">
      <w:pPr>
        <w:spacing w:after="0" w:line="360" w:lineRule="auto"/>
        <w:ind w:firstLine="709"/>
        <w:jc w:val="both"/>
        <w:rPr>
          <w:rFonts w:ascii="Times New Roman" w:hAnsi="Times New Roman"/>
          <w:sz w:val="24"/>
          <w:szCs w:val="24"/>
        </w:rPr>
      </w:pPr>
      <w:r w:rsidRPr="005E2CFC">
        <w:rPr>
          <w:rFonts w:ascii="Times New Roman" w:hAnsi="Times New Roman"/>
          <w:sz w:val="24"/>
          <w:szCs w:val="24"/>
        </w:rPr>
        <w:t xml:space="preserve">В населенных пунктах </w:t>
      </w:r>
      <w:r w:rsidR="00A93807">
        <w:rPr>
          <w:rFonts w:ascii="Times New Roman" w:hAnsi="Times New Roman"/>
          <w:sz w:val="24"/>
          <w:szCs w:val="24"/>
        </w:rPr>
        <w:t>Красносадовского</w:t>
      </w:r>
      <w:r>
        <w:rPr>
          <w:rFonts w:ascii="Times New Roman" w:hAnsi="Times New Roman"/>
          <w:sz w:val="24"/>
          <w:szCs w:val="24"/>
        </w:rPr>
        <w:t xml:space="preserve"> сельского поселения </w:t>
      </w:r>
      <w:r w:rsidRPr="005E2CFC">
        <w:rPr>
          <w:rFonts w:ascii="Times New Roman" w:hAnsi="Times New Roman"/>
          <w:sz w:val="24"/>
          <w:szCs w:val="24"/>
        </w:rPr>
        <w:t>теплоснабжение</w:t>
      </w:r>
      <w:r w:rsidR="00F05DC5">
        <w:rPr>
          <w:rFonts w:ascii="Times New Roman" w:hAnsi="Times New Roman"/>
          <w:sz w:val="24"/>
          <w:szCs w:val="24"/>
        </w:rPr>
        <w:t xml:space="preserve"> осуществляется децентрализован</w:t>
      </w:r>
      <w:r w:rsidRPr="005E2CFC">
        <w:rPr>
          <w:rFonts w:ascii="Times New Roman" w:hAnsi="Times New Roman"/>
          <w:sz w:val="24"/>
          <w:szCs w:val="24"/>
        </w:rPr>
        <w:t>о с применением индивидуальных тепло</w:t>
      </w:r>
      <w:r>
        <w:rPr>
          <w:rFonts w:ascii="Times New Roman" w:hAnsi="Times New Roman"/>
          <w:sz w:val="24"/>
          <w:szCs w:val="24"/>
        </w:rPr>
        <w:t xml:space="preserve">вых </w:t>
      </w:r>
      <w:r w:rsidRPr="005E2CFC">
        <w:rPr>
          <w:rFonts w:ascii="Times New Roman" w:hAnsi="Times New Roman"/>
          <w:sz w:val="24"/>
          <w:szCs w:val="24"/>
        </w:rPr>
        <w:t>генераторов</w:t>
      </w:r>
      <w:r>
        <w:rPr>
          <w:rFonts w:ascii="Times New Roman" w:hAnsi="Times New Roman"/>
          <w:sz w:val="24"/>
          <w:szCs w:val="24"/>
        </w:rPr>
        <w:t xml:space="preserve"> (котельные агрегаты на природном газе)</w:t>
      </w:r>
      <w:r w:rsidRPr="005E2CFC">
        <w:rPr>
          <w:rFonts w:ascii="Times New Roman" w:hAnsi="Times New Roman"/>
          <w:sz w:val="24"/>
          <w:szCs w:val="24"/>
        </w:rPr>
        <w:t>.</w:t>
      </w:r>
      <w:r w:rsidR="0024107E" w:rsidRPr="0024107E">
        <w:t xml:space="preserve"> </w:t>
      </w:r>
      <w:r w:rsidR="0024107E" w:rsidRPr="0024107E">
        <w:rPr>
          <w:rFonts w:ascii="Times New Roman" w:hAnsi="Times New Roman"/>
          <w:sz w:val="24"/>
          <w:szCs w:val="24"/>
        </w:rPr>
        <w:t>Индивидуальное теплоснабжение распространяется,</w:t>
      </w:r>
      <w:r w:rsidR="0024107E">
        <w:rPr>
          <w:rFonts w:ascii="Times New Roman" w:hAnsi="Times New Roman"/>
          <w:sz w:val="24"/>
          <w:szCs w:val="24"/>
        </w:rPr>
        <w:t xml:space="preserve"> в основном, на частный сектор. </w:t>
      </w:r>
      <w:r w:rsidR="0024107E" w:rsidRPr="0024107E">
        <w:rPr>
          <w:rFonts w:ascii="Times New Roman" w:hAnsi="Times New Roman"/>
          <w:sz w:val="24"/>
          <w:szCs w:val="24"/>
        </w:rPr>
        <w:t>Кроме того, в многоквартирных жилых домах есть случаи перехода отдельных квартир на индивидуальное теплоснабжение</w:t>
      </w:r>
      <w:r w:rsidR="00F05DC5">
        <w:rPr>
          <w:rFonts w:ascii="Times New Roman" w:hAnsi="Times New Roman"/>
          <w:sz w:val="24"/>
          <w:szCs w:val="24"/>
        </w:rPr>
        <w:t xml:space="preserve"> с установкой газовых котлов. </w:t>
      </w:r>
      <w:r w:rsidR="00487C46">
        <w:rPr>
          <w:rFonts w:ascii="Times New Roman" w:hAnsi="Times New Roman"/>
          <w:sz w:val="24"/>
          <w:szCs w:val="24"/>
        </w:rPr>
        <w:t>Предлагается с</w:t>
      </w:r>
      <w:r w:rsidR="00487C46" w:rsidRPr="00487C46">
        <w:rPr>
          <w:rFonts w:ascii="Times New Roman" w:hAnsi="Times New Roman"/>
          <w:sz w:val="24"/>
          <w:szCs w:val="24"/>
        </w:rPr>
        <w:t>троительство новых газовых блочно-модульных котельных для отопления социально значимых объектов (школ, больниц, детских садов)</w:t>
      </w:r>
      <w:r w:rsidR="00487C46">
        <w:rPr>
          <w:rFonts w:ascii="Times New Roman" w:hAnsi="Times New Roman"/>
          <w:sz w:val="24"/>
          <w:szCs w:val="24"/>
        </w:rPr>
        <w:t xml:space="preserve"> в соответствии с утвержденным планом газификации до 2026 года.</w:t>
      </w:r>
    </w:p>
    <w:p w:rsidR="001001EC" w:rsidRPr="00F05DC5" w:rsidRDefault="00487C46" w:rsidP="00F05DC5">
      <w:pPr>
        <w:spacing w:after="0" w:line="360" w:lineRule="auto"/>
        <w:ind w:firstLine="709"/>
        <w:jc w:val="both"/>
        <w:rPr>
          <w:rFonts w:ascii="Times New Roman" w:hAnsi="Times New Roman"/>
          <w:sz w:val="24"/>
          <w:szCs w:val="24"/>
        </w:rPr>
      </w:pPr>
      <w:r w:rsidRPr="00487C46">
        <w:rPr>
          <w:rFonts w:ascii="Times New Roman" w:hAnsi="Times New Roman"/>
          <w:sz w:val="24"/>
          <w:szCs w:val="24"/>
        </w:rPr>
        <w:t>Подключение объектов нового строительства (в соответствии с Генеральным планом) к индивидуальным источникам теплоснабжения</w:t>
      </w:r>
      <w:r>
        <w:rPr>
          <w:rFonts w:ascii="Times New Roman" w:hAnsi="Times New Roman"/>
          <w:sz w:val="24"/>
          <w:szCs w:val="24"/>
        </w:rPr>
        <w:t xml:space="preserve"> до 2026 года.</w:t>
      </w:r>
    </w:p>
    <w:p w:rsidR="00536A31" w:rsidRDefault="00536A31" w:rsidP="00F05DC5">
      <w:pPr>
        <w:spacing w:line="360" w:lineRule="auto"/>
        <w:ind w:firstLine="709"/>
        <w:jc w:val="both"/>
        <w:rPr>
          <w:rFonts w:ascii="Times New Roman" w:hAnsi="Times New Roman"/>
          <w:b/>
          <w:sz w:val="24"/>
          <w:szCs w:val="24"/>
        </w:rPr>
      </w:pPr>
      <w:r w:rsidRPr="00536A31">
        <w:rPr>
          <w:rFonts w:ascii="Times New Roman" w:hAnsi="Times New Roman"/>
          <w:b/>
          <w:sz w:val="24"/>
          <w:szCs w:val="24"/>
        </w:rPr>
        <w:t>8.2. Инвестиции в строительство, реконструкцию и техническое перевооружение источников тепловой энергии</w:t>
      </w:r>
    </w:p>
    <w:p w:rsidR="00484AB7" w:rsidRDefault="00072C6C" w:rsidP="0097539E">
      <w:pPr>
        <w:spacing w:line="360" w:lineRule="auto"/>
        <w:ind w:firstLine="709"/>
        <w:jc w:val="both"/>
        <w:rPr>
          <w:rFonts w:ascii="Times New Roman" w:hAnsi="Times New Roman"/>
          <w:sz w:val="24"/>
          <w:szCs w:val="24"/>
        </w:rPr>
      </w:pPr>
      <w:r w:rsidRPr="00072C6C">
        <w:rPr>
          <w:rFonts w:ascii="Times New Roman" w:hAnsi="Times New Roman"/>
          <w:sz w:val="24"/>
          <w:szCs w:val="24"/>
        </w:rPr>
        <w:t>Предложения по инвестированию средств в существующие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484AB7" w:rsidRPr="00484AB7" w:rsidRDefault="00484AB7" w:rsidP="0097539E">
      <w:pPr>
        <w:spacing w:line="360" w:lineRule="auto"/>
        <w:ind w:firstLine="709"/>
        <w:jc w:val="both"/>
        <w:rPr>
          <w:rFonts w:ascii="Times New Roman" w:hAnsi="Times New Roman"/>
          <w:b/>
          <w:sz w:val="24"/>
          <w:szCs w:val="24"/>
        </w:rPr>
      </w:pPr>
      <w:r w:rsidRPr="00484AB7">
        <w:rPr>
          <w:rFonts w:ascii="Times New Roman" w:hAnsi="Times New Roman"/>
          <w:b/>
          <w:sz w:val="24"/>
          <w:szCs w:val="24"/>
        </w:rPr>
        <w:t>8.3. Инвестиции в строительство,</w:t>
      </w:r>
      <w:r>
        <w:rPr>
          <w:rFonts w:ascii="Times New Roman" w:hAnsi="Times New Roman"/>
          <w:b/>
          <w:sz w:val="24"/>
          <w:szCs w:val="24"/>
        </w:rPr>
        <w:t xml:space="preserve"> реконструкцию и техническое пе</w:t>
      </w:r>
      <w:r w:rsidRPr="00484AB7">
        <w:rPr>
          <w:rFonts w:ascii="Times New Roman" w:hAnsi="Times New Roman"/>
          <w:b/>
          <w:sz w:val="24"/>
          <w:szCs w:val="24"/>
        </w:rPr>
        <w:t>ревооружение тепловых сетей и сооружений на них</w:t>
      </w:r>
    </w:p>
    <w:p w:rsidR="00484AB7" w:rsidRPr="00484AB7" w:rsidRDefault="00484AB7" w:rsidP="00484AB7">
      <w:pPr>
        <w:spacing w:after="0" w:line="360" w:lineRule="auto"/>
        <w:ind w:firstLine="709"/>
        <w:jc w:val="both"/>
        <w:rPr>
          <w:rFonts w:ascii="Times New Roman" w:hAnsi="Times New Roman"/>
          <w:sz w:val="24"/>
          <w:szCs w:val="24"/>
        </w:rPr>
      </w:pPr>
      <w:r w:rsidRPr="00484AB7">
        <w:rPr>
          <w:rFonts w:ascii="Times New Roman" w:hAnsi="Times New Roman"/>
          <w:sz w:val="24"/>
          <w:szCs w:val="24"/>
        </w:rPr>
        <w:t>Источники тепловой энергии</w:t>
      </w:r>
      <w:r w:rsidR="00A93807">
        <w:rPr>
          <w:rFonts w:ascii="Times New Roman" w:hAnsi="Times New Roman"/>
          <w:sz w:val="24"/>
          <w:szCs w:val="24"/>
        </w:rPr>
        <w:t xml:space="preserve"> работают от котельной Азовского </w:t>
      </w:r>
      <w:r w:rsidR="0097539E">
        <w:rPr>
          <w:rFonts w:ascii="Times New Roman" w:hAnsi="Times New Roman"/>
          <w:sz w:val="24"/>
          <w:szCs w:val="24"/>
        </w:rPr>
        <w:t>района тепловых сетей</w:t>
      </w:r>
      <w:r w:rsidR="00A93807">
        <w:rPr>
          <w:rFonts w:ascii="Times New Roman" w:hAnsi="Times New Roman"/>
          <w:sz w:val="24"/>
          <w:szCs w:val="24"/>
        </w:rPr>
        <w:t xml:space="preserve"> УМП ЖКХ «Азовское»</w:t>
      </w:r>
      <w:r w:rsidR="0097539E">
        <w:rPr>
          <w:rFonts w:ascii="Times New Roman" w:hAnsi="Times New Roman"/>
          <w:sz w:val="24"/>
          <w:szCs w:val="24"/>
        </w:rPr>
        <w:t xml:space="preserve">. </w:t>
      </w:r>
    </w:p>
    <w:p w:rsidR="00536A31" w:rsidRDefault="00484AB7" w:rsidP="00484AB7">
      <w:pPr>
        <w:spacing w:after="0" w:line="360" w:lineRule="auto"/>
        <w:ind w:firstLine="709"/>
        <w:jc w:val="both"/>
        <w:rPr>
          <w:rFonts w:ascii="Times New Roman" w:hAnsi="Times New Roman"/>
          <w:sz w:val="24"/>
          <w:szCs w:val="24"/>
        </w:rPr>
      </w:pPr>
      <w:r w:rsidRPr="00484AB7">
        <w:rPr>
          <w:rFonts w:ascii="Times New Roman" w:hAnsi="Times New Roman"/>
          <w:sz w:val="24"/>
          <w:szCs w:val="24"/>
        </w:rPr>
        <w:t>Бесхозяйные сети отсутствуют.</w:t>
      </w:r>
    </w:p>
    <w:p w:rsidR="009043A1" w:rsidRPr="00CD550A" w:rsidRDefault="009043A1" w:rsidP="00CD550A">
      <w:pPr>
        <w:spacing w:after="0" w:line="360" w:lineRule="auto"/>
        <w:ind w:firstLine="709"/>
        <w:jc w:val="both"/>
        <w:rPr>
          <w:rFonts w:ascii="Times New Roman" w:hAnsi="Times New Roman"/>
          <w:sz w:val="24"/>
          <w:szCs w:val="24"/>
        </w:rPr>
      </w:pPr>
      <w:r w:rsidRPr="009043A1">
        <w:rPr>
          <w:rFonts w:ascii="Times New Roman" w:hAnsi="Times New Roman"/>
          <w:sz w:val="24"/>
          <w:szCs w:val="24"/>
        </w:rPr>
        <w:t xml:space="preserve">Предложения по инвестированию средств в существующие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w:t>
      </w:r>
      <w:r w:rsidRPr="009043A1">
        <w:rPr>
          <w:rFonts w:ascii="Times New Roman" w:hAnsi="Times New Roman"/>
          <w:sz w:val="24"/>
          <w:szCs w:val="24"/>
        </w:rPr>
        <w:lastRenderedPageBreak/>
        <w:t xml:space="preserve">праве собственности или ином законном праве данными объектами, или соответствующих </w:t>
      </w:r>
      <w:r w:rsidRPr="00CD550A">
        <w:rPr>
          <w:rFonts w:ascii="Times New Roman" w:hAnsi="Times New Roman"/>
          <w:sz w:val="24"/>
          <w:szCs w:val="24"/>
        </w:rPr>
        <w:t>организаций на реализацию инвестиционных проектов.</w:t>
      </w:r>
      <w:r w:rsidR="00CD550A" w:rsidRPr="00CD550A">
        <w:rPr>
          <w:rFonts w:ascii="Times New Roman" w:hAnsi="Times New Roman"/>
          <w:sz w:val="24"/>
          <w:szCs w:val="24"/>
        </w:rPr>
        <w:t xml:space="preserve"> </w:t>
      </w:r>
    </w:p>
    <w:p w:rsidR="00CD550A" w:rsidRPr="00CD550A" w:rsidRDefault="00CD550A" w:rsidP="00CD550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8.2.1</w:t>
      </w:r>
      <w:r w:rsidRPr="00CD550A">
        <w:rPr>
          <w:sz w:val="24"/>
          <w:szCs w:val="24"/>
        </w:rPr>
        <w:t xml:space="preserve"> </w:t>
      </w:r>
      <w:r w:rsidRPr="00CD550A">
        <w:rPr>
          <w:rFonts w:ascii="Times New Roman" w:eastAsia="Times New Roman" w:hAnsi="Times New Roman"/>
          <w:sz w:val="24"/>
          <w:szCs w:val="24"/>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383"/>
        <w:gridCol w:w="1677"/>
        <w:gridCol w:w="992"/>
        <w:gridCol w:w="1417"/>
        <w:gridCol w:w="851"/>
        <w:gridCol w:w="992"/>
        <w:gridCol w:w="851"/>
        <w:gridCol w:w="1275"/>
      </w:tblGrid>
      <w:tr w:rsidR="00CD550A" w:rsidRPr="00267018" w:rsidTr="00CD550A">
        <w:trPr>
          <w:cantSplit/>
          <w:trHeight w:val="570"/>
        </w:trPr>
        <w:tc>
          <w:tcPr>
            <w:tcW w:w="1619" w:type="dxa"/>
            <w:vMerge w:val="restart"/>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Объект </w:t>
            </w:r>
            <w:r w:rsidRPr="00267018">
              <w:rPr>
                <w:rFonts w:ascii="Times New Roman" w:eastAsia="Times New Roman" w:hAnsi="Times New Roman"/>
                <w:sz w:val="20"/>
                <w:szCs w:val="20"/>
                <w:lang w:eastAsia="ru-RU"/>
              </w:rPr>
              <w:t>теплоснабжения</w:t>
            </w:r>
          </w:p>
        </w:tc>
        <w:tc>
          <w:tcPr>
            <w:tcW w:w="1383" w:type="dxa"/>
            <w:vMerge w:val="restart"/>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планируемый год внедрения</w:t>
            </w:r>
          </w:p>
        </w:tc>
        <w:tc>
          <w:tcPr>
            <w:tcW w:w="1677" w:type="dxa"/>
            <w:vMerge w:val="restart"/>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максимальная тепловая нагрузка котельной, Гкал/ч</w:t>
            </w:r>
            <w:r>
              <w:rPr>
                <w:rFonts w:ascii="Times New Roman" w:eastAsia="Times New Roman" w:hAnsi="Times New Roman"/>
                <w:sz w:val="20"/>
                <w:szCs w:val="20"/>
                <w:lang w:eastAsia="ru-RU"/>
              </w:rPr>
              <w:t>/протяженность сетей</w:t>
            </w:r>
          </w:p>
        </w:tc>
        <w:tc>
          <w:tcPr>
            <w:tcW w:w="992" w:type="dxa"/>
            <w:vMerge w:val="restart"/>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годовая выработка, Гкал/год</w:t>
            </w:r>
          </w:p>
        </w:tc>
        <w:tc>
          <w:tcPr>
            <w:tcW w:w="1417" w:type="dxa"/>
            <w:vMerge w:val="restart"/>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установленная тепловая производительность, Гкал/ч</w:t>
            </w:r>
          </w:p>
        </w:tc>
        <w:tc>
          <w:tcPr>
            <w:tcW w:w="851" w:type="dxa"/>
            <w:vMerge w:val="restart"/>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количество котлов</w:t>
            </w:r>
          </w:p>
        </w:tc>
        <w:tc>
          <w:tcPr>
            <w:tcW w:w="3118" w:type="dxa"/>
            <w:gridSpan w:val="3"/>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Величина инвестиций, тыс. руб.</w:t>
            </w:r>
          </w:p>
        </w:tc>
      </w:tr>
      <w:tr w:rsidR="00CD550A" w:rsidRPr="00267018" w:rsidTr="00CD550A">
        <w:trPr>
          <w:cantSplit/>
          <w:trHeight w:val="1097"/>
        </w:trPr>
        <w:tc>
          <w:tcPr>
            <w:tcW w:w="1619" w:type="dxa"/>
            <w:vMerge/>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p>
        </w:tc>
        <w:tc>
          <w:tcPr>
            <w:tcW w:w="1383" w:type="dxa"/>
            <w:vMerge/>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p>
        </w:tc>
        <w:tc>
          <w:tcPr>
            <w:tcW w:w="1677" w:type="dxa"/>
            <w:vMerge/>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p>
        </w:tc>
        <w:tc>
          <w:tcPr>
            <w:tcW w:w="992" w:type="dxa"/>
            <w:vMerge/>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p>
        </w:tc>
        <w:tc>
          <w:tcPr>
            <w:tcW w:w="1417" w:type="dxa"/>
            <w:vMerge/>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p>
        </w:tc>
        <w:tc>
          <w:tcPr>
            <w:tcW w:w="851" w:type="dxa"/>
            <w:vMerge/>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p>
        </w:tc>
        <w:tc>
          <w:tcPr>
            <w:tcW w:w="992"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ВСЕГО</w:t>
            </w:r>
          </w:p>
        </w:tc>
        <w:tc>
          <w:tcPr>
            <w:tcW w:w="851"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СМР</w:t>
            </w:r>
            <w:r>
              <w:rPr>
                <w:rFonts w:ascii="Times New Roman" w:eastAsia="Times New Roman" w:hAnsi="Times New Roman"/>
                <w:sz w:val="20"/>
                <w:szCs w:val="20"/>
                <w:lang w:eastAsia="ru-RU"/>
              </w:rPr>
              <w:t>*</w:t>
            </w:r>
          </w:p>
        </w:tc>
        <w:tc>
          <w:tcPr>
            <w:tcW w:w="1275"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ПИР</w:t>
            </w:r>
            <w:r>
              <w:rPr>
                <w:rFonts w:ascii="Times New Roman" w:eastAsia="Times New Roman" w:hAnsi="Times New Roman"/>
                <w:sz w:val="20"/>
                <w:szCs w:val="20"/>
                <w:lang w:eastAsia="ru-RU"/>
              </w:rPr>
              <w:t>*</w:t>
            </w:r>
          </w:p>
        </w:tc>
      </w:tr>
      <w:tr w:rsidR="00CD550A" w:rsidRPr="00267018" w:rsidTr="00CD550A">
        <w:tc>
          <w:tcPr>
            <w:tcW w:w="1619"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1</w:t>
            </w:r>
          </w:p>
        </w:tc>
        <w:tc>
          <w:tcPr>
            <w:tcW w:w="1383"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2</w:t>
            </w:r>
          </w:p>
        </w:tc>
        <w:tc>
          <w:tcPr>
            <w:tcW w:w="1677"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3</w:t>
            </w:r>
          </w:p>
        </w:tc>
        <w:tc>
          <w:tcPr>
            <w:tcW w:w="992"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4</w:t>
            </w:r>
          </w:p>
        </w:tc>
        <w:tc>
          <w:tcPr>
            <w:tcW w:w="1417"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5</w:t>
            </w:r>
          </w:p>
        </w:tc>
        <w:tc>
          <w:tcPr>
            <w:tcW w:w="851"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6</w:t>
            </w:r>
          </w:p>
        </w:tc>
        <w:tc>
          <w:tcPr>
            <w:tcW w:w="992"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7</w:t>
            </w:r>
          </w:p>
        </w:tc>
        <w:tc>
          <w:tcPr>
            <w:tcW w:w="851"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8</w:t>
            </w:r>
          </w:p>
        </w:tc>
        <w:tc>
          <w:tcPr>
            <w:tcW w:w="1275"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9</w:t>
            </w:r>
          </w:p>
        </w:tc>
      </w:tr>
      <w:tr w:rsidR="00CD550A" w:rsidRPr="00267018" w:rsidTr="00CD550A">
        <w:tc>
          <w:tcPr>
            <w:tcW w:w="11057" w:type="dxa"/>
            <w:gridSpan w:val="9"/>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 xml:space="preserve">Реконструкция </w:t>
            </w:r>
          </w:p>
        </w:tc>
      </w:tr>
      <w:tr w:rsidR="00CD550A" w:rsidRPr="00267018" w:rsidTr="00CD550A">
        <w:tc>
          <w:tcPr>
            <w:tcW w:w="1619"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Котельная п. Красный Сад</w:t>
            </w:r>
          </w:p>
        </w:tc>
        <w:tc>
          <w:tcPr>
            <w:tcW w:w="1383"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r w:rsidRPr="00267018">
              <w:rPr>
                <w:rFonts w:ascii="Times New Roman" w:eastAsia="Times New Roman" w:hAnsi="Times New Roman"/>
                <w:sz w:val="20"/>
                <w:szCs w:val="20"/>
                <w:lang w:eastAsia="ru-RU"/>
              </w:rPr>
              <w:t xml:space="preserve"> год</w:t>
            </w:r>
          </w:p>
        </w:tc>
        <w:tc>
          <w:tcPr>
            <w:tcW w:w="1677"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992" w:type="dxa"/>
            <w:shd w:val="clear" w:color="auto" w:fill="auto"/>
            <w:vAlign w:val="center"/>
          </w:tcPr>
          <w:p w:rsidR="00CD550A" w:rsidRPr="00FA4EB8" w:rsidRDefault="00CD550A" w:rsidP="00162877">
            <w:pPr>
              <w:spacing w:after="0" w:line="360" w:lineRule="auto"/>
              <w:jc w:val="center"/>
              <w:rPr>
                <w:rFonts w:ascii="Times New Roman" w:hAnsi="Times New Roman"/>
                <w:sz w:val="16"/>
                <w:szCs w:val="16"/>
              </w:rPr>
            </w:pPr>
            <w:r>
              <w:rPr>
                <w:rFonts w:ascii="Times New Roman" w:hAnsi="Times New Roman"/>
                <w:sz w:val="16"/>
                <w:szCs w:val="16"/>
              </w:rPr>
              <w:t>6237,5</w:t>
            </w:r>
          </w:p>
        </w:tc>
        <w:tc>
          <w:tcPr>
            <w:tcW w:w="1417"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1,72</w:t>
            </w:r>
          </w:p>
        </w:tc>
        <w:tc>
          <w:tcPr>
            <w:tcW w:w="851"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992"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1500</w:t>
            </w:r>
          </w:p>
        </w:tc>
        <w:tc>
          <w:tcPr>
            <w:tcW w:w="851"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1350</w:t>
            </w:r>
          </w:p>
        </w:tc>
        <w:tc>
          <w:tcPr>
            <w:tcW w:w="1275"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sidRPr="00267018">
              <w:rPr>
                <w:rFonts w:ascii="Times New Roman" w:eastAsia="Times New Roman" w:hAnsi="Times New Roman"/>
                <w:sz w:val="20"/>
                <w:szCs w:val="20"/>
                <w:lang w:eastAsia="ru-RU"/>
              </w:rPr>
              <w:t>150</w:t>
            </w:r>
          </w:p>
        </w:tc>
      </w:tr>
      <w:tr w:rsidR="00CD550A" w:rsidRPr="00267018" w:rsidTr="00162877">
        <w:trPr>
          <w:trHeight w:val="112"/>
        </w:trPr>
        <w:tc>
          <w:tcPr>
            <w:tcW w:w="1619"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Тепловые сети</w:t>
            </w:r>
          </w:p>
        </w:tc>
        <w:tc>
          <w:tcPr>
            <w:tcW w:w="1383"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2023 </w:t>
            </w:r>
            <w:r w:rsidRPr="00267018">
              <w:rPr>
                <w:rFonts w:ascii="Times New Roman" w:eastAsia="Times New Roman" w:hAnsi="Times New Roman"/>
                <w:sz w:val="20"/>
                <w:szCs w:val="20"/>
                <w:lang w:eastAsia="ru-RU"/>
              </w:rPr>
              <w:t>год</w:t>
            </w:r>
          </w:p>
        </w:tc>
        <w:tc>
          <w:tcPr>
            <w:tcW w:w="1677"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p>
        </w:tc>
        <w:tc>
          <w:tcPr>
            <w:tcW w:w="992" w:type="dxa"/>
            <w:shd w:val="clear" w:color="auto" w:fill="auto"/>
            <w:vAlign w:val="center"/>
          </w:tcPr>
          <w:p w:rsidR="00CD550A" w:rsidRPr="00FA4EB8" w:rsidRDefault="00CD550A" w:rsidP="00162877">
            <w:pPr>
              <w:spacing w:after="0" w:line="360" w:lineRule="auto"/>
              <w:jc w:val="center"/>
              <w:rPr>
                <w:rFonts w:ascii="Times New Roman" w:hAnsi="Times New Roman"/>
                <w:sz w:val="16"/>
                <w:szCs w:val="16"/>
              </w:rPr>
            </w:pPr>
            <w:r>
              <w:rPr>
                <w:rFonts w:ascii="Times New Roman" w:hAnsi="Times New Roman"/>
                <w:sz w:val="16"/>
                <w:szCs w:val="16"/>
              </w:rPr>
              <w:t>6237,5</w:t>
            </w:r>
          </w:p>
        </w:tc>
        <w:tc>
          <w:tcPr>
            <w:tcW w:w="1417"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1,72</w:t>
            </w:r>
          </w:p>
        </w:tc>
        <w:tc>
          <w:tcPr>
            <w:tcW w:w="851" w:type="dxa"/>
            <w:shd w:val="clear" w:color="auto" w:fill="auto"/>
            <w:vAlign w:val="center"/>
          </w:tcPr>
          <w:p w:rsidR="00CD550A" w:rsidRPr="00267018" w:rsidRDefault="00CD550A" w:rsidP="00162877">
            <w:pPr>
              <w:spacing w:after="0" w:line="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992" w:type="dxa"/>
            <w:shd w:val="clear" w:color="auto" w:fill="auto"/>
          </w:tcPr>
          <w:p w:rsidR="00CD550A" w:rsidRPr="00CD550A" w:rsidRDefault="00CD550A" w:rsidP="00CD550A">
            <w:pPr>
              <w:jc w:val="center"/>
              <w:rPr>
                <w:rFonts w:ascii="Times New Roman" w:hAnsi="Times New Roman"/>
                <w:sz w:val="16"/>
                <w:szCs w:val="16"/>
              </w:rPr>
            </w:pPr>
            <w:r w:rsidRPr="00CD550A">
              <w:rPr>
                <w:rFonts w:ascii="Times New Roman" w:hAnsi="Times New Roman"/>
                <w:sz w:val="16"/>
                <w:szCs w:val="16"/>
              </w:rPr>
              <w:t>1503,4</w:t>
            </w:r>
          </w:p>
        </w:tc>
        <w:tc>
          <w:tcPr>
            <w:tcW w:w="851" w:type="dxa"/>
            <w:shd w:val="clear" w:color="auto" w:fill="auto"/>
          </w:tcPr>
          <w:p w:rsidR="00CD550A" w:rsidRPr="00CD550A" w:rsidRDefault="00CD550A" w:rsidP="00CD550A">
            <w:pPr>
              <w:jc w:val="center"/>
              <w:rPr>
                <w:rFonts w:ascii="Times New Roman" w:hAnsi="Times New Roman"/>
                <w:sz w:val="16"/>
                <w:szCs w:val="16"/>
              </w:rPr>
            </w:pPr>
            <w:r w:rsidRPr="00CD550A">
              <w:rPr>
                <w:rFonts w:ascii="Times New Roman" w:hAnsi="Times New Roman"/>
                <w:sz w:val="16"/>
                <w:szCs w:val="16"/>
              </w:rPr>
              <w:t>1103,4</w:t>
            </w:r>
          </w:p>
        </w:tc>
        <w:tc>
          <w:tcPr>
            <w:tcW w:w="1275" w:type="dxa"/>
            <w:shd w:val="clear" w:color="auto" w:fill="auto"/>
          </w:tcPr>
          <w:p w:rsidR="00CD550A" w:rsidRPr="00CD550A" w:rsidRDefault="00CD550A" w:rsidP="00CD550A">
            <w:pPr>
              <w:jc w:val="center"/>
              <w:rPr>
                <w:rFonts w:ascii="Times New Roman" w:hAnsi="Times New Roman"/>
                <w:sz w:val="16"/>
                <w:szCs w:val="16"/>
              </w:rPr>
            </w:pPr>
            <w:r w:rsidRPr="00CD550A">
              <w:rPr>
                <w:rFonts w:ascii="Times New Roman" w:hAnsi="Times New Roman"/>
                <w:sz w:val="16"/>
                <w:szCs w:val="16"/>
              </w:rPr>
              <w:t>400,0</w:t>
            </w:r>
          </w:p>
        </w:tc>
      </w:tr>
    </w:tbl>
    <w:p w:rsidR="00CD550A" w:rsidRDefault="00CD550A" w:rsidP="0097539E">
      <w:pPr>
        <w:spacing w:line="360" w:lineRule="auto"/>
        <w:ind w:firstLine="709"/>
        <w:jc w:val="both"/>
        <w:rPr>
          <w:rFonts w:ascii="Times New Roman" w:hAnsi="Times New Roman"/>
          <w:sz w:val="24"/>
          <w:szCs w:val="24"/>
        </w:rPr>
      </w:pPr>
    </w:p>
    <w:p w:rsidR="00484AB7" w:rsidRPr="00484AB7" w:rsidRDefault="00484AB7" w:rsidP="0097539E">
      <w:pPr>
        <w:spacing w:line="360" w:lineRule="auto"/>
        <w:ind w:firstLine="709"/>
        <w:jc w:val="both"/>
        <w:rPr>
          <w:rFonts w:ascii="Times New Roman" w:hAnsi="Times New Roman"/>
          <w:b/>
          <w:sz w:val="24"/>
          <w:szCs w:val="24"/>
        </w:rPr>
      </w:pPr>
      <w:r w:rsidRPr="00484AB7">
        <w:rPr>
          <w:rFonts w:ascii="Times New Roman" w:hAnsi="Times New Roman"/>
          <w:b/>
          <w:sz w:val="24"/>
          <w:szCs w:val="24"/>
        </w:rPr>
        <w:t>8.4. Прогноз влияния реализации проектов на цену тепловой энергии</w:t>
      </w:r>
    </w:p>
    <w:p w:rsidR="00484AB7" w:rsidRDefault="00484AB7" w:rsidP="0097539E">
      <w:pPr>
        <w:spacing w:line="360" w:lineRule="auto"/>
        <w:ind w:firstLine="709"/>
        <w:jc w:val="both"/>
        <w:rPr>
          <w:rFonts w:ascii="Times New Roman" w:hAnsi="Times New Roman"/>
          <w:b/>
          <w:sz w:val="24"/>
          <w:szCs w:val="24"/>
        </w:rPr>
      </w:pPr>
      <w:r w:rsidRPr="00484AB7">
        <w:rPr>
          <w:rFonts w:ascii="Times New Roman" w:hAnsi="Times New Roman"/>
          <w:b/>
          <w:sz w:val="24"/>
          <w:szCs w:val="24"/>
        </w:rPr>
        <w:t xml:space="preserve">8.4.1. Тариф на товарный отпуск тепловой энергии потребителям в зоне деятельности </w:t>
      </w:r>
    </w:p>
    <w:p w:rsidR="00852875" w:rsidRDefault="00852875" w:rsidP="00484AB7">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территории </w:t>
      </w:r>
      <w:r w:rsidR="00287716">
        <w:rPr>
          <w:rFonts w:ascii="Times New Roman" w:hAnsi="Times New Roman"/>
          <w:sz w:val="24"/>
          <w:szCs w:val="24"/>
        </w:rPr>
        <w:t>Красносадовского</w:t>
      </w:r>
      <w:r>
        <w:rPr>
          <w:rFonts w:ascii="Times New Roman" w:hAnsi="Times New Roman"/>
          <w:sz w:val="24"/>
          <w:szCs w:val="24"/>
        </w:rPr>
        <w:t xml:space="preserve"> сельского поселения</w:t>
      </w:r>
      <w:r w:rsidR="0097539E">
        <w:rPr>
          <w:rFonts w:ascii="Times New Roman" w:hAnsi="Times New Roman"/>
          <w:sz w:val="24"/>
          <w:szCs w:val="24"/>
        </w:rPr>
        <w:t xml:space="preserve"> в п. </w:t>
      </w:r>
      <w:r w:rsidR="00287716">
        <w:rPr>
          <w:rFonts w:ascii="Times New Roman" w:hAnsi="Times New Roman"/>
          <w:sz w:val="24"/>
          <w:szCs w:val="24"/>
        </w:rPr>
        <w:t>Красный Сад с 01.09.2015 года согласно Постановлению Администрации Красносадовского сельского поселения Азовского района от 10.08.2015 года № 82 «О присвоении статуса единой теплоснабжающей организации»</w:t>
      </w:r>
      <w:r>
        <w:rPr>
          <w:rFonts w:ascii="Times New Roman" w:hAnsi="Times New Roman"/>
          <w:sz w:val="24"/>
          <w:szCs w:val="24"/>
        </w:rPr>
        <w:t xml:space="preserve"> единая</w:t>
      </w:r>
      <w:r w:rsidRPr="00852875">
        <w:rPr>
          <w:rFonts w:ascii="Times New Roman" w:hAnsi="Times New Roman"/>
          <w:sz w:val="24"/>
          <w:szCs w:val="24"/>
        </w:rPr>
        <w:t xml:space="preserve"> теплосн</w:t>
      </w:r>
      <w:r>
        <w:rPr>
          <w:rFonts w:ascii="Times New Roman" w:hAnsi="Times New Roman"/>
          <w:sz w:val="24"/>
          <w:szCs w:val="24"/>
        </w:rPr>
        <w:t xml:space="preserve">абжающая организация </w:t>
      </w:r>
      <w:r w:rsidR="00287716">
        <w:rPr>
          <w:rFonts w:ascii="Times New Roman" w:hAnsi="Times New Roman"/>
          <w:sz w:val="24"/>
          <w:szCs w:val="24"/>
        </w:rPr>
        <w:t>– унитарное муниципальное предприятие жилищно – коммунального хозяйства «Азовское»</w:t>
      </w:r>
      <w:r>
        <w:rPr>
          <w:rFonts w:ascii="Times New Roman" w:hAnsi="Times New Roman"/>
          <w:sz w:val="24"/>
          <w:szCs w:val="24"/>
        </w:rPr>
        <w:t xml:space="preserve">, </w:t>
      </w:r>
      <w:r w:rsidR="00D469C1" w:rsidRPr="00D469C1">
        <w:rPr>
          <w:rFonts w:ascii="Times New Roman" w:hAnsi="Times New Roman"/>
          <w:sz w:val="24"/>
          <w:szCs w:val="24"/>
        </w:rPr>
        <w:t>346770, с. Кагальник, ул. Советская, 59</w:t>
      </w:r>
      <w:r w:rsidR="00D469C1">
        <w:rPr>
          <w:rFonts w:ascii="Times New Roman" w:hAnsi="Times New Roman"/>
          <w:sz w:val="24"/>
          <w:szCs w:val="24"/>
        </w:rPr>
        <w:t xml:space="preserve">, </w:t>
      </w:r>
      <w:r w:rsidR="00A60D3C">
        <w:rPr>
          <w:rFonts w:ascii="Times New Roman" w:hAnsi="Times New Roman"/>
          <w:sz w:val="24"/>
          <w:szCs w:val="24"/>
        </w:rPr>
        <w:t>тариф на тепловую энергию</w:t>
      </w:r>
      <w:r w:rsidR="00AA67D7">
        <w:rPr>
          <w:rFonts w:ascii="Times New Roman" w:hAnsi="Times New Roman"/>
          <w:sz w:val="24"/>
          <w:szCs w:val="24"/>
        </w:rPr>
        <w:t xml:space="preserve"> одноставочный</w:t>
      </w:r>
      <w:r w:rsidR="00A60D3C">
        <w:rPr>
          <w:rFonts w:ascii="Times New Roman" w:hAnsi="Times New Roman"/>
          <w:sz w:val="24"/>
          <w:szCs w:val="24"/>
        </w:rPr>
        <w:t xml:space="preserve">, поставляемую организацией составляет на период </w:t>
      </w:r>
      <w:r w:rsidR="00AA67D7">
        <w:rPr>
          <w:rFonts w:ascii="Times New Roman" w:hAnsi="Times New Roman"/>
          <w:sz w:val="24"/>
          <w:szCs w:val="24"/>
        </w:rPr>
        <w:t>2014</w:t>
      </w:r>
      <w:r w:rsidR="00A60D3C">
        <w:rPr>
          <w:rFonts w:ascii="Times New Roman" w:hAnsi="Times New Roman"/>
          <w:sz w:val="24"/>
          <w:szCs w:val="24"/>
        </w:rPr>
        <w:t xml:space="preserve"> года </w:t>
      </w:r>
      <w:r w:rsidR="00AA67D7">
        <w:rPr>
          <w:rFonts w:ascii="Times New Roman" w:hAnsi="Times New Roman"/>
          <w:sz w:val="24"/>
          <w:szCs w:val="24"/>
        </w:rPr>
        <w:t>–</w:t>
      </w:r>
      <w:r w:rsidR="00A60D3C">
        <w:rPr>
          <w:rFonts w:ascii="Times New Roman" w:hAnsi="Times New Roman"/>
          <w:sz w:val="24"/>
          <w:szCs w:val="24"/>
        </w:rPr>
        <w:t xml:space="preserve"> </w:t>
      </w:r>
      <w:r w:rsidR="00AA67D7">
        <w:rPr>
          <w:rFonts w:ascii="Times New Roman" w:hAnsi="Times New Roman"/>
          <w:sz w:val="24"/>
          <w:szCs w:val="24"/>
        </w:rPr>
        <w:t>1307,91</w:t>
      </w:r>
      <w:r w:rsidR="00A60D3C">
        <w:rPr>
          <w:rFonts w:ascii="Times New Roman" w:hAnsi="Times New Roman"/>
          <w:sz w:val="24"/>
          <w:szCs w:val="24"/>
        </w:rPr>
        <w:t xml:space="preserve"> руб./Гкал. </w:t>
      </w:r>
    </w:p>
    <w:p w:rsidR="00852875" w:rsidRPr="009043A1" w:rsidRDefault="009043A1" w:rsidP="00A60D3C">
      <w:pPr>
        <w:spacing w:line="360" w:lineRule="auto"/>
        <w:ind w:firstLine="709"/>
        <w:jc w:val="both"/>
        <w:rPr>
          <w:rFonts w:ascii="Times New Roman" w:hAnsi="Times New Roman"/>
          <w:b/>
          <w:sz w:val="24"/>
          <w:szCs w:val="24"/>
        </w:rPr>
      </w:pPr>
      <w:r w:rsidRPr="009043A1">
        <w:rPr>
          <w:rFonts w:ascii="Times New Roman" w:hAnsi="Times New Roman"/>
          <w:b/>
          <w:sz w:val="24"/>
          <w:szCs w:val="24"/>
        </w:rPr>
        <w:t>9. РАЗДЕЛ 8. РЕШЕНИЕ ОБ ОПРЕДЕЛЕНИИ ЕДИНОЙ ТЕПЛОСНАБЖАЮЩЕЙ ОРГАНИЗАЦИИ (ОРГАНИЗАЦИЙ)</w:t>
      </w:r>
    </w:p>
    <w:p w:rsidR="00E45E39" w:rsidRDefault="009043A1" w:rsidP="009043A1">
      <w:pPr>
        <w:spacing w:after="0" w:line="360" w:lineRule="auto"/>
        <w:ind w:firstLine="709"/>
        <w:jc w:val="both"/>
        <w:rPr>
          <w:rFonts w:ascii="Times New Roman" w:hAnsi="Times New Roman"/>
          <w:sz w:val="24"/>
          <w:szCs w:val="24"/>
        </w:rPr>
      </w:pPr>
      <w:r w:rsidRPr="009043A1">
        <w:rPr>
          <w:rFonts w:ascii="Times New Roman" w:hAnsi="Times New Roman"/>
          <w:sz w:val="24"/>
          <w:szCs w:val="24"/>
        </w:rPr>
        <w:t xml:space="preserve">На территории </w:t>
      </w:r>
      <w:r w:rsidR="00AA67D7">
        <w:rPr>
          <w:rFonts w:ascii="Times New Roman" w:hAnsi="Times New Roman"/>
          <w:sz w:val="24"/>
          <w:szCs w:val="24"/>
        </w:rPr>
        <w:t>Красносадовского</w:t>
      </w:r>
      <w:r w:rsidRPr="009043A1">
        <w:rPr>
          <w:rFonts w:ascii="Times New Roman" w:hAnsi="Times New Roman"/>
          <w:sz w:val="24"/>
          <w:szCs w:val="24"/>
        </w:rPr>
        <w:t xml:space="preserve"> сельского поселения</w:t>
      </w:r>
      <w:r w:rsidR="0034267A">
        <w:rPr>
          <w:rFonts w:ascii="Times New Roman" w:hAnsi="Times New Roman"/>
          <w:sz w:val="24"/>
          <w:szCs w:val="24"/>
        </w:rPr>
        <w:t xml:space="preserve"> в </w:t>
      </w:r>
      <w:r w:rsidR="00E45E39">
        <w:rPr>
          <w:rFonts w:ascii="Times New Roman" w:hAnsi="Times New Roman"/>
          <w:sz w:val="24"/>
          <w:szCs w:val="24"/>
        </w:rPr>
        <w:t xml:space="preserve">п. Красный  Сад </w:t>
      </w:r>
      <w:r w:rsidR="00E45E39" w:rsidRPr="00E45E39">
        <w:rPr>
          <w:rFonts w:ascii="Times New Roman" w:hAnsi="Times New Roman"/>
          <w:sz w:val="24"/>
          <w:szCs w:val="24"/>
        </w:rPr>
        <w:t>единая теплоснабжающая организация – унитарное муниципальное предприятие жилищно – коммунального хозяйства «Азовское», 346770, с. Кагальник, ул. Советская, 59</w:t>
      </w:r>
      <w:r w:rsidR="00E45E39">
        <w:rPr>
          <w:rFonts w:ascii="Times New Roman" w:hAnsi="Times New Roman"/>
          <w:sz w:val="24"/>
          <w:szCs w:val="24"/>
        </w:rPr>
        <w:t xml:space="preserve">, телефон </w:t>
      </w:r>
      <w:r w:rsidR="00E45E39" w:rsidRPr="00E45E39">
        <w:rPr>
          <w:rFonts w:ascii="Times New Roman" w:hAnsi="Times New Roman"/>
          <w:sz w:val="24"/>
          <w:szCs w:val="24"/>
        </w:rPr>
        <w:t>88634238926</w:t>
      </w:r>
      <w:r w:rsidRPr="009043A1">
        <w:rPr>
          <w:rFonts w:ascii="Times New Roman" w:hAnsi="Times New Roman"/>
          <w:sz w:val="24"/>
          <w:szCs w:val="24"/>
        </w:rPr>
        <w:t>.</w:t>
      </w:r>
      <w:r>
        <w:rPr>
          <w:rFonts w:ascii="Times New Roman" w:hAnsi="Times New Roman"/>
          <w:sz w:val="24"/>
          <w:szCs w:val="24"/>
        </w:rPr>
        <w:t xml:space="preserve"> </w:t>
      </w:r>
    </w:p>
    <w:p w:rsidR="009043A1" w:rsidRDefault="009043A1" w:rsidP="00143D43">
      <w:pPr>
        <w:spacing w:after="0" w:line="360" w:lineRule="auto"/>
        <w:ind w:firstLine="709"/>
        <w:jc w:val="both"/>
        <w:rPr>
          <w:rFonts w:ascii="Times New Roman" w:hAnsi="Times New Roman"/>
          <w:sz w:val="24"/>
          <w:szCs w:val="24"/>
        </w:rPr>
      </w:pPr>
      <w:r w:rsidRPr="009043A1">
        <w:rPr>
          <w:rFonts w:ascii="Times New Roman" w:hAnsi="Times New Roman"/>
          <w:sz w:val="24"/>
          <w:szCs w:val="24"/>
        </w:rPr>
        <w:t>В последующие периоды необходимо будет учиты</w:t>
      </w:r>
      <w:r>
        <w:rPr>
          <w:rFonts w:ascii="Times New Roman" w:hAnsi="Times New Roman"/>
          <w:sz w:val="24"/>
          <w:szCs w:val="24"/>
        </w:rPr>
        <w:t>вать изменения основных критери</w:t>
      </w:r>
      <w:r w:rsidRPr="009043A1">
        <w:rPr>
          <w:rFonts w:ascii="Times New Roman" w:hAnsi="Times New Roman"/>
          <w:sz w:val="24"/>
          <w:szCs w:val="24"/>
        </w:rPr>
        <w:t xml:space="preserve">ев, при присвоении организации статуса ЕТО, в связи с перспективами развития системы теплоснабжения </w:t>
      </w:r>
      <w:r w:rsidR="00143D43">
        <w:rPr>
          <w:rFonts w:ascii="Times New Roman" w:hAnsi="Times New Roman"/>
          <w:sz w:val="24"/>
          <w:szCs w:val="24"/>
        </w:rPr>
        <w:t>сельского поселения.</w:t>
      </w:r>
    </w:p>
    <w:p w:rsidR="009043A1" w:rsidRDefault="009043A1" w:rsidP="008C6187">
      <w:pPr>
        <w:spacing w:line="360" w:lineRule="auto"/>
        <w:ind w:firstLine="709"/>
        <w:jc w:val="both"/>
        <w:rPr>
          <w:rFonts w:ascii="Times New Roman" w:hAnsi="Times New Roman"/>
          <w:sz w:val="24"/>
          <w:szCs w:val="24"/>
        </w:rPr>
      </w:pPr>
      <w:r w:rsidRPr="009043A1">
        <w:rPr>
          <w:rFonts w:ascii="Times New Roman" w:hAnsi="Times New Roman"/>
          <w:b/>
          <w:sz w:val="24"/>
          <w:szCs w:val="24"/>
        </w:rPr>
        <w:lastRenderedPageBreak/>
        <w:t>10. РАЗДЕЛ 9. РЕШЕНИЯ О РАСПРЕДЕЛЕНИИ ТЕПЛОВОЙ НАГРУЗКИ МЕЖДУ ИСТОЧНИКАМИ ТЕПЛОВОЙ ЭНЕРГИИ</w:t>
      </w:r>
    </w:p>
    <w:p w:rsidR="009043A1" w:rsidRDefault="00995DA2" w:rsidP="009043A1">
      <w:pPr>
        <w:spacing w:after="0" w:line="360" w:lineRule="auto"/>
        <w:ind w:firstLine="709"/>
        <w:jc w:val="both"/>
        <w:rPr>
          <w:rFonts w:ascii="Times New Roman" w:hAnsi="Times New Roman"/>
          <w:sz w:val="24"/>
          <w:szCs w:val="24"/>
        </w:rPr>
      </w:pPr>
      <w:r w:rsidRPr="00995DA2">
        <w:rPr>
          <w:rFonts w:ascii="Times New Roman" w:hAnsi="Times New Roman"/>
          <w:sz w:val="24"/>
          <w:szCs w:val="24"/>
        </w:rPr>
        <w:t xml:space="preserve">Решения о распределении тепловой нагрузки между источниками тепловой энергии не предусмотрены.  </w:t>
      </w:r>
    </w:p>
    <w:p w:rsidR="009043A1" w:rsidRDefault="009043A1" w:rsidP="008C6187">
      <w:pPr>
        <w:spacing w:line="360" w:lineRule="auto"/>
        <w:ind w:firstLine="709"/>
        <w:jc w:val="both"/>
        <w:rPr>
          <w:rFonts w:ascii="Times New Roman" w:hAnsi="Times New Roman"/>
          <w:b/>
          <w:sz w:val="24"/>
          <w:szCs w:val="24"/>
        </w:rPr>
      </w:pPr>
      <w:r w:rsidRPr="009043A1">
        <w:rPr>
          <w:rFonts w:ascii="Times New Roman" w:hAnsi="Times New Roman"/>
          <w:b/>
          <w:sz w:val="24"/>
          <w:szCs w:val="24"/>
        </w:rPr>
        <w:t>11. РАЗДЕЛ 10. РЕШЕНИЯ ПО БЕСХОЗЯЙНЫМ ТЕПЛОВЫМ СЕТЯМ</w:t>
      </w:r>
    </w:p>
    <w:p w:rsidR="009043A1" w:rsidRDefault="009043A1" w:rsidP="009043A1">
      <w:pPr>
        <w:spacing w:after="0" w:line="360" w:lineRule="auto"/>
        <w:ind w:firstLine="709"/>
        <w:jc w:val="both"/>
        <w:rPr>
          <w:rFonts w:ascii="Times New Roman" w:hAnsi="Times New Roman"/>
          <w:sz w:val="24"/>
          <w:szCs w:val="24"/>
        </w:rPr>
      </w:pPr>
      <w:r w:rsidRPr="009043A1">
        <w:rPr>
          <w:rFonts w:ascii="Times New Roman" w:hAnsi="Times New Roman"/>
          <w:sz w:val="24"/>
          <w:szCs w:val="24"/>
        </w:rPr>
        <w:t>Бесхозяйные сети отсутствуют.</w:t>
      </w:r>
    </w:p>
    <w:p w:rsidR="00176B07" w:rsidRPr="009043A1" w:rsidRDefault="009043A1" w:rsidP="009043A1">
      <w:pPr>
        <w:spacing w:after="0" w:line="360" w:lineRule="auto"/>
        <w:ind w:firstLine="709"/>
        <w:jc w:val="both"/>
        <w:rPr>
          <w:rFonts w:ascii="Times New Roman" w:hAnsi="Times New Roman"/>
          <w:sz w:val="24"/>
          <w:szCs w:val="24"/>
        </w:rPr>
      </w:pPr>
      <w:r w:rsidRPr="009043A1">
        <w:rPr>
          <w:rFonts w:ascii="Times New Roman" w:hAnsi="Times New Roman"/>
          <w:sz w:val="24"/>
          <w:szCs w:val="24"/>
        </w:rPr>
        <w:br/>
      </w:r>
    </w:p>
    <w:p w:rsidR="009043A1" w:rsidRPr="009043A1" w:rsidRDefault="009043A1" w:rsidP="009043A1">
      <w:pPr>
        <w:spacing w:after="0" w:line="360" w:lineRule="auto"/>
        <w:ind w:firstLine="709"/>
        <w:jc w:val="both"/>
        <w:rPr>
          <w:rFonts w:ascii="Times New Roman" w:hAnsi="Times New Roman"/>
          <w:b/>
          <w:sz w:val="24"/>
          <w:szCs w:val="24"/>
        </w:rPr>
      </w:pPr>
    </w:p>
    <w:sectPr w:rsidR="009043A1" w:rsidRPr="009043A1" w:rsidSect="00460009">
      <w:footerReference w:type="default" r:id="rId10"/>
      <w:pgSz w:w="11906" w:h="16838"/>
      <w:pgMar w:top="1134" w:right="850" w:bottom="1134" w:left="1701" w:header="708" w:footer="5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667" w:rsidRDefault="00443667" w:rsidP="00FA53B5">
      <w:pPr>
        <w:spacing w:after="0" w:line="240" w:lineRule="auto"/>
      </w:pPr>
      <w:r>
        <w:separator/>
      </w:r>
    </w:p>
  </w:endnote>
  <w:endnote w:type="continuationSeparator" w:id="1">
    <w:p w:rsidR="00443667" w:rsidRDefault="00443667" w:rsidP="00FA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E8" w:rsidRPr="00460009" w:rsidRDefault="007160E8" w:rsidP="00460009">
    <w:pPr>
      <w:pStyle w:val="a5"/>
      <w:jc w:val="center"/>
      <w:rPr>
        <w:rFonts w:ascii="Times New Roman" w:hAnsi="Times New Roman"/>
        <w:i/>
        <w:sz w:val="18"/>
        <w:szCs w:val="18"/>
      </w:rPr>
    </w:pPr>
    <w:r w:rsidRPr="00460009">
      <w:rPr>
        <w:rFonts w:ascii="Times New Roman" w:hAnsi="Times New Roman"/>
        <w:i/>
        <w:sz w:val="18"/>
        <w:szCs w:val="18"/>
      </w:rPr>
      <w:t>Схема теплоснабжения муниципального образования «</w:t>
    </w:r>
    <w:r>
      <w:rPr>
        <w:rFonts w:ascii="Times New Roman" w:hAnsi="Times New Roman"/>
        <w:i/>
        <w:sz w:val="18"/>
        <w:szCs w:val="18"/>
      </w:rPr>
      <w:t>Красносадовское</w:t>
    </w:r>
    <w:r w:rsidRPr="00460009">
      <w:rPr>
        <w:rFonts w:ascii="Times New Roman" w:hAnsi="Times New Roman"/>
        <w:i/>
        <w:sz w:val="18"/>
        <w:szCs w:val="18"/>
      </w:rPr>
      <w:t xml:space="preserve"> сельское поселение» до 2030 года</w:t>
    </w:r>
  </w:p>
  <w:p w:rsidR="007160E8" w:rsidRPr="00460009" w:rsidRDefault="007160E8" w:rsidP="00460009">
    <w:pPr>
      <w:pStyle w:val="a5"/>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Автофигура 13" o:spid="_x0000_s2049" type="#_x0000_t107" style="position:absolute;margin-left:268.5pt;margin-top:790.2pt;width:101pt;height:2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" filled="f" fillcolor="#17365d" strokecolor="#71a0dc">
          <v:textbox>
            <w:txbxContent>
              <w:p w:rsidR="007160E8" w:rsidRPr="00460009" w:rsidRDefault="007160E8">
                <w:pPr>
                  <w:jc w:val="center"/>
                  <w:rPr>
                    <w:color w:val="4F81BD"/>
                  </w:rPr>
                </w:pPr>
                <w:fldSimple w:instr="PAGE    \* MERGEFORMAT">
                  <w:r w:rsidR="00B46AA7" w:rsidRPr="00B46AA7">
                    <w:rPr>
                      <w:noProof/>
                      <w:color w:val="4F81BD"/>
                    </w:rPr>
                    <w:t>5</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667" w:rsidRDefault="00443667" w:rsidP="00FA53B5">
      <w:pPr>
        <w:spacing w:after="0" w:line="240" w:lineRule="auto"/>
      </w:pPr>
      <w:r>
        <w:separator/>
      </w:r>
    </w:p>
  </w:footnote>
  <w:footnote w:type="continuationSeparator" w:id="1">
    <w:p w:rsidR="00443667" w:rsidRDefault="00443667" w:rsidP="00FA5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069"/>
        </w:tabs>
        <w:ind w:left="1069" w:hanging="360"/>
      </w:pPr>
      <w:rPr>
        <w:rFonts w:ascii="Times New Roman" w:hAnsi="Times New Roman" w:cs="Times New Roman"/>
      </w:rPr>
    </w:lvl>
  </w:abstractNum>
  <w:abstractNum w:abstractNumId="2">
    <w:nsid w:val="03754430"/>
    <w:multiLevelType w:val="multilevel"/>
    <w:tmpl w:val="37C6F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94DEA"/>
    <w:multiLevelType w:val="multilevel"/>
    <w:tmpl w:val="7D24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44C42"/>
    <w:multiLevelType w:val="hybridMultilevel"/>
    <w:tmpl w:val="D5441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6447F"/>
    <w:multiLevelType w:val="multilevel"/>
    <w:tmpl w:val="07165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81B27"/>
    <w:multiLevelType w:val="multilevel"/>
    <w:tmpl w:val="9C5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C3D1A"/>
    <w:multiLevelType w:val="multilevel"/>
    <w:tmpl w:val="BC9C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54BEF"/>
    <w:multiLevelType w:val="multilevel"/>
    <w:tmpl w:val="2C5E7E4A"/>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9257447"/>
    <w:multiLevelType w:val="multilevel"/>
    <w:tmpl w:val="38CEB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47274"/>
    <w:multiLevelType w:val="multilevel"/>
    <w:tmpl w:val="42AE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64778"/>
    <w:multiLevelType w:val="hybridMultilevel"/>
    <w:tmpl w:val="4C2E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B0875"/>
    <w:multiLevelType w:val="hybridMultilevel"/>
    <w:tmpl w:val="43349CEC"/>
    <w:lvl w:ilvl="0" w:tplc="48BE36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53D01834"/>
    <w:multiLevelType w:val="hybridMultilevel"/>
    <w:tmpl w:val="24183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254F2"/>
    <w:multiLevelType w:val="multilevel"/>
    <w:tmpl w:val="570E2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72E38A2"/>
    <w:multiLevelType w:val="multilevel"/>
    <w:tmpl w:val="6AF22F62"/>
    <w:lvl w:ilvl="0">
      <w:start w:val="1"/>
      <w:numFmt w:val="decimal"/>
      <w:lvlText w:val="%1."/>
      <w:lvlJc w:val="left"/>
      <w:pPr>
        <w:ind w:left="720" w:hanging="360"/>
      </w:pPr>
      <w:rPr>
        <w:rFonts w:ascii="Times New Roman" w:eastAsia="Times New Roman" w:hAnsi="Times New Roman" w:cs="Arial"/>
      </w:rPr>
    </w:lvl>
    <w:lvl w:ilvl="1">
      <w:start w:val="4"/>
      <w:numFmt w:val="decimal"/>
      <w:isLgl/>
      <w:lvlText w:val="%1.%2."/>
      <w:lvlJc w:val="left"/>
      <w:pPr>
        <w:ind w:left="1850" w:hanging="1320"/>
      </w:pPr>
      <w:rPr>
        <w:rFonts w:hint="default"/>
        <w:b/>
        <w:i/>
        <w:sz w:val="23"/>
      </w:rPr>
    </w:lvl>
    <w:lvl w:ilvl="2">
      <w:start w:val="4"/>
      <w:numFmt w:val="decimal"/>
      <w:isLgl/>
      <w:lvlText w:val="%1.%2.%3."/>
      <w:lvlJc w:val="left"/>
      <w:pPr>
        <w:ind w:left="2020" w:hanging="1320"/>
      </w:pPr>
      <w:rPr>
        <w:rFonts w:hint="default"/>
        <w:b/>
        <w:i/>
        <w:sz w:val="23"/>
      </w:rPr>
    </w:lvl>
    <w:lvl w:ilvl="3">
      <w:start w:val="1"/>
      <w:numFmt w:val="decimal"/>
      <w:isLgl/>
      <w:lvlText w:val="%1.%2.%3.%4."/>
      <w:lvlJc w:val="left"/>
      <w:pPr>
        <w:ind w:left="2190" w:hanging="1320"/>
      </w:pPr>
      <w:rPr>
        <w:rFonts w:hint="default"/>
        <w:b/>
        <w:i/>
        <w:sz w:val="23"/>
      </w:rPr>
    </w:lvl>
    <w:lvl w:ilvl="4">
      <w:start w:val="1"/>
      <w:numFmt w:val="decimal"/>
      <w:isLgl/>
      <w:lvlText w:val="%1.%2.%3.%4.%5."/>
      <w:lvlJc w:val="left"/>
      <w:pPr>
        <w:ind w:left="2360" w:hanging="1320"/>
      </w:pPr>
      <w:rPr>
        <w:rFonts w:hint="default"/>
        <w:b/>
        <w:i/>
        <w:sz w:val="23"/>
      </w:rPr>
    </w:lvl>
    <w:lvl w:ilvl="5">
      <w:start w:val="1"/>
      <w:numFmt w:val="decimal"/>
      <w:isLgl/>
      <w:lvlText w:val="%1.%2.%3.%4.%5.%6."/>
      <w:lvlJc w:val="left"/>
      <w:pPr>
        <w:ind w:left="2530" w:hanging="1320"/>
      </w:pPr>
      <w:rPr>
        <w:rFonts w:hint="default"/>
        <w:b/>
        <w:i/>
        <w:sz w:val="23"/>
      </w:rPr>
    </w:lvl>
    <w:lvl w:ilvl="6">
      <w:start w:val="1"/>
      <w:numFmt w:val="decimal"/>
      <w:isLgl/>
      <w:lvlText w:val="%1.%2.%3.%4.%5.%6.%7."/>
      <w:lvlJc w:val="left"/>
      <w:pPr>
        <w:ind w:left="2820" w:hanging="1440"/>
      </w:pPr>
      <w:rPr>
        <w:rFonts w:hint="default"/>
        <w:b/>
        <w:i/>
        <w:sz w:val="23"/>
      </w:rPr>
    </w:lvl>
    <w:lvl w:ilvl="7">
      <w:start w:val="1"/>
      <w:numFmt w:val="decimal"/>
      <w:isLgl/>
      <w:lvlText w:val="%1.%2.%3.%4.%5.%6.%7.%8."/>
      <w:lvlJc w:val="left"/>
      <w:pPr>
        <w:ind w:left="2990" w:hanging="1440"/>
      </w:pPr>
      <w:rPr>
        <w:rFonts w:hint="default"/>
        <w:b/>
        <w:i/>
        <w:sz w:val="23"/>
      </w:rPr>
    </w:lvl>
    <w:lvl w:ilvl="8">
      <w:start w:val="1"/>
      <w:numFmt w:val="decimal"/>
      <w:isLgl/>
      <w:lvlText w:val="%1.%2.%3.%4.%5.%6.%7.%8.%9."/>
      <w:lvlJc w:val="left"/>
      <w:pPr>
        <w:ind w:left="3520" w:hanging="1800"/>
      </w:pPr>
      <w:rPr>
        <w:rFonts w:hint="default"/>
        <w:b/>
        <w:i/>
        <w:sz w:val="23"/>
      </w:rPr>
    </w:lvl>
  </w:abstractNum>
  <w:abstractNum w:abstractNumId="16">
    <w:nsid w:val="60944C3E"/>
    <w:multiLevelType w:val="multilevel"/>
    <w:tmpl w:val="744E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EB58DB"/>
    <w:multiLevelType w:val="multilevel"/>
    <w:tmpl w:val="42F87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F92A73"/>
    <w:multiLevelType w:val="multilevel"/>
    <w:tmpl w:val="97541744"/>
    <w:lvl w:ilvl="0">
      <w:start w:val="1"/>
      <w:numFmt w:val="decimal"/>
      <w:lvlText w:val="%1."/>
      <w:lvlJc w:val="left"/>
      <w:pPr>
        <w:ind w:left="824" w:hanging="540"/>
      </w:pPr>
      <w:rPr>
        <w:rFonts w:hint="default"/>
        <w:sz w:val="18"/>
        <w:szCs w:val="18"/>
      </w:rPr>
    </w:lvl>
    <w:lvl w:ilvl="1">
      <w:start w:val="4"/>
      <w:numFmt w:val="decimal"/>
      <w:lvlText w:val="%1.%2."/>
      <w:lvlJc w:val="left"/>
      <w:pPr>
        <w:ind w:left="125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68637E"/>
    <w:multiLevelType w:val="multilevel"/>
    <w:tmpl w:val="42CC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732118"/>
    <w:multiLevelType w:val="hybridMultilevel"/>
    <w:tmpl w:val="EC38A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4"/>
  </w:num>
  <w:num w:numId="4">
    <w:abstractNumId w:val="20"/>
  </w:num>
  <w:num w:numId="5">
    <w:abstractNumId w:val="15"/>
  </w:num>
  <w:num w:numId="6">
    <w:abstractNumId w:val="18"/>
  </w:num>
  <w:num w:numId="7">
    <w:abstractNumId w:val="14"/>
  </w:num>
  <w:num w:numId="8">
    <w:abstractNumId w:val="12"/>
  </w:num>
  <w:num w:numId="9">
    <w:abstractNumId w:val="0"/>
  </w:num>
  <w:num w:numId="10">
    <w:abstractNumId w:val="1"/>
  </w:num>
  <w:num w:numId="11">
    <w:abstractNumId w:val="8"/>
  </w:num>
  <w:num w:numId="12">
    <w:abstractNumId w:val="6"/>
  </w:num>
  <w:num w:numId="13">
    <w:abstractNumId w:val="10"/>
  </w:num>
  <w:num w:numId="14">
    <w:abstractNumId w:val="19"/>
  </w:num>
  <w:num w:numId="15">
    <w:abstractNumId w:val="7"/>
  </w:num>
  <w:num w:numId="16">
    <w:abstractNumId w:val="5"/>
  </w:num>
  <w:num w:numId="17">
    <w:abstractNumId w:val="3"/>
  </w:num>
  <w:num w:numId="18">
    <w:abstractNumId w:val="16"/>
  </w:num>
  <w:num w:numId="19">
    <w:abstractNumId w:val="9"/>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44107"/>
    <w:rsid w:val="000058B7"/>
    <w:rsid w:val="00006A83"/>
    <w:rsid w:val="00011304"/>
    <w:rsid w:val="00015529"/>
    <w:rsid w:val="000168FB"/>
    <w:rsid w:val="00017D42"/>
    <w:rsid w:val="00020749"/>
    <w:rsid w:val="000209A2"/>
    <w:rsid w:val="0002326E"/>
    <w:rsid w:val="000337F5"/>
    <w:rsid w:val="00034CA8"/>
    <w:rsid w:val="000470A9"/>
    <w:rsid w:val="00052E48"/>
    <w:rsid w:val="000570C8"/>
    <w:rsid w:val="000611B2"/>
    <w:rsid w:val="000711C1"/>
    <w:rsid w:val="00072C6C"/>
    <w:rsid w:val="00085B77"/>
    <w:rsid w:val="000918EF"/>
    <w:rsid w:val="000943D0"/>
    <w:rsid w:val="00096C1C"/>
    <w:rsid w:val="000A5821"/>
    <w:rsid w:val="000B71CC"/>
    <w:rsid w:val="000C01E2"/>
    <w:rsid w:val="000C6308"/>
    <w:rsid w:val="000D7611"/>
    <w:rsid w:val="000D7F83"/>
    <w:rsid w:val="000E0E26"/>
    <w:rsid w:val="000E10B7"/>
    <w:rsid w:val="000E1249"/>
    <w:rsid w:val="000E4B4A"/>
    <w:rsid w:val="000F08A2"/>
    <w:rsid w:val="000F500E"/>
    <w:rsid w:val="001001EC"/>
    <w:rsid w:val="00123DDA"/>
    <w:rsid w:val="00124F34"/>
    <w:rsid w:val="00127070"/>
    <w:rsid w:val="00137E5B"/>
    <w:rsid w:val="00143D43"/>
    <w:rsid w:val="00147997"/>
    <w:rsid w:val="001520D6"/>
    <w:rsid w:val="00162877"/>
    <w:rsid w:val="00162ABB"/>
    <w:rsid w:val="00170C1D"/>
    <w:rsid w:val="0017168F"/>
    <w:rsid w:val="00176B07"/>
    <w:rsid w:val="00185453"/>
    <w:rsid w:val="0018608D"/>
    <w:rsid w:val="001878B3"/>
    <w:rsid w:val="00194BD1"/>
    <w:rsid w:val="001A251A"/>
    <w:rsid w:val="001A421D"/>
    <w:rsid w:val="001A4536"/>
    <w:rsid w:val="001B71FE"/>
    <w:rsid w:val="001C4327"/>
    <w:rsid w:val="001C44D0"/>
    <w:rsid w:val="001C77DD"/>
    <w:rsid w:val="001D430D"/>
    <w:rsid w:val="001D45CE"/>
    <w:rsid w:val="001D5A9B"/>
    <w:rsid w:val="001D610C"/>
    <w:rsid w:val="001D65C7"/>
    <w:rsid w:val="001D7CA4"/>
    <w:rsid w:val="001E0FA0"/>
    <w:rsid w:val="001E4793"/>
    <w:rsid w:val="001F3F1F"/>
    <w:rsid w:val="001F5D91"/>
    <w:rsid w:val="001F6589"/>
    <w:rsid w:val="00203A19"/>
    <w:rsid w:val="002078F6"/>
    <w:rsid w:val="00210CC9"/>
    <w:rsid w:val="00211257"/>
    <w:rsid w:val="00220340"/>
    <w:rsid w:val="00222F34"/>
    <w:rsid w:val="00224323"/>
    <w:rsid w:val="0024107E"/>
    <w:rsid w:val="00247EB6"/>
    <w:rsid w:val="002550F0"/>
    <w:rsid w:val="002573CC"/>
    <w:rsid w:val="002854E3"/>
    <w:rsid w:val="00285BA4"/>
    <w:rsid w:val="00287716"/>
    <w:rsid w:val="00295A1D"/>
    <w:rsid w:val="002A0935"/>
    <w:rsid w:val="002B1675"/>
    <w:rsid w:val="002B696A"/>
    <w:rsid w:val="002C1715"/>
    <w:rsid w:val="002D4F15"/>
    <w:rsid w:val="002E50A8"/>
    <w:rsid w:val="002E7968"/>
    <w:rsid w:val="002F64B9"/>
    <w:rsid w:val="003064EC"/>
    <w:rsid w:val="00311099"/>
    <w:rsid w:val="003133EC"/>
    <w:rsid w:val="00317EA2"/>
    <w:rsid w:val="00323920"/>
    <w:rsid w:val="0034267A"/>
    <w:rsid w:val="00354A57"/>
    <w:rsid w:val="00364A39"/>
    <w:rsid w:val="00367F84"/>
    <w:rsid w:val="003771E4"/>
    <w:rsid w:val="00381AB6"/>
    <w:rsid w:val="003851E9"/>
    <w:rsid w:val="00393D35"/>
    <w:rsid w:val="003A279F"/>
    <w:rsid w:val="003B3234"/>
    <w:rsid w:val="003B5324"/>
    <w:rsid w:val="003B637C"/>
    <w:rsid w:val="003B6C53"/>
    <w:rsid w:val="003D2EAC"/>
    <w:rsid w:val="003D484B"/>
    <w:rsid w:val="003E090E"/>
    <w:rsid w:val="003E1E54"/>
    <w:rsid w:val="003F0E28"/>
    <w:rsid w:val="003F421D"/>
    <w:rsid w:val="003F5278"/>
    <w:rsid w:val="0040650E"/>
    <w:rsid w:val="0041203F"/>
    <w:rsid w:val="00437574"/>
    <w:rsid w:val="004410C6"/>
    <w:rsid w:val="00443667"/>
    <w:rsid w:val="004439A6"/>
    <w:rsid w:val="00444218"/>
    <w:rsid w:val="00460009"/>
    <w:rsid w:val="00462809"/>
    <w:rsid w:val="00464AB8"/>
    <w:rsid w:val="00467258"/>
    <w:rsid w:val="0047558E"/>
    <w:rsid w:val="00475ABB"/>
    <w:rsid w:val="00476F54"/>
    <w:rsid w:val="00484AB7"/>
    <w:rsid w:val="00487C46"/>
    <w:rsid w:val="004A233E"/>
    <w:rsid w:val="004A4179"/>
    <w:rsid w:val="004A445F"/>
    <w:rsid w:val="004C4600"/>
    <w:rsid w:val="004C655A"/>
    <w:rsid w:val="004C694D"/>
    <w:rsid w:val="004D137B"/>
    <w:rsid w:val="004D4724"/>
    <w:rsid w:val="004D6D40"/>
    <w:rsid w:val="004E24EB"/>
    <w:rsid w:val="004F37EF"/>
    <w:rsid w:val="005007A3"/>
    <w:rsid w:val="0051591E"/>
    <w:rsid w:val="005240FC"/>
    <w:rsid w:val="0052726F"/>
    <w:rsid w:val="00530276"/>
    <w:rsid w:val="00536A31"/>
    <w:rsid w:val="00536D10"/>
    <w:rsid w:val="005438DC"/>
    <w:rsid w:val="00552207"/>
    <w:rsid w:val="00556FF5"/>
    <w:rsid w:val="00560950"/>
    <w:rsid w:val="0057224B"/>
    <w:rsid w:val="00581D26"/>
    <w:rsid w:val="005861F4"/>
    <w:rsid w:val="005936D4"/>
    <w:rsid w:val="00594CBF"/>
    <w:rsid w:val="00597A1C"/>
    <w:rsid w:val="005A0679"/>
    <w:rsid w:val="005A1ECD"/>
    <w:rsid w:val="005A6B6E"/>
    <w:rsid w:val="005B576C"/>
    <w:rsid w:val="005B5927"/>
    <w:rsid w:val="005B6C38"/>
    <w:rsid w:val="005C2D39"/>
    <w:rsid w:val="005C61EA"/>
    <w:rsid w:val="005D1960"/>
    <w:rsid w:val="005D6F1A"/>
    <w:rsid w:val="005E05FC"/>
    <w:rsid w:val="005E08F1"/>
    <w:rsid w:val="005E2CFC"/>
    <w:rsid w:val="005E755E"/>
    <w:rsid w:val="006000FC"/>
    <w:rsid w:val="006023C3"/>
    <w:rsid w:val="0064012A"/>
    <w:rsid w:val="0064364F"/>
    <w:rsid w:val="00645098"/>
    <w:rsid w:val="00655FBE"/>
    <w:rsid w:val="00660D04"/>
    <w:rsid w:val="00677D6F"/>
    <w:rsid w:val="00694BDE"/>
    <w:rsid w:val="006B539B"/>
    <w:rsid w:val="006C0370"/>
    <w:rsid w:val="006C2178"/>
    <w:rsid w:val="006D45AD"/>
    <w:rsid w:val="006E1257"/>
    <w:rsid w:val="006E2E45"/>
    <w:rsid w:val="006E33A9"/>
    <w:rsid w:val="006E3F18"/>
    <w:rsid w:val="006F62A0"/>
    <w:rsid w:val="007041B9"/>
    <w:rsid w:val="00705D3B"/>
    <w:rsid w:val="00707D4A"/>
    <w:rsid w:val="007160E8"/>
    <w:rsid w:val="0072427C"/>
    <w:rsid w:val="00735EF1"/>
    <w:rsid w:val="00742641"/>
    <w:rsid w:val="00742DCD"/>
    <w:rsid w:val="00743DF3"/>
    <w:rsid w:val="007604CB"/>
    <w:rsid w:val="00762BE5"/>
    <w:rsid w:val="007655B4"/>
    <w:rsid w:val="00772AB8"/>
    <w:rsid w:val="00776D03"/>
    <w:rsid w:val="0078069D"/>
    <w:rsid w:val="00784CD4"/>
    <w:rsid w:val="0079401D"/>
    <w:rsid w:val="007A246F"/>
    <w:rsid w:val="007A2FB8"/>
    <w:rsid w:val="007A70EF"/>
    <w:rsid w:val="007B07D6"/>
    <w:rsid w:val="007C2DBB"/>
    <w:rsid w:val="007C6771"/>
    <w:rsid w:val="007C6C9F"/>
    <w:rsid w:val="007D002A"/>
    <w:rsid w:val="007D0D24"/>
    <w:rsid w:val="007E0B63"/>
    <w:rsid w:val="007E2375"/>
    <w:rsid w:val="007F05D5"/>
    <w:rsid w:val="007F4B84"/>
    <w:rsid w:val="007F6019"/>
    <w:rsid w:val="0080064F"/>
    <w:rsid w:val="00813D71"/>
    <w:rsid w:val="00823BE7"/>
    <w:rsid w:val="008334C9"/>
    <w:rsid w:val="008354A4"/>
    <w:rsid w:val="00836E63"/>
    <w:rsid w:val="00837E6D"/>
    <w:rsid w:val="0084007C"/>
    <w:rsid w:val="008414DC"/>
    <w:rsid w:val="00842C0B"/>
    <w:rsid w:val="00846198"/>
    <w:rsid w:val="00852875"/>
    <w:rsid w:val="00862B5D"/>
    <w:rsid w:val="00865360"/>
    <w:rsid w:val="008657D2"/>
    <w:rsid w:val="0087165B"/>
    <w:rsid w:val="00877427"/>
    <w:rsid w:val="0088584D"/>
    <w:rsid w:val="00891572"/>
    <w:rsid w:val="00895362"/>
    <w:rsid w:val="008B2EB5"/>
    <w:rsid w:val="008B7CD8"/>
    <w:rsid w:val="008C2733"/>
    <w:rsid w:val="008C6187"/>
    <w:rsid w:val="008C7F6C"/>
    <w:rsid w:val="008D7E23"/>
    <w:rsid w:val="008E36F4"/>
    <w:rsid w:val="008E6D7E"/>
    <w:rsid w:val="008E7143"/>
    <w:rsid w:val="008F65DF"/>
    <w:rsid w:val="00900709"/>
    <w:rsid w:val="00902CC8"/>
    <w:rsid w:val="009041F2"/>
    <w:rsid w:val="009043A1"/>
    <w:rsid w:val="009075A9"/>
    <w:rsid w:val="00913547"/>
    <w:rsid w:val="00913569"/>
    <w:rsid w:val="00922929"/>
    <w:rsid w:val="00927866"/>
    <w:rsid w:val="00927A69"/>
    <w:rsid w:val="00943760"/>
    <w:rsid w:val="00943F52"/>
    <w:rsid w:val="00944107"/>
    <w:rsid w:val="00946DE5"/>
    <w:rsid w:val="00953BB3"/>
    <w:rsid w:val="009557B8"/>
    <w:rsid w:val="00960C71"/>
    <w:rsid w:val="0097539E"/>
    <w:rsid w:val="00976797"/>
    <w:rsid w:val="00985BDE"/>
    <w:rsid w:val="00990C69"/>
    <w:rsid w:val="00995DA2"/>
    <w:rsid w:val="009A0B64"/>
    <w:rsid w:val="009A4B26"/>
    <w:rsid w:val="009B054F"/>
    <w:rsid w:val="009B5EBA"/>
    <w:rsid w:val="009C3B12"/>
    <w:rsid w:val="009C4CAF"/>
    <w:rsid w:val="009D3875"/>
    <w:rsid w:val="009E02D5"/>
    <w:rsid w:val="009E2692"/>
    <w:rsid w:val="00A018DA"/>
    <w:rsid w:val="00A02719"/>
    <w:rsid w:val="00A16176"/>
    <w:rsid w:val="00A24025"/>
    <w:rsid w:val="00A261A3"/>
    <w:rsid w:val="00A26CB3"/>
    <w:rsid w:val="00A33F37"/>
    <w:rsid w:val="00A34484"/>
    <w:rsid w:val="00A37BBF"/>
    <w:rsid w:val="00A6097B"/>
    <w:rsid w:val="00A60D3C"/>
    <w:rsid w:val="00A6137C"/>
    <w:rsid w:val="00A62FCC"/>
    <w:rsid w:val="00A64360"/>
    <w:rsid w:val="00A7143D"/>
    <w:rsid w:val="00A86BF4"/>
    <w:rsid w:val="00A90A51"/>
    <w:rsid w:val="00A93807"/>
    <w:rsid w:val="00A949F9"/>
    <w:rsid w:val="00A95393"/>
    <w:rsid w:val="00A96217"/>
    <w:rsid w:val="00A97448"/>
    <w:rsid w:val="00AA342B"/>
    <w:rsid w:val="00AA40F0"/>
    <w:rsid w:val="00AA67D7"/>
    <w:rsid w:val="00AA7F79"/>
    <w:rsid w:val="00AB0B48"/>
    <w:rsid w:val="00AB40F4"/>
    <w:rsid w:val="00AC3806"/>
    <w:rsid w:val="00AC4243"/>
    <w:rsid w:val="00AC5044"/>
    <w:rsid w:val="00AD3999"/>
    <w:rsid w:val="00AD74F2"/>
    <w:rsid w:val="00AE2AB9"/>
    <w:rsid w:val="00AF189F"/>
    <w:rsid w:val="00AF30F4"/>
    <w:rsid w:val="00B11C86"/>
    <w:rsid w:val="00B13DEC"/>
    <w:rsid w:val="00B206A3"/>
    <w:rsid w:val="00B212C8"/>
    <w:rsid w:val="00B2614A"/>
    <w:rsid w:val="00B27C55"/>
    <w:rsid w:val="00B32D79"/>
    <w:rsid w:val="00B356D4"/>
    <w:rsid w:val="00B36840"/>
    <w:rsid w:val="00B43A10"/>
    <w:rsid w:val="00B46AA7"/>
    <w:rsid w:val="00B5544D"/>
    <w:rsid w:val="00B61EB8"/>
    <w:rsid w:val="00B64170"/>
    <w:rsid w:val="00B767C5"/>
    <w:rsid w:val="00B809AC"/>
    <w:rsid w:val="00B86628"/>
    <w:rsid w:val="00B8734C"/>
    <w:rsid w:val="00B95794"/>
    <w:rsid w:val="00B97EA8"/>
    <w:rsid w:val="00BA55F1"/>
    <w:rsid w:val="00BB2169"/>
    <w:rsid w:val="00BB6DAF"/>
    <w:rsid w:val="00BC27E5"/>
    <w:rsid w:val="00BD53B7"/>
    <w:rsid w:val="00BD564F"/>
    <w:rsid w:val="00BE1CEE"/>
    <w:rsid w:val="00BE6243"/>
    <w:rsid w:val="00BF1109"/>
    <w:rsid w:val="00BF20D8"/>
    <w:rsid w:val="00C00136"/>
    <w:rsid w:val="00C1123C"/>
    <w:rsid w:val="00C12149"/>
    <w:rsid w:val="00C1311F"/>
    <w:rsid w:val="00C17061"/>
    <w:rsid w:val="00C22D0F"/>
    <w:rsid w:val="00C27B98"/>
    <w:rsid w:val="00C33367"/>
    <w:rsid w:val="00C33408"/>
    <w:rsid w:val="00C3446C"/>
    <w:rsid w:val="00C34978"/>
    <w:rsid w:val="00C362F0"/>
    <w:rsid w:val="00C45F70"/>
    <w:rsid w:val="00C50383"/>
    <w:rsid w:val="00C532DA"/>
    <w:rsid w:val="00C601E2"/>
    <w:rsid w:val="00C703F2"/>
    <w:rsid w:val="00C72E77"/>
    <w:rsid w:val="00C77567"/>
    <w:rsid w:val="00C8404A"/>
    <w:rsid w:val="00C87941"/>
    <w:rsid w:val="00C930FE"/>
    <w:rsid w:val="00C97388"/>
    <w:rsid w:val="00CA084F"/>
    <w:rsid w:val="00CA4756"/>
    <w:rsid w:val="00CB67E7"/>
    <w:rsid w:val="00CC17DE"/>
    <w:rsid w:val="00CC3AC2"/>
    <w:rsid w:val="00CC5895"/>
    <w:rsid w:val="00CC5E0B"/>
    <w:rsid w:val="00CD4483"/>
    <w:rsid w:val="00CD550A"/>
    <w:rsid w:val="00CE223B"/>
    <w:rsid w:val="00D03640"/>
    <w:rsid w:val="00D12A47"/>
    <w:rsid w:val="00D1487C"/>
    <w:rsid w:val="00D20606"/>
    <w:rsid w:val="00D20FFB"/>
    <w:rsid w:val="00D23939"/>
    <w:rsid w:val="00D31F85"/>
    <w:rsid w:val="00D32EB8"/>
    <w:rsid w:val="00D3663A"/>
    <w:rsid w:val="00D469C1"/>
    <w:rsid w:val="00D477EE"/>
    <w:rsid w:val="00D5000B"/>
    <w:rsid w:val="00D5182A"/>
    <w:rsid w:val="00D52840"/>
    <w:rsid w:val="00D57AE5"/>
    <w:rsid w:val="00D6753D"/>
    <w:rsid w:val="00D7165C"/>
    <w:rsid w:val="00D75626"/>
    <w:rsid w:val="00D82BBF"/>
    <w:rsid w:val="00D905CE"/>
    <w:rsid w:val="00D90ED4"/>
    <w:rsid w:val="00D9610F"/>
    <w:rsid w:val="00DA2543"/>
    <w:rsid w:val="00DA2D4E"/>
    <w:rsid w:val="00DA41FD"/>
    <w:rsid w:val="00DB1E59"/>
    <w:rsid w:val="00DB1FA8"/>
    <w:rsid w:val="00DB70CE"/>
    <w:rsid w:val="00DF7264"/>
    <w:rsid w:val="00E10216"/>
    <w:rsid w:val="00E113D6"/>
    <w:rsid w:val="00E137C2"/>
    <w:rsid w:val="00E204E3"/>
    <w:rsid w:val="00E4533B"/>
    <w:rsid w:val="00E45E39"/>
    <w:rsid w:val="00E47C95"/>
    <w:rsid w:val="00E54DB4"/>
    <w:rsid w:val="00E655C3"/>
    <w:rsid w:val="00E6781A"/>
    <w:rsid w:val="00E86AF7"/>
    <w:rsid w:val="00E86E9D"/>
    <w:rsid w:val="00EB1C55"/>
    <w:rsid w:val="00EB29CD"/>
    <w:rsid w:val="00EB3B99"/>
    <w:rsid w:val="00EC40BF"/>
    <w:rsid w:val="00EC7D81"/>
    <w:rsid w:val="00ED1F35"/>
    <w:rsid w:val="00ED2102"/>
    <w:rsid w:val="00EE259A"/>
    <w:rsid w:val="00EE2BEB"/>
    <w:rsid w:val="00EE6E6B"/>
    <w:rsid w:val="00EE70C2"/>
    <w:rsid w:val="00EF2036"/>
    <w:rsid w:val="00F05DC5"/>
    <w:rsid w:val="00F061D1"/>
    <w:rsid w:val="00F109D9"/>
    <w:rsid w:val="00F240E4"/>
    <w:rsid w:val="00F24D7C"/>
    <w:rsid w:val="00F32D42"/>
    <w:rsid w:val="00F475F1"/>
    <w:rsid w:val="00F51765"/>
    <w:rsid w:val="00F523CB"/>
    <w:rsid w:val="00F54AFB"/>
    <w:rsid w:val="00F61D69"/>
    <w:rsid w:val="00F83F72"/>
    <w:rsid w:val="00F85A9F"/>
    <w:rsid w:val="00F8698D"/>
    <w:rsid w:val="00F95507"/>
    <w:rsid w:val="00F971DA"/>
    <w:rsid w:val="00FA21BD"/>
    <w:rsid w:val="00FA4EB8"/>
    <w:rsid w:val="00FA53B5"/>
    <w:rsid w:val="00FB0C85"/>
    <w:rsid w:val="00FB3730"/>
    <w:rsid w:val="00FC6855"/>
    <w:rsid w:val="00FE1E29"/>
    <w:rsid w:val="00FF59F0"/>
    <w:rsid w:val="00FF6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3B5"/>
    <w:pPr>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FA53B5"/>
    <w:pPr>
      <w:tabs>
        <w:tab w:val="center" w:pos="4677"/>
        <w:tab w:val="right" w:pos="9355"/>
      </w:tabs>
    </w:pPr>
    <w:rPr>
      <w:lang/>
    </w:rPr>
  </w:style>
  <w:style w:type="character" w:customStyle="1" w:styleId="a4">
    <w:name w:val="Верхний колонтитул Знак"/>
    <w:link w:val="a3"/>
    <w:uiPriority w:val="99"/>
    <w:rsid w:val="00FA53B5"/>
    <w:rPr>
      <w:sz w:val="22"/>
      <w:szCs w:val="22"/>
      <w:lang w:eastAsia="en-US"/>
    </w:rPr>
  </w:style>
  <w:style w:type="paragraph" w:styleId="a5">
    <w:name w:val="footer"/>
    <w:basedOn w:val="a"/>
    <w:link w:val="a6"/>
    <w:uiPriority w:val="99"/>
    <w:unhideWhenUsed/>
    <w:rsid w:val="00FA53B5"/>
    <w:pPr>
      <w:tabs>
        <w:tab w:val="center" w:pos="4677"/>
        <w:tab w:val="right" w:pos="9355"/>
      </w:tabs>
    </w:pPr>
    <w:rPr>
      <w:lang/>
    </w:rPr>
  </w:style>
  <w:style w:type="character" w:customStyle="1" w:styleId="a6">
    <w:name w:val="Нижний колонтитул Знак"/>
    <w:link w:val="a5"/>
    <w:uiPriority w:val="99"/>
    <w:rsid w:val="00FA53B5"/>
    <w:rPr>
      <w:sz w:val="22"/>
      <w:szCs w:val="22"/>
      <w:lang w:eastAsia="en-US"/>
    </w:rPr>
  </w:style>
  <w:style w:type="table" w:styleId="a7">
    <w:name w:val="Table Grid"/>
    <w:basedOn w:val="a1"/>
    <w:rsid w:val="00DB1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60009"/>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460009"/>
    <w:rPr>
      <w:rFonts w:ascii="Tahoma" w:hAnsi="Tahoma" w:cs="Tahoma"/>
      <w:sz w:val="16"/>
      <w:szCs w:val="16"/>
      <w:lang w:eastAsia="en-US"/>
    </w:rPr>
  </w:style>
  <w:style w:type="numbering" w:customStyle="1" w:styleId="1">
    <w:name w:val="Нет списка1"/>
    <w:next w:val="a2"/>
    <w:uiPriority w:val="99"/>
    <w:semiHidden/>
    <w:unhideWhenUsed/>
    <w:rsid w:val="00900709"/>
  </w:style>
  <w:style w:type="character" w:styleId="aa">
    <w:name w:val="Hyperlink"/>
    <w:uiPriority w:val="99"/>
    <w:semiHidden/>
    <w:unhideWhenUsed/>
    <w:rsid w:val="00900709"/>
    <w:rPr>
      <w:color w:val="000080"/>
      <w:u w:val="single"/>
    </w:rPr>
  </w:style>
  <w:style w:type="character" w:styleId="ab">
    <w:name w:val="FollowedHyperlink"/>
    <w:uiPriority w:val="99"/>
    <w:semiHidden/>
    <w:unhideWhenUsed/>
    <w:rsid w:val="00900709"/>
    <w:rPr>
      <w:color w:val="800000"/>
      <w:u w:val="single"/>
    </w:rPr>
  </w:style>
  <w:style w:type="paragraph" w:styleId="ac">
    <w:name w:val="Normal (Web)"/>
    <w:basedOn w:val="a"/>
    <w:uiPriority w:val="99"/>
    <w:unhideWhenUsed/>
    <w:rsid w:val="00900709"/>
    <w:pPr>
      <w:spacing w:before="100" w:beforeAutospacing="1" w:after="119" w:line="240" w:lineRule="auto"/>
    </w:pPr>
    <w:rPr>
      <w:rFonts w:ascii="Times New Roman" w:eastAsia="Times New Roman" w:hAnsi="Times New Roman"/>
      <w:sz w:val="24"/>
      <w:szCs w:val="24"/>
      <w:lang w:eastAsia="ru-RU"/>
    </w:rPr>
  </w:style>
  <w:style w:type="paragraph" w:customStyle="1" w:styleId="-1-western">
    <w:name w:val="красная-строка1-western"/>
    <w:basedOn w:val="a"/>
    <w:rsid w:val="00381AB6"/>
    <w:pPr>
      <w:spacing w:before="100" w:beforeAutospacing="1" w:after="119" w:line="240" w:lineRule="auto"/>
      <w:ind w:firstLine="210"/>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477498">
      <w:bodyDiv w:val="1"/>
      <w:marLeft w:val="0"/>
      <w:marRight w:val="0"/>
      <w:marTop w:val="0"/>
      <w:marBottom w:val="0"/>
      <w:divBdr>
        <w:top w:val="none" w:sz="0" w:space="0" w:color="auto"/>
        <w:left w:val="none" w:sz="0" w:space="0" w:color="auto"/>
        <w:bottom w:val="none" w:sz="0" w:space="0" w:color="auto"/>
        <w:right w:val="none" w:sz="0" w:space="0" w:color="auto"/>
      </w:divBdr>
    </w:div>
    <w:div w:id="63183867">
      <w:bodyDiv w:val="1"/>
      <w:marLeft w:val="0"/>
      <w:marRight w:val="0"/>
      <w:marTop w:val="0"/>
      <w:marBottom w:val="0"/>
      <w:divBdr>
        <w:top w:val="none" w:sz="0" w:space="0" w:color="auto"/>
        <w:left w:val="none" w:sz="0" w:space="0" w:color="auto"/>
        <w:bottom w:val="none" w:sz="0" w:space="0" w:color="auto"/>
        <w:right w:val="none" w:sz="0" w:space="0" w:color="auto"/>
      </w:divBdr>
    </w:div>
    <w:div w:id="190456619">
      <w:bodyDiv w:val="1"/>
      <w:marLeft w:val="0"/>
      <w:marRight w:val="0"/>
      <w:marTop w:val="0"/>
      <w:marBottom w:val="0"/>
      <w:divBdr>
        <w:top w:val="none" w:sz="0" w:space="0" w:color="auto"/>
        <w:left w:val="none" w:sz="0" w:space="0" w:color="auto"/>
        <w:bottom w:val="none" w:sz="0" w:space="0" w:color="auto"/>
        <w:right w:val="none" w:sz="0" w:space="0" w:color="auto"/>
      </w:divBdr>
    </w:div>
    <w:div w:id="449129312">
      <w:bodyDiv w:val="1"/>
      <w:marLeft w:val="0"/>
      <w:marRight w:val="0"/>
      <w:marTop w:val="0"/>
      <w:marBottom w:val="0"/>
      <w:divBdr>
        <w:top w:val="none" w:sz="0" w:space="0" w:color="auto"/>
        <w:left w:val="none" w:sz="0" w:space="0" w:color="auto"/>
        <w:bottom w:val="none" w:sz="0" w:space="0" w:color="auto"/>
        <w:right w:val="none" w:sz="0" w:space="0" w:color="auto"/>
      </w:divBdr>
    </w:div>
    <w:div w:id="474105225">
      <w:bodyDiv w:val="1"/>
      <w:marLeft w:val="0"/>
      <w:marRight w:val="0"/>
      <w:marTop w:val="0"/>
      <w:marBottom w:val="0"/>
      <w:divBdr>
        <w:top w:val="none" w:sz="0" w:space="0" w:color="auto"/>
        <w:left w:val="none" w:sz="0" w:space="0" w:color="auto"/>
        <w:bottom w:val="none" w:sz="0" w:space="0" w:color="auto"/>
        <w:right w:val="none" w:sz="0" w:space="0" w:color="auto"/>
      </w:divBdr>
    </w:div>
    <w:div w:id="893539208">
      <w:bodyDiv w:val="1"/>
      <w:marLeft w:val="0"/>
      <w:marRight w:val="0"/>
      <w:marTop w:val="0"/>
      <w:marBottom w:val="0"/>
      <w:divBdr>
        <w:top w:val="none" w:sz="0" w:space="0" w:color="auto"/>
        <w:left w:val="none" w:sz="0" w:space="0" w:color="auto"/>
        <w:bottom w:val="none" w:sz="0" w:space="0" w:color="auto"/>
        <w:right w:val="none" w:sz="0" w:space="0" w:color="auto"/>
      </w:divBdr>
    </w:div>
    <w:div w:id="1065371406">
      <w:bodyDiv w:val="1"/>
      <w:marLeft w:val="0"/>
      <w:marRight w:val="0"/>
      <w:marTop w:val="0"/>
      <w:marBottom w:val="0"/>
      <w:divBdr>
        <w:top w:val="none" w:sz="0" w:space="0" w:color="auto"/>
        <w:left w:val="none" w:sz="0" w:space="0" w:color="auto"/>
        <w:bottom w:val="none" w:sz="0" w:space="0" w:color="auto"/>
        <w:right w:val="none" w:sz="0" w:space="0" w:color="auto"/>
      </w:divBdr>
    </w:div>
    <w:div w:id="1091855874">
      <w:bodyDiv w:val="1"/>
      <w:marLeft w:val="0"/>
      <w:marRight w:val="0"/>
      <w:marTop w:val="0"/>
      <w:marBottom w:val="0"/>
      <w:divBdr>
        <w:top w:val="none" w:sz="0" w:space="0" w:color="auto"/>
        <w:left w:val="none" w:sz="0" w:space="0" w:color="auto"/>
        <w:bottom w:val="none" w:sz="0" w:space="0" w:color="auto"/>
        <w:right w:val="none" w:sz="0" w:space="0" w:color="auto"/>
      </w:divBdr>
    </w:div>
    <w:div w:id="1108159989">
      <w:bodyDiv w:val="1"/>
      <w:marLeft w:val="0"/>
      <w:marRight w:val="0"/>
      <w:marTop w:val="0"/>
      <w:marBottom w:val="0"/>
      <w:divBdr>
        <w:top w:val="none" w:sz="0" w:space="0" w:color="auto"/>
        <w:left w:val="none" w:sz="0" w:space="0" w:color="auto"/>
        <w:bottom w:val="none" w:sz="0" w:space="0" w:color="auto"/>
        <w:right w:val="none" w:sz="0" w:space="0" w:color="auto"/>
      </w:divBdr>
    </w:div>
    <w:div w:id="1153836222">
      <w:bodyDiv w:val="1"/>
      <w:marLeft w:val="0"/>
      <w:marRight w:val="0"/>
      <w:marTop w:val="0"/>
      <w:marBottom w:val="0"/>
      <w:divBdr>
        <w:top w:val="none" w:sz="0" w:space="0" w:color="auto"/>
        <w:left w:val="none" w:sz="0" w:space="0" w:color="auto"/>
        <w:bottom w:val="none" w:sz="0" w:space="0" w:color="auto"/>
        <w:right w:val="none" w:sz="0" w:space="0" w:color="auto"/>
      </w:divBdr>
    </w:div>
    <w:div w:id="1566794054">
      <w:bodyDiv w:val="1"/>
      <w:marLeft w:val="0"/>
      <w:marRight w:val="0"/>
      <w:marTop w:val="0"/>
      <w:marBottom w:val="0"/>
      <w:divBdr>
        <w:top w:val="none" w:sz="0" w:space="0" w:color="auto"/>
        <w:left w:val="none" w:sz="0" w:space="0" w:color="auto"/>
        <w:bottom w:val="none" w:sz="0" w:space="0" w:color="auto"/>
        <w:right w:val="none" w:sz="0" w:space="0" w:color="auto"/>
      </w:divBdr>
    </w:div>
    <w:div w:id="1582904290">
      <w:bodyDiv w:val="1"/>
      <w:marLeft w:val="0"/>
      <w:marRight w:val="0"/>
      <w:marTop w:val="0"/>
      <w:marBottom w:val="0"/>
      <w:divBdr>
        <w:top w:val="none" w:sz="0" w:space="0" w:color="auto"/>
        <w:left w:val="none" w:sz="0" w:space="0" w:color="auto"/>
        <w:bottom w:val="none" w:sz="0" w:space="0" w:color="auto"/>
        <w:right w:val="none" w:sz="0" w:space="0" w:color="auto"/>
      </w:divBdr>
    </w:div>
    <w:div w:id="20877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1DDE-87A7-440F-88AA-24DC2259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23028</Words>
  <Characters>131261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Notariat</cp:lastModifiedBy>
  <cp:revision>2</cp:revision>
  <cp:lastPrinted>2015-10-09T12:16:00Z</cp:lastPrinted>
  <dcterms:created xsi:type="dcterms:W3CDTF">2018-04-02T07:34:00Z</dcterms:created>
  <dcterms:modified xsi:type="dcterms:W3CDTF">2018-04-02T07:34:00Z</dcterms:modified>
</cp:coreProperties>
</file>